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E1B1" w14:textId="77777777" w:rsidR="004454BB" w:rsidRDefault="004454BB" w:rsidP="00D826A9">
      <w:pPr>
        <w:ind w:left="720"/>
      </w:pPr>
    </w:p>
    <w:p w14:paraId="26AE29BB" w14:textId="77777777" w:rsidR="00D826A9" w:rsidRPr="00C54E55" w:rsidRDefault="00D826A9" w:rsidP="002F5A85">
      <w:pPr>
        <w:pStyle w:val="Heading1"/>
      </w:pPr>
    </w:p>
    <w:p w14:paraId="0283AA1A" w14:textId="77777777" w:rsidR="00F90930" w:rsidRPr="00C54E55" w:rsidRDefault="00F90930" w:rsidP="00F90930">
      <w:pPr>
        <w:rPr>
          <w:color w:val="7030A0"/>
        </w:rPr>
      </w:pPr>
    </w:p>
    <w:p w14:paraId="10215FA5" w14:textId="77777777" w:rsidR="00097AB2" w:rsidRPr="00C54E55" w:rsidRDefault="009D5AEB" w:rsidP="00097AB2">
      <w:pPr>
        <w:jc w:val="right"/>
        <w:rPr>
          <w:b/>
          <w:color w:val="7030A0"/>
          <w:sz w:val="36"/>
          <w:szCs w:val="36"/>
        </w:rPr>
      </w:pPr>
      <w:r>
        <w:rPr>
          <w:b/>
          <w:color w:val="7030A0"/>
          <w:sz w:val="36"/>
          <w:szCs w:val="36"/>
        </w:rPr>
        <w:t>Wavefront Sensing and Control Engineering</w:t>
      </w:r>
    </w:p>
    <w:p w14:paraId="6B5EF942" w14:textId="77777777" w:rsidR="00F90930" w:rsidRPr="00C54E55" w:rsidRDefault="00F90930" w:rsidP="000757EE">
      <w:pPr>
        <w:ind w:left="720"/>
        <w:jc w:val="right"/>
        <w:rPr>
          <w:b/>
          <w:color w:val="7030A0"/>
          <w:sz w:val="36"/>
          <w:szCs w:val="36"/>
        </w:rPr>
      </w:pPr>
    </w:p>
    <w:p w14:paraId="358D5249" w14:textId="77777777" w:rsidR="00C54E55" w:rsidRPr="00C54E55" w:rsidRDefault="00C54E55" w:rsidP="00C54E55">
      <w:pPr>
        <w:rPr>
          <w:color w:val="7030A0"/>
        </w:rPr>
      </w:pPr>
      <w:r w:rsidRPr="00C54E55">
        <w:rPr>
          <w:color w:val="7030A0"/>
        </w:rPr>
        <w:t>For an explanation of the colored text in this Limited Access Parameter version, see Section 1.2, "Special Note to Limited Access Parameter Version Users". Note that this entire chapter is Limited Access.</w:t>
      </w:r>
    </w:p>
    <w:p w14:paraId="099A975C" w14:textId="77777777" w:rsidR="00C54E55" w:rsidRPr="000757EE" w:rsidRDefault="00C54E55" w:rsidP="000757EE">
      <w:pPr>
        <w:ind w:left="720"/>
        <w:jc w:val="right"/>
        <w:rPr>
          <w:b/>
          <w:sz w:val="36"/>
          <w:szCs w:val="36"/>
        </w:rPr>
      </w:pPr>
    </w:p>
    <w:p w14:paraId="0AAD59ED" w14:textId="77777777" w:rsidR="00D826A9" w:rsidRDefault="00D826A9" w:rsidP="00D826A9"/>
    <w:p w14:paraId="375F80BC" w14:textId="77777777" w:rsidR="00D826A9" w:rsidRDefault="00097AB2" w:rsidP="00D826A9">
      <w:pPr>
        <w:pStyle w:val="Heading2"/>
      </w:pPr>
      <w:bookmarkStart w:id="0" w:name="_Ref219105196"/>
      <w:bookmarkStart w:id="1" w:name="_Toc398542691"/>
      <w:r>
        <w:t>Introduction</w:t>
      </w:r>
      <w:bookmarkEnd w:id="0"/>
      <w:bookmarkEnd w:id="1"/>
    </w:p>
    <w:p w14:paraId="65DA8981" w14:textId="77777777" w:rsidR="00F90930" w:rsidRDefault="00F90930" w:rsidP="00F90930"/>
    <w:p w14:paraId="0BDA1892" w14:textId="77777777" w:rsidR="00DC4880" w:rsidRDefault="00DC4880" w:rsidP="00DC4880">
      <w:r>
        <w:t>Wavefront Sensing and Control will be executed using various methods of</w:t>
      </w:r>
      <w:r w:rsidR="002F5A85">
        <w:t xml:space="preserve"> operations. Currently, three</w:t>
      </w:r>
      <w:r>
        <w:t xml:space="preserve"> method</w:t>
      </w:r>
      <w:r w:rsidR="002F5A85">
        <w:t>s</w:t>
      </w:r>
      <w:r w:rsidR="00880D68">
        <w:t xml:space="preserve"> (</w:t>
      </w:r>
      <w:r>
        <w:t>WFSC Commissioning</w:t>
      </w:r>
      <w:r w:rsidR="002F5A85">
        <w:t>, WFSC Global Alignment, and WFSC Coarse Phasing</w:t>
      </w:r>
      <w:r w:rsidR="00880D68">
        <w:t xml:space="preserve">) </w:t>
      </w:r>
      <w:r w:rsidR="002F5A85">
        <w:t>have</w:t>
      </w:r>
      <w:r>
        <w:t xml:space="preserve"> been fully defined. As the additional methods mature, their specifications</w:t>
      </w:r>
      <w:r w:rsidR="00880D68">
        <w:t xml:space="preserve"> will be added to this chapter.</w:t>
      </w:r>
    </w:p>
    <w:p w14:paraId="48ED526F" w14:textId="77777777" w:rsidR="001A7912" w:rsidRDefault="001A7912" w:rsidP="00DC4880"/>
    <w:p w14:paraId="53804B68" w14:textId="77777777" w:rsidR="001A7912" w:rsidRDefault="001A7912" w:rsidP="00DC4880">
      <w:r>
        <w:t>Also, Multi-Instrument, Multi-Field (MIMF) templates will be defined for each instrument. Cur</w:t>
      </w:r>
      <w:r w:rsidR="00027640">
        <w:t>r</w:t>
      </w:r>
      <w:r>
        <w:t>ently, MIRI and NIRSpec have been fully defined. As the additional instruments mature, their specifications will be added to this chapter.</w:t>
      </w:r>
    </w:p>
    <w:p w14:paraId="7BD9C1E0" w14:textId="77777777" w:rsidR="00DC4880" w:rsidRDefault="00DC4880" w:rsidP="00DC4880"/>
    <w:p w14:paraId="6BEF9A32" w14:textId="77777777" w:rsidR="00DC4880" w:rsidRPr="001E6F9E" w:rsidRDefault="00DC4880" w:rsidP="00DC4880">
      <w:r>
        <w:t xml:space="preserve">The parameters described in this section are used to specify the Observations needed during JWST commissioning. </w:t>
      </w:r>
      <w:r>
        <w:rPr>
          <w:color w:val="000000"/>
        </w:rPr>
        <w:t xml:space="preserve">More complete descriptions of the detector readout parameters, filters/dispersers, detector characteristics, etc. are available in the </w:t>
      </w:r>
      <w:r w:rsidR="006817C6" w:rsidRPr="006817C6">
        <w:rPr>
          <w:rStyle w:val="xrefChar"/>
          <w:rFonts w:eastAsia="Calibri"/>
        </w:rPr>
        <w:t>MIRI</w:t>
      </w:r>
      <w:r w:rsidR="006817C6">
        <w:rPr>
          <w:color w:val="000000"/>
        </w:rPr>
        <w:t xml:space="preserve">, </w:t>
      </w:r>
      <w:r>
        <w:rPr>
          <w:iCs/>
          <w:color w:val="0000FF"/>
        </w:rPr>
        <w:t>NIRCam</w:t>
      </w:r>
      <w:r w:rsidR="006817C6">
        <w:rPr>
          <w:iCs/>
          <w:color w:val="0000FF"/>
        </w:rPr>
        <w:t xml:space="preserve">, </w:t>
      </w:r>
      <w:r w:rsidR="006817C6" w:rsidRPr="006817C6">
        <w:rPr>
          <w:rStyle w:val="xrefChar"/>
          <w:rFonts w:eastAsia="Calibri"/>
        </w:rPr>
        <w:t>NIRSpec</w:t>
      </w:r>
      <w:r w:rsidR="006817C6">
        <w:rPr>
          <w:iCs/>
          <w:color w:val="0000FF"/>
        </w:rPr>
        <w:t xml:space="preserve">, </w:t>
      </w:r>
      <w:r w:rsidR="006817C6" w:rsidRPr="006817C6">
        <w:rPr>
          <w:rStyle w:val="xrefChar"/>
          <w:rFonts w:eastAsia="Calibri"/>
        </w:rPr>
        <w:t>NIRISS</w:t>
      </w:r>
      <w:r w:rsidR="006817C6">
        <w:rPr>
          <w:iCs/>
          <w:color w:val="0000FF"/>
        </w:rPr>
        <w:t>,</w:t>
      </w:r>
      <w:r w:rsidR="001E6F9E">
        <w:rPr>
          <w:iCs/>
          <w:color w:val="0000FF"/>
        </w:rPr>
        <w:t xml:space="preserve"> </w:t>
      </w:r>
      <w:r w:rsidR="001E6F9E" w:rsidRPr="001E6F9E">
        <w:t>and</w:t>
      </w:r>
      <w:r w:rsidR="001E6F9E">
        <w:rPr>
          <w:iCs/>
          <w:color w:val="0000FF"/>
        </w:rPr>
        <w:t xml:space="preserve"> FGS</w:t>
      </w:r>
      <w:r w:rsidRPr="00DE2FA6">
        <w:rPr>
          <w:iCs/>
          <w:color w:val="0000FF"/>
        </w:rPr>
        <w:t xml:space="preserve"> </w:t>
      </w:r>
      <w:r w:rsidRPr="001E6F9E">
        <w:t xml:space="preserve">Instrument Handbook.  </w:t>
      </w:r>
    </w:p>
    <w:p w14:paraId="61FB58B0" w14:textId="77777777" w:rsidR="00861885" w:rsidRDefault="00861885" w:rsidP="00861885">
      <w:pPr>
        <w:rPr>
          <w:b/>
          <w:sz w:val="28"/>
          <w:szCs w:val="28"/>
        </w:rPr>
      </w:pPr>
    </w:p>
    <w:p w14:paraId="028640C4" w14:textId="77777777" w:rsidR="00DC4880" w:rsidRPr="00E07905" w:rsidRDefault="00DC4880" w:rsidP="00DC4880">
      <w:r>
        <w:t>The following fields are defined in Chapter 5: Observation Number (</w:t>
      </w:r>
      <w:r w:rsidRPr="007313DB">
        <w:rPr>
          <w:rStyle w:val="xrefChar"/>
          <w:rFonts w:eastAsia="Calibri"/>
        </w:rPr>
        <w:t>5.1</w:t>
      </w:r>
      <w:r>
        <w:t>), Observation Label (</w:t>
      </w:r>
      <w:r w:rsidRPr="007313DB">
        <w:rPr>
          <w:rStyle w:val="xrefChar"/>
          <w:rFonts w:eastAsia="Calibri"/>
        </w:rPr>
        <w:t>5.2</w:t>
      </w:r>
      <w:r>
        <w:t>), Observation Comments (</w:t>
      </w:r>
      <w:r w:rsidRPr="007313DB">
        <w:rPr>
          <w:rStyle w:val="xrefChar"/>
          <w:rFonts w:eastAsia="Calibri"/>
        </w:rPr>
        <w:t>5.3</w:t>
      </w:r>
      <w:r>
        <w:t>), Target Name (</w:t>
      </w:r>
      <w:r w:rsidRPr="007313DB">
        <w:rPr>
          <w:rStyle w:val="xrefChar"/>
          <w:rFonts w:eastAsia="Calibri"/>
        </w:rPr>
        <w:t>5.4</w:t>
      </w:r>
      <w:r>
        <w:t xml:space="preserve">), </w:t>
      </w:r>
      <w:r w:rsidRPr="00DC4880">
        <w:t>Observation-Level Special Requirements</w:t>
      </w:r>
      <w:r>
        <w:t xml:space="preserve"> (</w:t>
      </w:r>
      <w:r w:rsidRPr="007313DB">
        <w:rPr>
          <w:rStyle w:val="xrefChar"/>
          <w:rFonts w:eastAsia="Calibri"/>
        </w:rPr>
        <w:t>5.5</w:t>
      </w:r>
      <w:r>
        <w:t xml:space="preserve">), and </w:t>
      </w:r>
      <w:r w:rsidRPr="00DC4880">
        <w:t>On Hold Comments</w:t>
      </w:r>
      <w:r>
        <w:t xml:space="preserve"> (</w:t>
      </w:r>
      <w:r w:rsidRPr="007313DB">
        <w:rPr>
          <w:rStyle w:val="xrefChar"/>
          <w:rFonts w:eastAsia="Calibri"/>
        </w:rPr>
        <w:t>5.6</w:t>
      </w:r>
      <w:r>
        <w:t>), and will not be discussed in this Chapter.</w:t>
      </w:r>
    </w:p>
    <w:p w14:paraId="736F5719" w14:textId="77777777" w:rsidR="00DC4880" w:rsidRPr="001B7F34" w:rsidRDefault="00DC4880" w:rsidP="00DC4880">
      <w:pPr>
        <w:keepNext/>
        <w:keepLines/>
        <w:numPr>
          <w:ilvl w:val="1"/>
          <w:numId w:val="6"/>
        </w:numPr>
        <w:spacing w:before="200"/>
        <w:outlineLvl w:val="1"/>
        <w:rPr>
          <w:rFonts w:ascii="Arial" w:hAnsi="Arial"/>
          <w:b/>
          <w:bCs/>
          <w:vanish/>
          <w:sz w:val="28"/>
          <w:szCs w:val="26"/>
        </w:rPr>
      </w:pPr>
      <w:bookmarkStart w:id="2" w:name="_Toc349052129"/>
      <w:bookmarkStart w:id="3" w:name="_Toc395881844"/>
      <w:bookmarkStart w:id="4" w:name="_Toc395881938"/>
      <w:bookmarkStart w:id="5" w:name="_Toc396371875"/>
      <w:bookmarkStart w:id="6" w:name="_Toc398542692"/>
      <w:bookmarkEnd w:id="2"/>
      <w:bookmarkEnd w:id="3"/>
      <w:bookmarkEnd w:id="4"/>
      <w:bookmarkEnd w:id="5"/>
      <w:bookmarkEnd w:id="6"/>
    </w:p>
    <w:p w14:paraId="116D4742" w14:textId="77777777" w:rsidR="00DC4880" w:rsidRPr="001B7F34" w:rsidRDefault="00DC4880" w:rsidP="00DC4880">
      <w:pPr>
        <w:keepNext/>
        <w:keepLines/>
        <w:numPr>
          <w:ilvl w:val="1"/>
          <w:numId w:val="6"/>
        </w:numPr>
        <w:spacing w:before="200"/>
        <w:outlineLvl w:val="1"/>
        <w:rPr>
          <w:rFonts w:ascii="Arial" w:hAnsi="Arial"/>
          <w:b/>
          <w:bCs/>
          <w:vanish/>
          <w:sz w:val="28"/>
          <w:szCs w:val="26"/>
        </w:rPr>
      </w:pPr>
      <w:bookmarkStart w:id="7" w:name="_Toc349052130"/>
      <w:bookmarkStart w:id="8" w:name="_Toc395881845"/>
      <w:bookmarkStart w:id="9" w:name="_Toc395881939"/>
      <w:bookmarkStart w:id="10" w:name="_Toc396371876"/>
      <w:bookmarkStart w:id="11" w:name="_Toc398542693"/>
      <w:bookmarkEnd w:id="7"/>
      <w:bookmarkEnd w:id="8"/>
      <w:bookmarkEnd w:id="9"/>
      <w:bookmarkEnd w:id="10"/>
      <w:bookmarkEnd w:id="11"/>
    </w:p>
    <w:p w14:paraId="28536C0B" w14:textId="77777777" w:rsidR="00DC4880" w:rsidRDefault="00DC4880" w:rsidP="00DC4880"/>
    <w:p w14:paraId="2364BD43" w14:textId="516CCB12" w:rsidR="00DC4880" w:rsidRPr="00945A68" w:rsidRDefault="00DC4880" w:rsidP="00DC4880">
      <w:pPr>
        <w:autoSpaceDE w:val="0"/>
        <w:autoSpaceDN w:val="0"/>
        <w:adjustRightInd w:val="0"/>
        <w:rPr>
          <w:color w:val="000000"/>
        </w:rPr>
      </w:pPr>
      <w:r>
        <w:rPr>
          <w:color w:val="000000"/>
        </w:rPr>
        <w:t xml:space="preserve">The </w:t>
      </w:r>
      <w:r w:rsidR="00907573">
        <w:rPr>
          <w:color w:val="000000"/>
        </w:rPr>
        <w:t xml:space="preserve">Wavefront Sensing and Control </w:t>
      </w:r>
      <w:r>
        <w:rPr>
          <w:color w:val="000000"/>
        </w:rPr>
        <w:t xml:space="preserve">template </w:t>
      </w:r>
      <w:r w:rsidR="00794D10">
        <w:rPr>
          <w:b/>
          <w:color w:val="000000"/>
        </w:rPr>
        <w:t>[WSC</w:t>
      </w:r>
      <w:r w:rsidR="002636EE">
        <w:rPr>
          <w:b/>
          <w:color w:val="000000"/>
        </w:rPr>
        <w:t>0xxx]</w:t>
      </w:r>
      <w:r w:rsidR="00794D10">
        <w:rPr>
          <w:b/>
          <w:color w:val="000000"/>
        </w:rPr>
        <w:t xml:space="preserve"> </w:t>
      </w:r>
      <w:r>
        <w:rPr>
          <w:color w:val="000000"/>
        </w:rPr>
        <w:t>consists of the following parameters:</w:t>
      </w:r>
    </w:p>
    <w:p w14:paraId="6ABD6FF4" w14:textId="77777777" w:rsidR="009C6615" w:rsidRDefault="009C6615" w:rsidP="009C6615">
      <w:pPr>
        <w:autoSpaceDE w:val="0"/>
        <w:autoSpaceDN w:val="0"/>
        <w:adjustRightInd w:val="0"/>
        <w:rPr>
          <w:color w:val="000000"/>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2515"/>
        <w:gridCol w:w="2174"/>
        <w:gridCol w:w="1885"/>
      </w:tblGrid>
      <w:tr w:rsidR="009C6615" w14:paraId="3BB74F4B" w14:textId="77777777" w:rsidTr="004F2FC9">
        <w:tc>
          <w:tcPr>
            <w:tcW w:w="2624" w:type="dxa"/>
            <w:tcBorders>
              <w:top w:val="single" w:sz="12" w:space="0" w:color="000000"/>
              <w:left w:val="single" w:sz="12" w:space="0" w:color="000000"/>
              <w:bottom w:val="single" w:sz="12" w:space="0" w:color="000000"/>
              <w:right w:val="single" w:sz="12" w:space="0" w:color="000000"/>
            </w:tcBorders>
          </w:tcPr>
          <w:p w14:paraId="007CE1D3" w14:textId="77777777" w:rsidR="009C6615" w:rsidRDefault="009C6615" w:rsidP="0091202C">
            <w:pPr>
              <w:autoSpaceDE w:val="0"/>
              <w:autoSpaceDN w:val="0"/>
              <w:adjustRightInd w:val="0"/>
              <w:rPr>
                <w:sz w:val="22"/>
              </w:rPr>
            </w:pPr>
            <w:r>
              <w:rPr>
                <w:sz w:val="22"/>
              </w:rPr>
              <w:t>Field</w:t>
            </w:r>
          </w:p>
        </w:tc>
        <w:tc>
          <w:tcPr>
            <w:tcW w:w="2515" w:type="dxa"/>
            <w:tcBorders>
              <w:top w:val="single" w:sz="12" w:space="0" w:color="000000"/>
              <w:left w:val="single" w:sz="12" w:space="0" w:color="000000"/>
              <w:bottom w:val="single" w:sz="12" w:space="0" w:color="000000"/>
              <w:right w:val="single" w:sz="12" w:space="0" w:color="000000"/>
            </w:tcBorders>
          </w:tcPr>
          <w:p w14:paraId="51F00AA2" w14:textId="77777777" w:rsidR="009C6615" w:rsidRDefault="009C6615" w:rsidP="0091202C">
            <w:pPr>
              <w:autoSpaceDE w:val="0"/>
              <w:autoSpaceDN w:val="0"/>
              <w:adjustRightInd w:val="0"/>
              <w:rPr>
                <w:sz w:val="22"/>
              </w:rPr>
            </w:pPr>
            <w:r>
              <w:rPr>
                <w:sz w:val="22"/>
              </w:rPr>
              <w:t>Details</w:t>
            </w:r>
          </w:p>
        </w:tc>
        <w:tc>
          <w:tcPr>
            <w:tcW w:w="2174" w:type="dxa"/>
            <w:tcBorders>
              <w:top w:val="single" w:sz="12" w:space="0" w:color="000000"/>
              <w:left w:val="single" w:sz="12" w:space="0" w:color="000000"/>
              <w:bottom w:val="single" w:sz="12" w:space="0" w:color="000000"/>
              <w:right w:val="single" w:sz="12" w:space="0" w:color="000000"/>
            </w:tcBorders>
          </w:tcPr>
          <w:p w14:paraId="00D4BE6D" w14:textId="77777777" w:rsidR="009C6615" w:rsidRDefault="009C6615" w:rsidP="0091202C">
            <w:pPr>
              <w:autoSpaceDE w:val="0"/>
              <w:autoSpaceDN w:val="0"/>
              <w:adjustRightInd w:val="0"/>
              <w:rPr>
                <w:sz w:val="22"/>
              </w:rPr>
            </w:pPr>
            <w:r>
              <w:rPr>
                <w:sz w:val="22"/>
              </w:rPr>
              <w:t>Values</w:t>
            </w:r>
          </w:p>
        </w:tc>
        <w:tc>
          <w:tcPr>
            <w:tcW w:w="1885" w:type="dxa"/>
            <w:tcBorders>
              <w:top w:val="single" w:sz="12" w:space="0" w:color="000000"/>
              <w:left w:val="single" w:sz="12" w:space="0" w:color="000000"/>
              <w:bottom w:val="single" w:sz="12" w:space="0" w:color="000000"/>
              <w:right w:val="single" w:sz="12" w:space="0" w:color="000000"/>
            </w:tcBorders>
          </w:tcPr>
          <w:p w14:paraId="7C9A04CE" w14:textId="77777777" w:rsidR="009C6615" w:rsidRDefault="009C6615" w:rsidP="0091202C">
            <w:pPr>
              <w:autoSpaceDE w:val="0"/>
              <w:autoSpaceDN w:val="0"/>
              <w:adjustRightInd w:val="0"/>
              <w:rPr>
                <w:sz w:val="22"/>
              </w:rPr>
            </w:pPr>
            <w:r>
              <w:rPr>
                <w:sz w:val="22"/>
              </w:rPr>
              <w:t>Notes</w:t>
            </w:r>
          </w:p>
        </w:tc>
      </w:tr>
      <w:tr w:rsidR="00880D68" w14:paraId="2F85FF26" w14:textId="77777777" w:rsidTr="003624CF">
        <w:tc>
          <w:tcPr>
            <w:tcW w:w="9198" w:type="dxa"/>
            <w:gridSpan w:val="4"/>
          </w:tcPr>
          <w:p w14:paraId="0269CA64" w14:textId="77A20E11" w:rsidR="00880D68" w:rsidRPr="00880D68" w:rsidRDefault="00880D68" w:rsidP="0091202C">
            <w:pPr>
              <w:autoSpaceDE w:val="0"/>
              <w:autoSpaceDN w:val="0"/>
              <w:adjustRightInd w:val="0"/>
              <w:rPr>
                <w:b/>
                <w:sz w:val="22"/>
              </w:rPr>
            </w:pPr>
            <w:r w:rsidRPr="00880D68">
              <w:rPr>
                <w:b/>
                <w:sz w:val="22"/>
              </w:rPr>
              <w:t>WFSC Fine Phasing</w:t>
            </w:r>
            <w:r w:rsidR="000E64E1">
              <w:rPr>
                <w:b/>
                <w:sz w:val="22"/>
              </w:rPr>
              <w:t xml:space="preserve"> </w:t>
            </w:r>
            <w:r w:rsidR="000E64E1">
              <w:rPr>
                <w:b/>
                <w:color w:val="000000"/>
              </w:rPr>
              <w:t>[WSC0</w:t>
            </w:r>
            <w:r w:rsidR="0055231D">
              <w:rPr>
                <w:b/>
                <w:color w:val="000000"/>
              </w:rPr>
              <w:t>0</w:t>
            </w:r>
            <w:r w:rsidR="002636EE">
              <w:rPr>
                <w:b/>
                <w:color w:val="000000"/>
              </w:rPr>
              <w:t>01</w:t>
            </w:r>
            <w:r w:rsidR="000E64E1" w:rsidRPr="00F53295">
              <w:rPr>
                <w:b/>
                <w:color w:val="000000"/>
              </w:rPr>
              <w:t>]</w:t>
            </w:r>
          </w:p>
        </w:tc>
      </w:tr>
      <w:tr w:rsidR="00880D68" w14:paraId="429ED343" w14:textId="77777777" w:rsidTr="004F2FC9">
        <w:tc>
          <w:tcPr>
            <w:tcW w:w="2624" w:type="dxa"/>
          </w:tcPr>
          <w:p w14:paraId="429A1DB6" w14:textId="77777777" w:rsidR="00880D68" w:rsidRDefault="00880D68" w:rsidP="0091202C">
            <w:pPr>
              <w:autoSpaceDE w:val="0"/>
              <w:autoSpaceDN w:val="0"/>
              <w:adjustRightInd w:val="0"/>
              <w:rPr>
                <w:sz w:val="22"/>
              </w:rPr>
            </w:pPr>
            <w:r>
              <w:rPr>
                <w:sz w:val="22"/>
              </w:rPr>
              <w:t>TBD</w:t>
            </w:r>
          </w:p>
        </w:tc>
        <w:tc>
          <w:tcPr>
            <w:tcW w:w="2515" w:type="dxa"/>
          </w:tcPr>
          <w:p w14:paraId="2D72B5D8" w14:textId="77777777" w:rsidR="00880D68" w:rsidRDefault="00880D68" w:rsidP="0091202C">
            <w:pPr>
              <w:autoSpaceDE w:val="0"/>
              <w:autoSpaceDN w:val="0"/>
              <w:adjustRightInd w:val="0"/>
              <w:rPr>
                <w:color w:val="000000"/>
                <w:sz w:val="22"/>
              </w:rPr>
            </w:pPr>
            <w:r>
              <w:rPr>
                <w:color w:val="000000"/>
                <w:sz w:val="22"/>
              </w:rPr>
              <w:t>TBD</w:t>
            </w:r>
          </w:p>
        </w:tc>
        <w:tc>
          <w:tcPr>
            <w:tcW w:w="2174" w:type="dxa"/>
          </w:tcPr>
          <w:p w14:paraId="24B6FA6F" w14:textId="77777777" w:rsidR="00880D68" w:rsidRDefault="00880D68" w:rsidP="0091202C">
            <w:pPr>
              <w:autoSpaceDE w:val="0"/>
              <w:autoSpaceDN w:val="0"/>
              <w:adjustRightInd w:val="0"/>
              <w:rPr>
                <w:color w:val="000000"/>
                <w:sz w:val="22"/>
              </w:rPr>
            </w:pPr>
            <w:r>
              <w:rPr>
                <w:color w:val="000000"/>
                <w:sz w:val="22"/>
              </w:rPr>
              <w:t>TBD</w:t>
            </w:r>
          </w:p>
        </w:tc>
        <w:tc>
          <w:tcPr>
            <w:tcW w:w="1885" w:type="dxa"/>
          </w:tcPr>
          <w:p w14:paraId="1AB23B6F" w14:textId="77777777" w:rsidR="00880D68" w:rsidRDefault="00880D68" w:rsidP="0091202C">
            <w:pPr>
              <w:autoSpaceDE w:val="0"/>
              <w:autoSpaceDN w:val="0"/>
              <w:adjustRightInd w:val="0"/>
              <w:rPr>
                <w:sz w:val="22"/>
              </w:rPr>
            </w:pPr>
            <w:r>
              <w:rPr>
                <w:sz w:val="22"/>
              </w:rPr>
              <w:t>TBD</w:t>
            </w:r>
          </w:p>
        </w:tc>
      </w:tr>
      <w:tr w:rsidR="00880D68" w14:paraId="54D13FBA" w14:textId="77777777" w:rsidTr="003624CF">
        <w:tc>
          <w:tcPr>
            <w:tcW w:w="9198" w:type="dxa"/>
            <w:gridSpan w:val="4"/>
          </w:tcPr>
          <w:p w14:paraId="621B852F" w14:textId="40A6B13C" w:rsidR="00880D68" w:rsidRPr="00880D68" w:rsidRDefault="00880D68" w:rsidP="0091202C">
            <w:pPr>
              <w:autoSpaceDE w:val="0"/>
              <w:autoSpaceDN w:val="0"/>
              <w:adjustRightInd w:val="0"/>
              <w:rPr>
                <w:b/>
                <w:sz w:val="22"/>
              </w:rPr>
            </w:pPr>
            <w:r w:rsidRPr="00880D68">
              <w:rPr>
                <w:b/>
                <w:sz w:val="22"/>
              </w:rPr>
              <w:t>WFSC Commissioning</w:t>
            </w:r>
            <w:r w:rsidR="000E64E1">
              <w:rPr>
                <w:b/>
                <w:sz w:val="22"/>
              </w:rPr>
              <w:t xml:space="preserve"> </w:t>
            </w:r>
            <w:r w:rsidR="000E64E1">
              <w:rPr>
                <w:b/>
                <w:color w:val="000000"/>
              </w:rPr>
              <w:t>[WSC0</w:t>
            </w:r>
            <w:r w:rsidR="0055231D">
              <w:rPr>
                <w:b/>
                <w:color w:val="000000"/>
              </w:rPr>
              <w:t>0</w:t>
            </w:r>
            <w:r w:rsidR="002636EE">
              <w:rPr>
                <w:b/>
                <w:color w:val="000000"/>
              </w:rPr>
              <w:t>02</w:t>
            </w:r>
            <w:r w:rsidR="000E64E1" w:rsidRPr="00F53295">
              <w:rPr>
                <w:b/>
                <w:color w:val="000000"/>
              </w:rPr>
              <w:t>]</w:t>
            </w:r>
          </w:p>
        </w:tc>
      </w:tr>
      <w:tr w:rsidR="0055231D" w14:paraId="06BE4BCF" w14:textId="77777777" w:rsidTr="004F2FC9">
        <w:tc>
          <w:tcPr>
            <w:tcW w:w="2624" w:type="dxa"/>
          </w:tcPr>
          <w:p w14:paraId="53B4577F" w14:textId="0FC09318" w:rsidR="0055231D" w:rsidRDefault="0055231D" w:rsidP="0055231D">
            <w:pPr>
              <w:autoSpaceDE w:val="0"/>
              <w:autoSpaceDN w:val="0"/>
              <w:adjustRightInd w:val="0"/>
              <w:rPr>
                <w:sz w:val="22"/>
              </w:rPr>
            </w:pPr>
            <w:r>
              <w:rPr>
                <w:sz w:val="22"/>
              </w:rPr>
              <w:t xml:space="preserve">Module </w:t>
            </w:r>
            <w:r w:rsidR="002636EE">
              <w:rPr>
                <w:b/>
                <w:color w:val="000000"/>
              </w:rPr>
              <w:t>[WSC0003</w:t>
            </w:r>
            <w:r w:rsidRPr="00F53295">
              <w:rPr>
                <w:b/>
                <w:color w:val="000000"/>
              </w:rPr>
              <w:t>]</w:t>
            </w:r>
          </w:p>
          <w:p w14:paraId="09E44D12" w14:textId="77777777" w:rsidR="0055231D" w:rsidRDefault="0055231D" w:rsidP="0091202C">
            <w:pPr>
              <w:autoSpaceDE w:val="0"/>
              <w:autoSpaceDN w:val="0"/>
              <w:adjustRightInd w:val="0"/>
              <w:rPr>
                <w:sz w:val="22"/>
              </w:rPr>
            </w:pPr>
          </w:p>
        </w:tc>
        <w:tc>
          <w:tcPr>
            <w:tcW w:w="2515" w:type="dxa"/>
          </w:tcPr>
          <w:p w14:paraId="7A30AFC3" w14:textId="37791B71" w:rsidR="0055231D" w:rsidRDefault="0055231D" w:rsidP="0055231D">
            <w:pPr>
              <w:autoSpaceDE w:val="0"/>
              <w:autoSpaceDN w:val="0"/>
              <w:adjustRightInd w:val="0"/>
              <w:rPr>
                <w:color w:val="000000"/>
                <w:sz w:val="22"/>
              </w:rPr>
            </w:pPr>
            <w:r>
              <w:rPr>
                <w:color w:val="000000"/>
                <w:sz w:val="22"/>
              </w:rPr>
              <w:t xml:space="preserve">select module </w:t>
            </w:r>
          </w:p>
          <w:p w14:paraId="166D5AF9" w14:textId="77777777" w:rsidR="0055231D" w:rsidRDefault="0055231D" w:rsidP="0091202C">
            <w:pPr>
              <w:autoSpaceDE w:val="0"/>
              <w:autoSpaceDN w:val="0"/>
              <w:adjustRightInd w:val="0"/>
              <w:rPr>
                <w:color w:val="000000"/>
                <w:sz w:val="22"/>
              </w:rPr>
            </w:pPr>
          </w:p>
        </w:tc>
        <w:tc>
          <w:tcPr>
            <w:tcW w:w="2174" w:type="dxa"/>
          </w:tcPr>
          <w:p w14:paraId="2D4AF625" w14:textId="117E484C" w:rsidR="0055231D" w:rsidRDefault="0055231D" w:rsidP="0055231D">
            <w:pPr>
              <w:autoSpaceDE w:val="0"/>
              <w:autoSpaceDN w:val="0"/>
              <w:adjustRightInd w:val="0"/>
              <w:rPr>
                <w:color w:val="000000"/>
                <w:sz w:val="22"/>
              </w:rPr>
            </w:pPr>
            <w:r>
              <w:rPr>
                <w:color w:val="000000"/>
                <w:sz w:val="22"/>
              </w:rPr>
              <w:t xml:space="preserve">A, B, ALL </w:t>
            </w:r>
            <w:r w:rsidR="002636EE">
              <w:rPr>
                <w:b/>
                <w:color w:val="000000"/>
              </w:rPr>
              <w:t>[WSC0004</w:t>
            </w:r>
            <w:r w:rsidRPr="00F53295">
              <w:rPr>
                <w:b/>
                <w:color w:val="000000"/>
              </w:rPr>
              <w:t>]</w:t>
            </w:r>
          </w:p>
          <w:p w14:paraId="7C47B51B" w14:textId="77777777" w:rsidR="0055231D" w:rsidRDefault="0055231D" w:rsidP="0091202C">
            <w:pPr>
              <w:autoSpaceDE w:val="0"/>
              <w:autoSpaceDN w:val="0"/>
              <w:adjustRightInd w:val="0"/>
              <w:rPr>
                <w:color w:val="000000"/>
                <w:sz w:val="22"/>
              </w:rPr>
            </w:pPr>
          </w:p>
        </w:tc>
        <w:tc>
          <w:tcPr>
            <w:tcW w:w="1885" w:type="dxa"/>
          </w:tcPr>
          <w:p w14:paraId="65FBC4EB" w14:textId="77777777" w:rsidR="0055231D" w:rsidRDefault="0055231D" w:rsidP="0091202C">
            <w:pPr>
              <w:autoSpaceDE w:val="0"/>
              <w:autoSpaceDN w:val="0"/>
              <w:adjustRightInd w:val="0"/>
              <w:rPr>
                <w:sz w:val="22"/>
              </w:rPr>
            </w:pPr>
          </w:p>
        </w:tc>
      </w:tr>
      <w:tr w:rsidR="0055231D" w14:paraId="2366340E" w14:textId="77777777" w:rsidTr="004F2FC9">
        <w:tc>
          <w:tcPr>
            <w:tcW w:w="2624" w:type="dxa"/>
          </w:tcPr>
          <w:p w14:paraId="1BC4E3C6" w14:textId="385A8034" w:rsidR="0055231D" w:rsidRDefault="0055231D" w:rsidP="0055231D">
            <w:pPr>
              <w:autoSpaceDE w:val="0"/>
              <w:autoSpaceDN w:val="0"/>
              <w:adjustRightInd w:val="0"/>
              <w:rPr>
                <w:sz w:val="22"/>
              </w:rPr>
            </w:pPr>
            <w:r>
              <w:rPr>
                <w:sz w:val="22"/>
              </w:rPr>
              <w:lastRenderedPageBreak/>
              <w:t xml:space="preserve">Filter(s) </w:t>
            </w:r>
            <w:r w:rsidR="002636EE">
              <w:rPr>
                <w:b/>
                <w:color w:val="000000"/>
              </w:rPr>
              <w:t>[WSC0005</w:t>
            </w:r>
            <w:r w:rsidRPr="00F53295">
              <w:rPr>
                <w:b/>
                <w:color w:val="000000"/>
              </w:rPr>
              <w:t>]</w:t>
            </w:r>
          </w:p>
          <w:p w14:paraId="1F03899D" w14:textId="77777777" w:rsidR="0055231D" w:rsidRDefault="0055231D" w:rsidP="0091202C">
            <w:pPr>
              <w:autoSpaceDE w:val="0"/>
              <w:autoSpaceDN w:val="0"/>
              <w:adjustRightInd w:val="0"/>
              <w:rPr>
                <w:sz w:val="22"/>
              </w:rPr>
            </w:pPr>
          </w:p>
        </w:tc>
        <w:tc>
          <w:tcPr>
            <w:tcW w:w="2515" w:type="dxa"/>
          </w:tcPr>
          <w:p w14:paraId="4A214172" w14:textId="77777777" w:rsidR="0055231D" w:rsidRDefault="0055231D" w:rsidP="0055231D">
            <w:pPr>
              <w:autoSpaceDE w:val="0"/>
              <w:autoSpaceDN w:val="0"/>
              <w:adjustRightInd w:val="0"/>
              <w:rPr>
                <w:color w:val="000000"/>
                <w:sz w:val="22"/>
              </w:rPr>
            </w:pPr>
            <w:r>
              <w:rPr>
                <w:color w:val="000000"/>
                <w:sz w:val="22"/>
              </w:rPr>
              <w:t>select filter name(s)</w:t>
            </w:r>
          </w:p>
          <w:p w14:paraId="65C31251" w14:textId="77777777" w:rsidR="0055231D" w:rsidRDefault="0055231D" w:rsidP="0091202C">
            <w:pPr>
              <w:autoSpaceDE w:val="0"/>
              <w:autoSpaceDN w:val="0"/>
              <w:adjustRightInd w:val="0"/>
              <w:rPr>
                <w:color w:val="000000"/>
                <w:sz w:val="22"/>
              </w:rPr>
            </w:pPr>
          </w:p>
        </w:tc>
        <w:tc>
          <w:tcPr>
            <w:tcW w:w="2174" w:type="dxa"/>
          </w:tcPr>
          <w:p w14:paraId="249541CA" w14:textId="77777777" w:rsidR="0055231D" w:rsidRDefault="0055231D" w:rsidP="0055231D">
            <w:pPr>
              <w:autoSpaceDE w:val="0"/>
              <w:autoSpaceDN w:val="0"/>
              <w:adjustRightInd w:val="0"/>
              <w:rPr>
                <w:color w:val="000000"/>
                <w:sz w:val="22"/>
              </w:rPr>
            </w:pPr>
            <w:r>
              <w:rPr>
                <w:color w:val="000000"/>
                <w:sz w:val="22"/>
              </w:rPr>
              <w:t>choose from list</w:t>
            </w:r>
          </w:p>
          <w:p w14:paraId="07A295CE" w14:textId="11B449ED" w:rsidR="0055231D" w:rsidRDefault="002636EE" w:rsidP="0091202C">
            <w:pPr>
              <w:autoSpaceDE w:val="0"/>
              <w:autoSpaceDN w:val="0"/>
              <w:adjustRightInd w:val="0"/>
              <w:rPr>
                <w:color w:val="000000"/>
                <w:sz w:val="22"/>
              </w:rPr>
            </w:pPr>
            <w:r>
              <w:rPr>
                <w:b/>
                <w:color w:val="000000"/>
              </w:rPr>
              <w:t>[WSC0006</w:t>
            </w:r>
            <w:r w:rsidR="0055231D" w:rsidRPr="00F53295">
              <w:rPr>
                <w:b/>
                <w:color w:val="000000"/>
              </w:rPr>
              <w:t>]</w:t>
            </w:r>
          </w:p>
        </w:tc>
        <w:tc>
          <w:tcPr>
            <w:tcW w:w="1885" w:type="dxa"/>
          </w:tcPr>
          <w:p w14:paraId="0359B44A" w14:textId="09890120" w:rsidR="0055231D" w:rsidRDefault="00A9680E" w:rsidP="0091202C">
            <w:pPr>
              <w:autoSpaceDE w:val="0"/>
              <w:autoSpaceDN w:val="0"/>
              <w:adjustRightInd w:val="0"/>
              <w:rPr>
                <w:sz w:val="22"/>
              </w:rPr>
            </w:pPr>
            <w:r>
              <w:rPr>
                <w:sz w:val="22"/>
              </w:rPr>
              <w:t xml:space="preserve">see </w:t>
            </w:r>
            <w:r w:rsidRPr="00880D68">
              <w:rPr>
                <w:rStyle w:val="xrefChar"/>
                <w:rFonts w:eastAsia="Calibri"/>
                <w:sz w:val="22"/>
                <w:szCs w:val="22"/>
              </w:rPr>
              <w:fldChar w:fldCharType="begin"/>
            </w:r>
            <w:r w:rsidRPr="00880D68">
              <w:rPr>
                <w:rStyle w:val="xrefChar"/>
                <w:rFonts w:eastAsia="Calibri"/>
                <w:sz w:val="22"/>
                <w:szCs w:val="22"/>
              </w:rPr>
              <w:instrText xml:space="preserve"> REF _Ref395880733 \h  \* MERGEFORMAT </w:instrText>
            </w:r>
            <w:r w:rsidRPr="00880D68">
              <w:rPr>
                <w:rStyle w:val="xrefChar"/>
                <w:rFonts w:eastAsia="Calibri"/>
                <w:sz w:val="22"/>
                <w:szCs w:val="22"/>
              </w:rPr>
            </w:r>
            <w:r w:rsidRPr="00880D68">
              <w:rPr>
                <w:rStyle w:val="xrefChar"/>
                <w:rFonts w:eastAsia="Calibri"/>
                <w:sz w:val="22"/>
                <w:szCs w:val="22"/>
              </w:rPr>
              <w:fldChar w:fldCharType="separate"/>
            </w:r>
            <w:r w:rsidRPr="00A9680E">
              <w:rPr>
                <w:rStyle w:val="xrefChar"/>
                <w:rFonts w:eastAsia="Calibri"/>
                <w:sz w:val="22"/>
                <w:szCs w:val="22"/>
              </w:rPr>
              <w:t>Table 60</w:t>
            </w:r>
            <w:r w:rsidRPr="00A9680E">
              <w:rPr>
                <w:rStyle w:val="xrefChar"/>
                <w:rFonts w:eastAsia="Calibri"/>
                <w:sz w:val="22"/>
                <w:szCs w:val="22"/>
              </w:rPr>
              <w:noBreakHyphen/>
              <w:t>1</w:t>
            </w:r>
            <w:r w:rsidRPr="00880D68">
              <w:rPr>
                <w:rStyle w:val="xrefChar"/>
                <w:rFonts w:eastAsia="Calibri"/>
                <w:sz w:val="22"/>
                <w:szCs w:val="22"/>
              </w:rPr>
              <w:fldChar w:fldCharType="end"/>
            </w:r>
          </w:p>
        </w:tc>
      </w:tr>
      <w:tr w:rsidR="0055231D" w14:paraId="3B1AFF6D" w14:textId="77777777" w:rsidTr="004F2FC9">
        <w:tc>
          <w:tcPr>
            <w:tcW w:w="2624" w:type="dxa"/>
          </w:tcPr>
          <w:p w14:paraId="47AF3D97" w14:textId="1EAA34E5" w:rsidR="0055231D" w:rsidRPr="00DC4880" w:rsidRDefault="0055231D" w:rsidP="0055231D">
            <w:pPr>
              <w:autoSpaceDE w:val="0"/>
              <w:autoSpaceDN w:val="0"/>
              <w:adjustRightInd w:val="0"/>
              <w:rPr>
                <w:color w:val="000000"/>
                <w:sz w:val="22"/>
              </w:rPr>
            </w:pPr>
            <w:r>
              <w:rPr>
                <w:color w:val="000000"/>
                <w:sz w:val="22"/>
              </w:rPr>
              <w:t xml:space="preserve">Number of Groups </w:t>
            </w:r>
            <w:r w:rsidR="002636EE">
              <w:rPr>
                <w:b/>
                <w:color w:val="000000"/>
              </w:rPr>
              <w:t>[WSC0007</w:t>
            </w:r>
            <w:r w:rsidRPr="00F53295">
              <w:rPr>
                <w:b/>
                <w:color w:val="000000"/>
              </w:rPr>
              <w:t>]</w:t>
            </w:r>
          </w:p>
          <w:p w14:paraId="65006712" w14:textId="77777777" w:rsidR="0055231D" w:rsidRDefault="0055231D" w:rsidP="0091202C">
            <w:pPr>
              <w:autoSpaceDE w:val="0"/>
              <w:autoSpaceDN w:val="0"/>
              <w:adjustRightInd w:val="0"/>
              <w:rPr>
                <w:sz w:val="22"/>
              </w:rPr>
            </w:pPr>
          </w:p>
        </w:tc>
        <w:tc>
          <w:tcPr>
            <w:tcW w:w="2515" w:type="dxa"/>
          </w:tcPr>
          <w:p w14:paraId="64820F75" w14:textId="77777777" w:rsidR="0055231D" w:rsidRPr="00DC4880" w:rsidRDefault="0055231D" w:rsidP="0055231D">
            <w:pPr>
              <w:autoSpaceDE w:val="0"/>
              <w:autoSpaceDN w:val="0"/>
              <w:adjustRightInd w:val="0"/>
              <w:rPr>
                <w:color w:val="000000"/>
                <w:sz w:val="22"/>
              </w:rPr>
            </w:pPr>
            <w:r>
              <w:rPr>
                <w:color w:val="000000"/>
                <w:sz w:val="22"/>
              </w:rPr>
              <w:t>specify number of groups</w:t>
            </w:r>
          </w:p>
          <w:p w14:paraId="5B7F05C3" w14:textId="77777777" w:rsidR="0055231D" w:rsidRDefault="0055231D" w:rsidP="0091202C">
            <w:pPr>
              <w:autoSpaceDE w:val="0"/>
              <w:autoSpaceDN w:val="0"/>
              <w:adjustRightInd w:val="0"/>
              <w:rPr>
                <w:color w:val="000000"/>
                <w:sz w:val="22"/>
              </w:rPr>
            </w:pPr>
          </w:p>
        </w:tc>
        <w:tc>
          <w:tcPr>
            <w:tcW w:w="2174" w:type="dxa"/>
          </w:tcPr>
          <w:p w14:paraId="1BD4351F" w14:textId="20AD728A" w:rsidR="0055231D" w:rsidRPr="00DC4880" w:rsidRDefault="0012668D" w:rsidP="0055231D">
            <w:pPr>
              <w:autoSpaceDE w:val="0"/>
              <w:autoSpaceDN w:val="0"/>
              <w:adjustRightInd w:val="0"/>
              <w:rPr>
                <w:color w:val="000000"/>
                <w:sz w:val="22"/>
              </w:rPr>
            </w:pPr>
            <w:r>
              <w:rPr>
                <w:color w:val="000000"/>
                <w:sz w:val="22"/>
              </w:rPr>
              <w:t>n</w:t>
            </w:r>
            <w:r w:rsidR="0055231D">
              <w:rPr>
                <w:color w:val="000000"/>
                <w:sz w:val="22"/>
              </w:rPr>
              <w:t xml:space="preserve">umber </w:t>
            </w:r>
            <w:r w:rsidR="002636EE">
              <w:rPr>
                <w:b/>
                <w:color w:val="000000"/>
              </w:rPr>
              <w:t>[WSC0008</w:t>
            </w:r>
            <w:r w:rsidR="0055231D" w:rsidRPr="00F53295">
              <w:rPr>
                <w:b/>
                <w:color w:val="000000"/>
              </w:rPr>
              <w:t>]</w:t>
            </w:r>
          </w:p>
          <w:p w14:paraId="330CFD15" w14:textId="77777777" w:rsidR="0055231D" w:rsidRDefault="0055231D" w:rsidP="0091202C">
            <w:pPr>
              <w:autoSpaceDE w:val="0"/>
              <w:autoSpaceDN w:val="0"/>
              <w:adjustRightInd w:val="0"/>
              <w:rPr>
                <w:color w:val="000000"/>
                <w:sz w:val="22"/>
              </w:rPr>
            </w:pPr>
          </w:p>
        </w:tc>
        <w:tc>
          <w:tcPr>
            <w:tcW w:w="1885" w:type="dxa"/>
          </w:tcPr>
          <w:p w14:paraId="1455D00B" w14:textId="77777777" w:rsidR="0055231D" w:rsidRDefault="0055231D" w:rsidP="0091202C">
            <w:pPr>
              <w:autoSpaceDE w:val="0"/>
              <w:autoSpaceDN w:val="0"/>
              <w:adjustRightInd w:val="0"/>
              <w:rPr>
                <w:sz w:val="22"/>
              </w:rPr>
            </w:pPr>
          </w:p>
        </w:tc>
      </w:tr>
      <w:tr w:rsidR="0055231D" w14:paraId="3DB5966A" w14:textId="77777777" w:rsidTr="004F2FC9">
        <w:tc>
          <w:tcPr>
            <w:tcW w:w="2624" w:type="dxa"/>
          </w:tcPr>
          <w:p w14:paraId="144D2D70" w14:textId="51900B08" w:rsidR="0055231D" w:rsidRDefault="0055231D" w:rsidP="0055231D">
            <w:pPr>
              <w:autoSpaceDE w:val="0"/>
              <w:autoSpaceDN w:val="0"/>
              <w:adjustRightInd w:val="0"/>
              <w:rPr>
                <w:sz w:val="22"/>
              </w:rPr>
            </w:pPr>
            <w:r>
              <w:rPr>
                <w:sz w:val="22"/>
              </w:rPr>
              <w:t xml:space="preserve">Number of Integrations </w:t>
            </w:r>
            <w:r w:rsidR="002636EE">
              <w:rPr>
                <w:b/>
                <w:color w:val="000000"/>
              </w:rPr>
              <w:t>[WSC0009</w:t>
            </w:r>
            <w:r w:rsidRPr="00F53295">
              <w:rPr>
                <w:b/>
                <w:color w:val="000000"/>
              </w:rPr>
              <w:t>]</w:t>
            </w:r>
          </w:p>
          <w:p w14:paraId="61C19D21" w14:textId="77777777" w:rsidR="0055231D" w:rsidRDefault="0055231D" w:rsidP="0091202C">
            <w:pPr>
              <w:autoSpaceDE w:val="0"/>
              <w:autoSpaceDN w:val="0"/>
              <w:adjustRightInd w:val="0"/>
              <w:rPr>
                <w:sz w:val="22"/>
              </w:rPr>
            </w:pPr>
          </w:p>
        </w:tc>
        <w:tc>
          <w:tcPr>
            <w:tcW w:w="2515" w:type="dxa"/>
          </w:tcPr>
          <w:p w14:paraId="539DB6F2" w14:textId="77777777" w:rsidR="0055231D" w:rsidRDefault="0055231D" w:rsidP="0055231D">
            <w:pPr>
              <w:autoSpaceDE w:val="0"/>
              <w:autoSpaceDN w:val="0"/>
              <w:adjustRightInd w:val="0"/>
              <w:rPr>
                <w:color w:val="000000"/>
                <w:sz w:val="22"/>
              </w:rPr>
            </w:pPr>
            <w:r>
              <w:rPr>
                <w:color w:val="000000"/>
                <w:sz w:val="22"/>
              </w:rPr>
              <w:t>specify number of integrations</w:t>
            </w:r>
          </w:p>
          <w:p w14:paraId="5BB5E1A4" w14:textId="77777777" w:rsidR="0055231D" w:rsidRDefault="0055231D" w:rsidP="0091202C">
            <w:pPr>
              <w:autoSpaceDE w:val="0"/>
              <w:autoSpaceDN w:val="0"/>
              <w:adjustRightInd w:val="0"/>
              <w:rPr>
                <w:color w:val="000000"/>
                <w:sz w:val="22"/>
              </w:rPr>
            </w:pPr>
          </w:p>
        </w:tc>
        <w:tc>
          <w:tcPr>
            <w:tcW w:w="2174" w:type="dxa"/>
          </w:tcPr>
          <w:p w14:paraId="2795205F" w14:textId="461E3311" w:rsidR="0055231D" w:rsidRDefault="0012668D" w:rsidP="0055231D">
            <w:pPr>
              <w:autoSpaceDE w:val="0"/>
              <w:autoSpaceDN w:val="0"/>
              <w:adjustRightInd w:val="0"/>
              <w:rPr>
                <w:color w:val="000000"/>
                <w:sz w:val="22"/>
              </w:rPr>
            </w:pPr>
            <w:r>
              <w:rPr>
                <w:color w:val="000000"/>
                <w:sz w:val="22"/>
              </w:rPr>
              <w:t>n</w:t>
            </w:r>
            <w:r w:rsidR="0055231D">
              <w:rPr>
                <w:color w:val="000000"/>
                <w:sz w:val="22"/>
              </w:rPr>
              <w:t xml:space="preserve">umber </w:t>
            </w:r>
            <w:r w:rsidR="002636EE">
              <w:rPr>
                <w:b/>
                <w:color w:val="000000"/>
              </w:rPr>
              <w:t>[WSC0010</w:t>
            </w:r>
            <w:r w:rsidR="0055231D" w:rsidRPr="00F53295">
              <w:rPr>
                <w:b/>
                <w:color w:val="000000"/>
              </w:rPr>
              <w:t>]</w:t>
            </w:r>
          </w:p>
          <w:p w14:paraId="6B9E2492" w14:textId="77777777" w:rsidR="0055231D" w:rsidRDefault="0055231D" w:rsidP="0091202C">
            <w:pPr>
              <w:autoSpaceDE w:val="0"/>
              <w:autoSpaceDN w:val="0"/>
              <w:adjustRightInd w:val="0"/>
              <w:rPr>
                <w:color w:val="000000"/>
                <w:sz w:val="22"/>
              </w:rPr>
            </w:pPr>
          </w:p>
        </w:tc>
        <w:tc>
          <w:tcPr>
            <w:tcW w:w="1885" w:type="dxa"/>
          </w:tcPr>
          <w:p w14:paraId="2CEDE6A2" w14:textId="77777777" w:rsidR="0055231D" w:rsidRDefault="0055231D" w:rsidP="0091202C">
            <w:pPr>
              <w:autoSpaceDE w:val="0"/>
              <w:autoSpaceDN w:val="0"/>
              <w:adjustRightInd w:val="0"/>
              <w:rPr>
                <w:sz w:val="22"/>
              </w:rPr>
            </w:pPr>
          </w:p>
        </w:tc>
      </w:tr>
      <w:tr w:rsidR="009C6615" w14:paraId="64F89E54" w14:textId="77777777" w:rsidTr="004F2FC9">
        <w:tc>
          <w:tcPr>
            <w:tcW w:w="2624" w:type="dxa"/>
          </w:tcPr>
          <w:p w14:paraId="14D6119F" w14:textId="3D33DEEC" w:rsidR="005F5809" w:rsidRPr="00C44ED6" w:rsidRDefault="005F5809" w:rsidP="00DC4880">
            <w:pPr>
              <w:autoSpaceDE w:val="0"/>
              <w:autoSpaceDN w:val="0"/>
              <w:adjustRightInd w:val="0"/>
              <w:rPr>
                <w:sz w:val="22"/>
              </w:rPr>
            </w:pPr>
            <w:r>
              <w:rPr>
                <w:sz w:val="22"/>
              </w:rPr>
              <w:t>Reacquisition</w:t>
            </w:r>
            <w:r w:rsidR="0055231D">
              <w:rPr>
                <w:sz w:val="22"/>
              </w:rPr>
              <w:t xml:space="preserve"> </w:t>
            </w:r>
            <w:r w:rsidR="002636EE">
              <w:rPr>
                <w:b/>
                <w:color w:val="000000"/>
              </w:rPr>
              <w:t>[WSC0011</w:t>
            </w:r>
            <w:r w:rsidR="0055231D" w:rsidRPr="00F53295">
              <w:rPr>
                <w:b/>
                <w:color w:val="000000"/>
              </w:rPr>
              <w:t>]</w:t>
            </w:r>
          </w:p>
        </w:tc>
        <w:tc>
          <w:tcPr>
            <w:tcW w:w="2515" w:type="dxa"/>
          </w:tcPr>
          <w:p w14:paraId="6F4835DF" w14:textId="77777777" w:rsidR="009C6615" w:rsidRPr="00E7550C" w:rsidRDefault="005F5809" w:rsidP="0091202C">
            <w:pPr>
              <w:autoSpaceDE w:val="0"/>
              <w:autoSpaceDN w:val="0"/>
              <w:adjustRightInd w:val="0"/>
              <w:rPr>
                <w:strike/>
                <w:color w:val="000000"/>
                <w:sz w:val="22"/>
              </w:rPr>
            </w:pPr>
            <w:r>
              <w:rPr>
                <w:color w:val="000000"/>
                <w:sz w:val="22"/>
              </w:rPr>
              <w:t>select reacquisition</w:t>
            </w:r>
          </w:p>
        </w:tc>
        <w:tc>
          <w:tcPr>
            <w:tcW w:w="2174" w:type="dxa"/>
          </w:tcPr>
          <w:p w14:paraId="1A2E5DF4" w14:textId="1C313BF1" w:rsidR="005F5809" w:rsidRPr="00DC4880" w:rsidRDefault="005F5809" w:rsidP="0091202C">
            <w:pPr>
              <w:autoSpaceDE w:val="0"/>
              <w:autoSpaceDN w:val="0"/>
              <w:adjustRightInd w:val="0"/>
              <w:rPr>
                <w:color w:val="000000"/>
                <w:sz w:val="22"/>
              </w:rPr>
            </w:pPr>
            <w:r>
              <w:rPr>
                <w:color w:val="000000"/>
                <w:sz w:val="22"/>
              </w:rPr>
              <w:t>REACQ, NOREACQ</w:t>
            </w:r>
            <w:r w:rsidR="0055231D">
              <w:rPr>
                <w:color w:val="000000"/>
                <w:sz w:val="22"/>
              </w:rPr>
              <w:t xml:space="preserve"> </w:t>
            </w:r>
            <w:r w:rsidR="002636EE">
              <w:rPr>
                <w:b/>
                <w:color w:val="000000"/>
              </w:rPr>
              <w:t>[WSC0012</w:t>
            </w:r>
            <w:r w:rsidR="0055231D" w:rsidRPr="00F53295">
              <w:rPr>
                <w:b/>
                <w:color w:val="000000"/>
              </w:rPr>
              <w:t>]</w:t>
            </w:r>
          </w:p>
        </w:tc>
        <w:tc>
          <w:tcPr>
            <w:tcW w:w="1885" w:type="dxa"/>
          </w:tcPr>
          <w:p w14:paraId="0134E317" w14:textId="515373A9" w:rsidR="009C6615" w:rsidRPr="0055231D" w:rsidRDefault="009C6615" w:rsidP="0091202C">
            <w:pPr>
              <w:autoSpaceDE w:val="0"/>
              <w:autoSpaceDN w:val="0"/>
              <w:adjustRightInd w:val="0"/>
              <w:rPr>
                <w:color w:val="0000FF"/>
                <w:szCs w:val="28"/>
              </w:rPr>
            </w:pPr>
          </w:p>
        </w:tc>
      </w:tr>
      <w:tr w:rsidR="00880D68" w14:paraId="723C4263" w14:textId="77777777" w:rsidTr="003624CF">
        <w:tc>
          <w:tcPr>
            <w:tcW w:w="9198" w:type="dxa"/>
            <w:gridSpan w:val="4"/>
          </w:tcPr>
          <w:p w14:paraId="30DEE677" w14:textId="3DBDBEEB" w:rsidR="00880D68" w:rsidRPr="00880D68" w:rsidRDefault="00880D68" w:rsidP="0091202C">
            <w:pPr>
              <w:autoSpaceDE w:val="0"/>
              <w:autoSpaceDN w:val="0"/>
              <w:adjustRightInd w:val="0"/>
              <w:rPr>
                <w:b/>
                <w:sz w:val="22"/>
              </w:rPr>
            </w:pPr>
            <w:r w:rsidRPr="00880D68">
              <w:rPr>
                <w:b/>
                <w:sz w:val="22"/>
              </w:rPr>
              <w:t>WFSC Global Alignment</w:t>
            </w:r>
            <w:r w:rsidR="000E64E1">
              <w:rPr>
                <w:b/>
                <w:sz w:val="22"/>
              </w:rPr>
              <w:t xml:space="preserve"> </w:t>
            </w:r>
            <w:r w:rsidR="000E64E1">
              <w:rPr>
                <w:b/>
                <w:color w:val="000000"/>
              </w:rPr>
              <w:t>[WSC</w:t>
            </w:r>
            <w:r w:rsidR="0055231D">
              <w:rPr>
                <w:b/>
                <w:color w:val="000000"/>
              </w:rPr>
              <w:t>0</w:t>
            </w:r>
            <w:r w:rsidR="002636EE">
              <w:rPr>
                <w:b/>
                <w:color w:val="000000"/>
              </w:rPr>
              <w:t>013</w:t>
            </w:r>
            <w:r w:rsidR="000E64E1" w:rsidRPr="00F53295">
              <w:rPr>
                <w:b/>
                <w:color w:val="000000"/>
              </w:rPr>
              <w:t>]</w:t>
            </w:r>
          </w:p>
        </w:tc>
      </w:tr>
      <w:tr w:rsidR="001E6F9E" w14:paraId="5EB7D6FB" w14:textId="77777777" w:rsidTr="004F2FC9">
        <w:tc>
          <w:tcPr>
            <w:tcW w:w="2624" w:type="dxa"/>
          </w:tcPr>
          <w:p w14:paraId="0CCBC408" w14:textId="6F45C4CE" w:rsidR="001E6F9E" w:rsidRDefault="001E6F9E" w:rsidP="003624CF">
            <w:pPr>
              <w:autoSpaceDE w:val="0"/>
              <w:autoSpaceDN w:val="0"/>
              <w:adjustRightInd w:val="0"/>
              <w:rPr>
                <w:sz w:val="22"/>
              </w:rPr>
            </w:pPr>
            <w:r>
              <w:rPr>
                <w:sz w:val="22"/>
              </w:rPr>
              <w:t>GA Iteration Type</w:t>
            </w:r>
            <w:r w:rsidR="0055231D">
              <w:rPr>
                <w:sz w:val="22"/>
              </w:rPr>
              <w:t xml:space="preserve"> </w:t>
            </w:r>
            <w:r w:rsidR="002636EE">
              <w:rPr>
                <w:b/>
                <w:color w:val="000000"/>
              </w:rPr>
              <w:t>[WSC0014</w:t>
            </w:r>
            <w:r w:rsidR="0055231D" w:rsidRPr="00F53295">
              <w:rPr>
                <w:b/>
                <w:color w:val="000000"/>
              </w:rPr>
              <w:t>]</w:t>
            </w:r>
          </w:p>
          <w:p w14:paraId="002C2853" w14:textId="77777777" w:rsidR="001E6F9E" w:rsidRDefault="001E6F9E" w:rsidP="003624CF">
            <w:pPr>
              <w:autoSpaceDE w:val="0"/>
              <w:autoSpaceDN w:val="0"/>
              <w:adjustRightInd w:val="0"/>
              <w:rPr>
                <w:sz w:val="22"/>
              </w:rPr>
            </w:pPr>
          </w:p>
          <w:p w14:paraId="39139B38" w14:textId="77777777" w:rsidR="001E6F9E" w:rsidRPr="00C44ED6" w:rsidRDefault="001E6F9E" w:rsidP="003624CF">
            <w:pPr>
              <w:autoSpaceDE w:val="0"/>
              <w:autoSpaceDN w:val="0"/>
              <w:adjustRightInd w:val="0"/>
              <w:rPr>
                <w:sz w:val="22"/>
              </w:rPr>
            </w:pPr>
          </w:p>
        </w:tc>
        <w:tc>
          <w:tcPr>
            <w:tcW w:w="2515" w:type="dxa"/>
          </w:tcPr>
          <w:p w14:paraId="40368D7C" w14:textId="77777777" w:rsidR="001E6F9E" w:rsidRDefault="001E6F9E" w:rsidP="003624CF">
            <w:pPr>
              <w:autoSpaceDE w:val="0"/>
              <w:autoSpaceDN w:val="0"/>
              <w:adjustRightInd w:val="0"/>
              <w:rPr>
                <w:color w:val="000000"/>
                <w:sz w:val="22"/>
              </w:rPr>
            </w:pPr>
            <w:r>
              <w:rPr>
                <w:color w:val="000000"/>
                <w:sz w:val="22"/>
              </w:rPr>
              <w:t>select type</w:t>
            </w:r>
          </w:p>
          <w:p w14:paraId="07DEA39E" w14:textId="77777777" w:rsidR="001E6F9E" w:rsidRPr="00E7550C" w:rsidRDefault="001E6F9E" w:rsidP="003624CF">
            <w:pPr>
              <w:autoSpaceDE w:val="0"/>
              <w:autoSpaceDN w:val="0"/>
              <w:adjustRightInd w:val="0"/>
              <w:rPr>
                <w:strike/>
                <w:color w:val="000000"/>
                <w:sz w:val="22"/>
              </w:rPr>
            </w:pPr>
          </w:p>
        </w:tc>
        <w:tc>
          <w:tcPr>
            <w:tcW w:w="2174" w:type="dxa"/>
          </w:tcPr>
          <w:p w14:paraId="0337A883" w14:textId="153A9EEC" w:rsidR="001E6F9E" w:rsidRPr="00DC4880" w:rsidRDefault="001E6F9E" w:rsidP="003624CF">
            <w:pPr>
              <w:autoSpaceDE w:val="0"/>
              <w:autoSpaceDN w:val="0"/>
              <w:adjustRightInd w:val="0"/>
              <w:rPr>
                <w:color w:val="000000"/>
                <w:sz w:val="22"/>
              </w:rPr>
            </w:pPr>
            <w:r>
              <w:rPr>
                <w:color w:val="000000"/>
                <w:sz w:val="22"/>
              </w:rPr>
              <w:t>ADJUST1, ADJUST2, BSCORRECT, CORRECT, CORRECT+ADJUST</w:t>
            </w:r>
            <w:r w:rsidR="0055231D">
              <w:rPr>
                <w:color w:val="000000"/>
                <w:sz w:val="22"/>
              </w:rPr>
              <w:t xml:space="preserve"> </w:t>
            </w:r>
            <w:r w:rsidR="002636EE">
              <w:rPr>
                <w:b/>
                <w:color w:val="000000"/>
              </w:rPr>
              <w:t>[WSC0015</w:t>
            </w:r>
            <w:r w:rsidR="0055231D" w:rsidRPr="00F53295">
              <w:rPr>
                <w:b/>
                <w:color w:val="000000"/>
              </w:rPr>
              <w:t>]</w:t>
            </w:r>
          </w:p>
        </w:tc>
        <w:tc>
          <w:tcPr>
            <w:tcW w:w="1885" w:type="dxa"/>
          </w:tcPr>
          <w:p w14:paraId="09486157" w14:textId="77777777" w:rsidR="001E6F9E" w:rsidRPr="000047FB" w:rsidRDefault="001E6F9E" w:rsidP="001E6F9E">
            <w:pPr>
              <w:rPr>
                <w:rStyle w:val="xrefChar"/>
                <w:rFonts w:eastAsia="Calibri"/>
              </w:rPr>
            </w:pPr>
            <w:r>
              <w:rPr>
                <w:sz w:val="22"/>
              </w:rPr>
              <w:t>s</w:t>
            </w:r>
            <w:r w:rsidRPr="001D7148">
              <w:rPr>
                <w:sz w:val="22"/>
              </w:rPr>
              <w:t>ee</w:t>
            </w:r>
            <w:r>
              <w:rPr>
                <w:sz w:val="22"/>
              </w:rPr>
              <w:t xml:space="preserve"> </w:t>
            </w:r>
            <w:r w:rsidRPr="001E6F9E">
              <w:rPr>
                <w:rStyle w:val="xrefChar"/>
                <w:rFonts w:eastAsia="Calibri"/>
                <w:sz w:val="22"/>
                <w:szCs w:val="22"/>
              </w:rPr>
              <w:fldChar w:fldCharType="begin"/>
            </w:r>
            <w:r w:rsidRPr="001E6F9E">
              <w:rPr>
                <w:rStyle w:val="xrefChar"/>
                <w:rFonts w:eastAsia="Calibri"/>
                <w:sz w:val="22"/>
                <w:szCs w:val="22"/>
              </w:rPr>
              <w:instrText xml:space="preserve"> REF _Ref395881437 \h  \* MERGEFORMAT </w:instrText>
            </w:r>
            <w:r w:rsidRPr="001E6F9E">
              <w:rPr>
                <w:rStyle w:val="xrefChar"/>
                <w:rFonts w:eastAsia="Calibri"/>
                <w:sz w:val="22"/>
                <w:szCs w:val="22"/>
              </w:rPr>
            </w:r>
            <w:r w:rsidRPr="001E6F9E">
              <w:rPr>
                <w:rStyle w:val="xrefChar"/>
                <w:rFonts w:eastAsia="Calibri"/>
                <w:sz w:val="22"/>
                <w:szCs w:val="22"/>
              </w:rPr>
              <w:fldChar w:fldCharType="separate"/>
            </w:r>
            <w:r w:rsidRPr="001E6F9E">
              <w:rPr>
                <w:rStyle w:val="xrefChar"/>
                <w:rFonts w:eastAsia="Calibri"/>
                <w:sz w:val="22"/>
                <w:szCs w:val="22"/>
              </w:rPr>
              <w:t>Table 60</w:t>
            </w:r>
            <w:r w:rsidRPr="001E6F9E">
              <w:rPr>
                <w:rStyle w:val="xrefChar"/>
                <w:rFonts w:eastAsia="Calibri"/>
                <w:sz w:val="22"/>
                <w:szCs w:val="22"/>
              </w:rPr>
              <w:noBreakHyphen/>
              <w:t>2</w:t>
            </w:r>
            <w:r w:rsidRPr="001E6F9E">
              <w:rPr>
                <w:rStyle w:val="xrefChar"/>
                <w:rFonts w:eastAsia="Calibri"/>
                <w:sz w:val="22"/>
                <w:szCs w:val="22"/>
              </w:rPr>
              <w:fldChar w:fldCharType="end"/>
            </w:r>
          </w:p>
          <w:p w14:paraId="38CAFF7B" w14:textId="77777777" w:rsidR="001E6F9E" w:rsidRDefault="001E6F9E" w:rsidP="003624CF">
            <w:pPr>
              <w:autoSpaceDE w:val="0"/>
              <w:autoSpaceDN w:val="0"/>
              <w:adjustRightInd w:val="0"/>
              <w:rPr>
                <w:sz w:val="22"/>
              </w:rPr>
            </w:pPr>
          </w:p>
        </w:tc>
      </w:tr>
      <w:tr w:rsidR="001E6F9E" w14:paraId="3EF12FDB" w14:textId="77777777" w:rsidTr="003624CF">
        <w:tc>
          <w:tcPr>
            <w:tcW w:w="9198" w:type="dxa"/>
            <w:gridSpan w:val="4"/>
          </w:tcPr>
          <w:p w14:paraId="4DBF4CC6" w14:textId="72C87842" w:rsidR="001E6F9E" w:rsidRPr="000047FB" w:rsidRDefault="001E6F9E" w:rsidP="003624CF">
            <w:pPr>
              <w:autoSpaceDE w:val="0"/>
              <w:autoSpaceDN w:val="0"/>
              <w:adjustRightInd w:val="0"/>
              <w:rPr>
                <w:rStyle w:val="xrefChar"/>
                <w:rFonts w:eastAsia="Calibri"/>
              </w:rPr>
            </w:pPr>
            <w:r>
              <w:rPr>
                <w:sz w:val="22"/>
              </w:rPr>
              <w:t>NIRCam Parameters</w:t>
            </w:r>
            <w:r w:rsidR="000E64E1">
              <w:rPr>
                <w:sz w:val="22"/>
              </w:rPr>
              <w:t xml:space="preserve"> </w:t>
            </w:r>
            <w:r w:rsidR="000E64E1">
              <w:rPr>
                <w:b/>
                <w:color w:val="000000"/>
              </w:rPr>
              <w:t>[WSC0</w:t>
            </w:r>
            <w:r w:rsidR="0055231D">
              <w:rPr>
                <w:b/>
                <w:color w:val="000000"/>
              </w:rPr>
              <w:t>0</w:t>
            </w:r>
            <w:r w:rsidR="002636EE">
              <w:rPr>
                <w:b/>
                <w:color w:val="000000"/>
              </w:rPr>
              <w:t>16</w:t>
            </w:r>
            <w:r w:rsidR="000E64E1" w:rsidRPr="00F53295">
              <w:rPr>
                <w:b/>
                <w:color w:val="000000"/>
              </w:rPr>
              <w:t>]</w:t>
            </w:r>
          </w:p>
        </w:tc>
      </w:tr>
      <w:tr w:rsidR="0055231D" w14:paraId="552ACB39" w14:textId="77777777" w:rsidTr="004F2FC9">
        <w:tc>
          <w:tcPr>
            <w:tcW w:w="2624" w:type="dxa"/>
          </w:tcPr>
          <w:p w14:paraId="22940C0D" w14:textId="0037E2AB" w:rsidR="0055231D" w:rsidRDefault="0055231D" w:rsidP="003624CF">
            <w:pPr>
              <w:autoSpaceDE w:val="0"/>
              <w:autoSpaceDN w:val="0"/>
              <w:adjustRightInd w:val="0"/>
              <w:rPr>
                <w:sz w:val="22"/>
              </w:rPr>
            </w:pPr>
            <w:r>
              <w:rPr>
                <w:sz w:val="22"/>
              </w:rPr>
              <w:t xml:space="preserve">Module </w:t>
            </w:r>
            <w:r w:rsidR="002636EE">
              <w:rPr>
                <w:b/>
                <w:color w:val="000000"/>
              </w:rPr>
              <w:t>[WSC0017</w:t>
            </w:r>
            <w:r w:rsidRPr="00F53295">
              <w:rPr>
                <w:b/>
                <w:color w:val="000000"/>
              </w:rPr>
              <w:t>]</w:t>
            </w:r>
          </w:p>
        </w:tc>
        <w:tc>
          <w:tcPr>
            <w:tcW w:w="2515" w:type="dxa"/>
          </w:tcPr>
          <w:p w14:paraId="249F189B" w14:textId="549720A8" w:rsidR="0055231D" w:rsidRDefault="0055231D" w:rsidP="003624CF">
            <w:pPr>
              <w:autoSpaceDE w:val="0"/>
              <w:autoSpaceDN w:val="0"/>
              <w:adjustRightInd w:val="0"/>
              <w:rPr>
                <w:color w:val="000000"/>
                <w:sz w:val="22"/>
              </w:rPr>
            </w:pPr>
            <w:r>
              <w:rPr>
                <w:color w:val="000000"/>
                <w:sz w:val="22"/>
              </w:rPr>
              <w:t>select module</w:t>
            </w:r>
          </w:p>
        </w:tc>
        <w:tc>
          <w:tcPr>
            <w:tcW w:w="2174" w:type="dxa"/>
          </w:tcPr>
          <w:p w14:paraId="067FA989" w14:textId="31001C14" w:rsidR="0055231D" w:rsidRDefault="0055231D" w:rsidP="003624CF">
            <w:pPr>
              <w:autoSpaceDE w:val="0"/>
              <w:autoSpaceDN w:val="0"/>
              <w:adjustRightInd w:val="0"/>
              <w:rPr>
                <w:color w:val="000000"/>
                <w:sz w:val="22"/>
              </w:rPr>
            </w:pPr>
            <w:r>
              <w:rPr>
                <w:color w:val="000000"/>
                <w:sz w:val="22"/>
              </w:rPr>
              <w:t xml:space="preserve">A or B </w:t>
            </w:r>
            <w:r w:rsidR="002636EE">
              <w:rPr>
                <w:b/>
                <w:color w:val="000000"/>
              </w:rPr>
              <w:t>[WSC0018</w:t>
            </w:r>
            <w:r w:rsidRPr="00F53295">
              <w:rPr>
                <w:b/>
                <w:color w:val="000000"/>
              </w:rPr>
              <w:t>]</w:t>
            </w:r>
          </w:p>
        </w:tc>
        <w:tc>
          <w:tcPr>
            <w:tcW w:w="1885" w:type="dxa"/>
          </w:tcPr>
          <w:p w14:paraId="6A979B39" w14:textId="77777777" w:rsidR="0055231D" w:rsidRPr="001D7148" w:rsidRDefault="0055231D" w:rsidP="003624CF">
            <w:pPr>
              <w:autoSpaceDE w:val="0"/>
              <w:autoSpaceDN w:val="0"/>
              <w:adjustRightInd w:val="0"/>
              <w:rPr>
                <w:rStyle w:val="xrefChar"/>
                <w:rFonts w:eastAsia="Calibri"/>
                <w:sz w:val="22"/>
                <w:szCs w:val="22"/>
              </w:rPr>
            </w:pPr>
          </w:p>
        </w:tc>
      </w:tr>
      <w:tr w:rsidR="0055231D" w14:paraId="00F81A09" w14:textId="77777777" w:rsidTr="004F2FC9">
        <w:tc>
          <w:tcPr>
            <w:tcW w:w="2624" w:type="dxa"/>
          </w:tcPr>
          <w:p w14:paraId="03CDA1F4" w14:textId="3C7CE676" w:rsidR="0055231D" w:rsidRDefault="0055231D" w:rsidP="003624CF">
            <w:pPr>
              <w:autoSpaceDE w:val="0"/>
              <w:autoSpaceDN w:val="0"/>
              <w:adjustRightInd w:val="0"/>
              <w:rPr>
                <w:sz w:val="22"/>
              </w:rPr>
            </w:pPr>
            <w:r>
              <w:rPr>
                <w:sz w:val="22"/>
              </w:rPr>
              <w:t xml:space="preserve">Filter </w:t>
            </w:r>
            <w:r w:rsidR="002636EE">
              <w:rPr>
                <w:b/>
                <w:color w:val="000000"/>
              </w:rPr>
              <w:t>[WSC0019</w:t>
            </w:r>
            <w:r w:rsidRPr="00F53295">
              <w:rPr>
                <w:b/>
                <w:color w:val="000000"/>
              </w:rPr>
              <w:t>]</w:t>
            </w:r>
          </w:p>
        </w:tc>
        <w:tc>
          <w:tcPr>
            <w:tcW w:w="2515" w:type="dxa"/>
          </w:tcPr>
          <w:p w14:paraId="02CAC7B7" w14:textId="6EA37D1E" w:rsidR="0055231D" w:rsidRDefault="0055231D" w:rsidP="003624CF">
            <w:pPr>
              <w:autoSpaceDE w:val="0"/>
              <w:autoSpaceDN w:val="0"/>
              <w:adjustRightInd w:val="0"/>
              <w:rPr>
                <w:color w:val="000000"/>
                <w:sz w:val="22"/>
              </w:rPr>
            </w:pPr>
            <w:r>
              <w:rPr>
                <w:color w:val="000000"/>
                <w:sz w:val="22"/>
              </w:rPr>
              <w:t>select filter name</w:t>
            </w:r>
          </w:p>
        </w:tc>
        <w:tc>
          <w:tcPr>
            <w:tcW w:w="2174" w:type="dxa"/>
          </w:tcPr>
          <w:p w14:paraId="385C6231" w14:textId="4D30D9B3" w:rsidR="0055231D" w:rsidRDefault="0055231D" w:rsidP="003624CF">
            <w:pPr>
              <w:autoSpaceDE w:val="0"/>
              <w:autoSpaceDN w:val="0"/>
              <w:adjustRightInd w:val="0"/>
              <w:rPr>
                <w:color w:val="000000"/>
                <w:sz w:val="22"/>
              </w:rPr>
            </w:pPr>
            <w:r>
              <w:rPr>
                <w:color w:val="000000"/>
                <w:sz w:val="22"/>
              </w:rPr>
              <w:t xml:space="preserve">choose from list </w:t>
            </w:r>
            <w:r w:rsidR="002636EE">
              <w:rPr>
                <w:b/>
                <w:color w:val="000000"/>
              </w:rPr>
              <w:t>[WSC0020</w:t>
            </w:r>
            <w:r w:rsidRPr="00F53295">
              <w:rPr>
                <w:b/>
                <w:color w:val="000000"/>
              </w:rPr>
              <w:t>]</w:t>
            </w:r>
          </w:p>
        </w:tc>
        <w:tc>
          <w:tcPr>
            <w:tcW w:w="1885" w:type="dxa"/>
          </w:tcPr>
          <w:p w14:paraId="4B2FB9CF" w14:textId="3CF88B26" w:rsidR="0055231D" w:rsidRPr="001D7148" w:rsidRDefault="00A9680E" w:rsidP="003624CF">
            <w:pPr>
              <w:autoSpaceDE w:val="0"/>
              <w:autoSpaceDN w:val="0"/>
              <w:adjustRightInd w:val="0"/>
              <w:rPr>
                <w:rStyle w:val="xrefChar"/>
                <w:rFonts w:eastAsia="Calibri"/>
                <w:sz w:val="22"/>
                <w:szCs w:val="22"/>
              </w:rPr>
            </w:pPr>
            <w:r>
              <w:rPr>
                <w:sz w:val="22"/>
              </w:rPr>
              <w:t>s</w:t>
            </w:r>
            <w:r w:rsidRPr="001D7148">
              <w:rPr>
                <w:sz w:val="22"/>
              </w:rPr>
              <w:t>ee</w:t>
            </w:r>
            <w:r w:rsidRPr="001D7148">
              <w:rPr>
                <w:rStyle w:val="xrefChar"/>
                <w:rFonts w:eastAsia="Calibri"/>
                <w:sz w:val="22"/>
                <w:szCs w:val="22"/>
              </w:rPr>
              <w:t xml:space="preserve"> </w:t>
            </w:r>
            <w:r w:rsidRPr="001E6F9E">
              <w:rPr>
                <w:rStyle w:val="xrefChar"/>
                <w:rFonts w:eastAsia="Calibri"/>
                <w:sz w:val="22"/>
                <w:szCs w:val="22"/>
              </w:rPr>
              <w:fldChar w:fldCharType="begin"/>
            </w:r>
            <w:r w:rsidRPr="001E6F9E">
              <w:rPr>
                <w:rStyle w:val="xrefChar"/>
                <w:rFonts w:eastAsia="Calibri"/>
                <w:sz w:val="22"/>
                <w:szCs w:val="22"/>
              </w:rPr>
              <w:instrText xml:space="preserve"> REF _Ref395881474 \h  \* MERGEFORMAT </w:instrText>
            </w:r>
            <w:r w:rsidRPr="001E6F9E">
              <w:rPr>
                <w:rStyle w:val="xrefChar"/>
                <w:rFonts w:eastAsia="Calibri"/>
                <w:sz w:val="22"/>
                <w:szCs w:val="22"/>
              </w:rPr>
            </w:r>
            <w:r w:rsidRPr="001E6F9E">
              <w:rPr>
                <w:rStyle w:val="xrefChar"/>
                <w:rFonts w:eastAsia="Calibri"/>
                <w:sz w:val="22"/>
                <w:szCs w:val="22"/>
              </w:rPr>
              <w:fldChar w:fldCharType="separate"/>
            </w:r>
            <w:r w:rsidRPr="00A9680E">
              <w:rPr>
                <w:rStyle w:val="xrefChar"/>
                <w:rFonts w:eastAsia="Calibri"/>
                <w:sz w:val="22"/>
                <w:szCs w:val="22"/>
              </w:rPr>
              <w:t>Table 60</w:t>
            </w:r>
            <w:r w:rsidRPr="00A9680E">
              <w:rPr>
                <w:rStyle w:val="xrefChar"/>
                <w:rFonts w:eastAsia="Calibri"/>
                <w:sz w:val="22"/>
                <w:szCs w:val="22"/>
              </w:rPr>
              <w:noBreakHyphen/>
              <w:t>3</w:t>
            </w:r>
            <w:r w:rsidRPr="001E6F9E">
              <w:rPr>
                <w:rStyle w:val="xrefChar"/>
                <w:rFonts w:eastAsia="Calibri"/>
                <w:sz w:val="22"/>
                <w:szCs w:val="22"/>
              </w:rPr>
              <w:fldChar w:fldCharType="end"/>
            </w:r>
          </w:p>
        </w:tc>
      </w:tr>
      <w:tr w:rsidR="0055231D" w14:paraId="4BFF37B4" w14:textId="77777777" w:rsidTr="004F2FC9">
        <w:tc>
          <w:tcPr>
            <w:tcW w:w="2624" w:type="dxa"/>
          </w:tcPr>
          <w:p w14:paraId="1A467BDC" w14:textId="6E58B733" w:rsidR="0055231D" w:rsidRDefault="0055231D" w:rsidP="003624CF">
            <w:pPr>
              <w:autoSpaceDE w:val="0"/>
              <w:autoSpaceDN w:val="0"/>
              <w:adjustRightInd w:val="0"/>
              <w:rPr>
                <w:sz w:val="22"/>
              </w:rPr>
            </w:pPr>
            <w:r>
              <w:rPr>
                <w:sz w:val="22"/>
              </w:rPr>
              <w:t xml:space="preserve">Number of Groups </w:t>
            </w:r>
            <w:r w:rsidR="002636EE">
              <w:rPr>
                <w:b/>
                <w:color w:val="000000"/>
              </w:rPr>
              <w:t>[WSC0021</w:t>
            </w:r>
            <w:r w:rsidRPr="00F53295">
              <w:rPr>
                <w:b/>
                <w:color w:val="000000"/>
              </w:rPr>
              <w:t>]</w:t>
            </w:r>
          </w:p>
        </w:tc>
        <w:tc>
          <w:tcPr>
            <w:tcW w:w="2515" w:type="dxa"/>
          </w:tcPr>
          <w:p w14:paraId="1D0A5D66" w14:textId="130B90C6" w:rsidR="0055231D" w:rsidRDefault="0055231D" w:rsidP="003624CF">
            <w:pPr>
              <w:autoSpaceDE w:val="0"/>
              <w:autoSpaceDN w:val="0"/>
              <w:adjustRightInd w:val="0"/>
              <w:rPr>
                <w:color w:val="000000"/>
                <w:sz w:val="22"/>
              </w:rPr>
            </w:pPr>
            <w:r>
              <w:rPr>
                <w:color w:val="000000"/>
                <w:sz w:val="22"/>
              </w:rPr>
              <w:t>specify number of groups</w:t>
            </w:r>
          </w:p>
        </w:tc>
        <w:tc>
          <w:tcPr>
            <w:tcW w:w="2174" w:type="dxa"/>
          </w:tcPr>
          <w:p w14:paraId="31ADC78E" w14:textId="6A4DCA39" w:rsidR="0055231D" w:rsidRDefault="0055231D" w:rsidP="003624CF">
            <w:pPr>
              <w:autoSpaceDE w:val="0"/>
              <w:autoSpaceDN w:val="0"/>
              <w:adjustRightInd w:val="0"/>
              <w:rPr>
                <w:color w:val="000000"/>
                <w:sz w:val="22"/>
              </w:rPr>
            </w:pPr>
            <w:r>
              <w:rPr>
                <w:color w:val="000000"/>
                <w:sz w:val="22"/>
              </w:rPr>
              <w:t>number (1-10)</w:t>
            </w:r>
            <w:r w:rsidR="008520ED">
              <w:rPr>
                <w:color w:val="000000"/>
                <w:sz w:val="22"/>
              </w:rPr>
              <w:t xml:space="preserve"> </w:t>
            </w:r>
            <w:r w:rsidR="002636EE">
              <w:rPr>
                <w:b/>
                <w:color w:val="000000"/>
              </w:rPr>
              <w:t>[WSC0022</w:t>
            </w:r>
            <w:r w:rsidR="008520ED" w:rsidRPr="00F53295">
              <w:rPr>
                <w:b/>
                <w:color w:val="000000"/>
              </w:rPr>
              <w:t>]</w:t>
            </w:r>
          </w:p>
        </w:tc>
        <w:tc>
          <w:tcPr>
            <w:tcW w:w="1885" w:type="dxa"/>
          </w:tcPr>
          <w:p w14:paraId="72CD6095" w14:textId="77777777" w:rsidR="0055231D" w:rsidRPr="001D7148" w:rsidRDefault="0055231D" w:rsidP="003624CF">
            <w:pPr>
              <w:autoSpaceDE w:val="0"/>
              <w:autoSpaceDN w:val="0"/>
              <w:adjustRightInd w:val="0"/>
              <w:rPr>
                <w:rStyle w:val="xrefChar"/>
                <w:rFonts w:eastAsia="Calibri"/>
                <w:sz w:val="22"/>
                <w:szCs w:val="22"/>
              </w:rPr>
            </w:pPr>
          </w:p>
        </w:tc>
      </w:tr>
      <w:tr w:rsidR="001E6F9E" w14:paraId="5C1D73FE" w14:textId="77777777" w:rsidTr="004F2FC9">
        <w:tc>
          <w:tcPr>
            <w:tcW w:w="2624" w:type="dxa"/>
          </w:tcPr>
          <w:p w14:paraId="6A7004DE" w14:textId="278257F8" w:rsidR="001E6F9E" w:rsidRDefault="001E6F9E" w:rsidP="003624CF">
            <w:pPr>
              <w:autoSpaceDE w:val="0"/>
              <w:autoSpaceDN w:val="0"/>
              <w:adjustRightInd w:val="0"/>
              <w:rPr>
                <w:sz w:val="22"/>
              </w:rPr>
            </w:pPr>
            <w:r>
              <w:rPr>
                <w:sz w:val="22"/>
              </w:rPr>
              <w:t>Number of Integrations</w:t>
            </w:r>
            <w:r w:rsidR="008520ED">
              <w:rPr>
                <w:sz w:val="22"/>
              </w:rPr>
              <w:t xml:space="preserve"> </w:t>
            </w:r>
            <w:r w:rsidR="002636EE">
              <w:rPr>
                <w:b/>
                <w:color w:val="000000"/>
              </w:rPr>
              <w:t>[WSC0023</w:t>
            </w:r>
            <w:r w:rsidR="008520ED" w:rsidRPr="00F53295">
              <w:rPr>
                <w:b/>
                <w:color w:val="000000"/>
              </w:rPr>
              <w:t>]</w:t>
            </w:r>
          </w:p>
        </w:tc>
        <w:tc>
          <w:tcPr>
            <w:tcW w:w="2515" w:type="dxa"/>
          </w:tcPr>
          <w:p w14:paraId="173CAE6F" w14:textId="77777777" w:rsidR="001E6F9E" w:rsidRDefault="001E6F9E" w:rsidP="003624CF">
            <w:pPr>
              <w:autoSpaceDE w:val="0"/>
              <w:autoSpaceDN w:val="0"/>
              <w:adjustRightInd w:val="0"/>
              <w:rPr>
                <w:color w:val="000000"/>
                <w:sz w:val="22"/>
              </w:rPr>
            </w:pPr>
            <w:r>
              <w:rPr>
                <w:color w:val="000000"/>
                <w:sz w:val="22"/>
              </w:rPr>
              <w:t>specify number of integrations</w:t>
            </w:r>
          </w:p>
        </w:tc>
        <w:tc>
          <w:tcPr>
            <w:tcW w:w="2174" w:type="dxa"/>
          </w:tcPr>
          <w:p w14:paraId="66CCE725" w14:textId="73EB9F34" w:rsidR="001E6F9E" w:rsidRDefault="001E6F9E" w:rsidP="003624CF">
            <w:pPr>
              <w:autoSpaceDE w:val="0"/>
              <w:autoSpaceDN w:val="0"/>
              <w:adjustRightInd w:val="0"/>
              <w:rPr>
                <w:color w:val="000000"/>
                <w:sz w:val="22"/>
              </w:rPr>
            </w:pPr>
            <w:r>
              <w:rPr>
                <w:color w:val="000000"/>
                <w:sz w:val="22"/>
              </w:rPr>
              <w:t>number (1-10)</w:t>
            </w:r>
            <w:r w:rsidR="008520ED">
              <w:rPr>
                <w:color w:val="000000"/>
                <w:sz w:val="22"/>
              </w:rPr>
              <w:t xml:space="preserve"> </w:t>
            </w:r>
            <w:r w:rsidR="002636EE">
              <w:rPr>
                <w:b/>
                <w:color w:val="000000"/>
              </w:rPr>
              <w:t>[WSC0024</w:t>
            </w:r>
            <w:r w:rsidR="008520ED" w:rsidRPr="00F53295">
              <w:rPr>
                <w:b/>
                <w:color w:val="000000"/>
              </w:rPr>
              <w:t>]</w:t>
            </w:r>
          </w:p>
        </w:tc>
        <w:tc>
          <w:tcPr>
            <w:tcW w:w="1885" w:type="dxa"/>
          </w:tcPr>
          <w:p w14:paraId="6C3C307F" w14:textId="5962C3A6" w:rsidR="001E6F9E" w:rsidRPr="001D7148" w:rsidRDefault="001E6F9E" w:rsidP="001E6F9E">
            <w:pPr>
              <w:autoSpaceDE w:val="0"/>
              <w:autoSpaceDN w:val="0"/>
              <w:adjustRightInd w:val="0"/>
              <w:rPr>
                <w:rStyle w:val="xrefChar"/>
                <w:rFonts w:eastAsia="Calibri"/>
                <w:sz w:val="22"/>
                <w:szCs w:val="22"/>
              </w:rPr>
            </w:pPr>
          </w:p>
        </w:tc>
      </w:tr>
      <w:tr w:rsidR="001E6F9E" w14:paraId="4A9ED037" w14:textId="77777777" w:rsidTr="004F2FC9">
        <w:tc>
          <w:tcPr>
            <w:tcW w:w="2624" w:type="dxa"/>
          </w:tcPr>
          <w:p w14:paraId="70F7BADA" w14:textId="222E545E" w:rsidR="001E6F9E" w:rsidRPr="000047FB" w:rsidRDefault="001E6F9E" w:rsidP="003624CF">
            <w:pPr>
              <w:autoSpaceDE w:val="0"/>
              <w:autoSpaceDN w:val="0"/>
              <w:adjustRightInd w:val="0"/>
              <w:rPr>
                <w:rStyle w:val="xrefChar"/>
                <w:rFonts w:eastAsia="Calibri"/>
              </w:rPr>
            </w:pPr>
            <w:r>
              <w:rPr>
                <w:sz w:val="22"/>
              </w:rPr>
              <w:t>FGS Parameters</w:t>
            </w:r>
            <w:r w:rsidR="000E64E1">
              <w:rPr>
                <w:sz w:val="22"/>
              </w:rPr>
              <w:t xml:space="preserve"> </w:t>
            </w:r>
            <w:r w:rsidR="000E64E1">
              <w:rPr>
                <w:b/>
                <w:color w:val="000000"/>
              </w:rPr>
              <w:t>[WSC</w:t>
            </w:r>
            <w:r w:rsidR="0055231D">
              <w:rPr>
                <w:b/>
                <w:color w:val="000000"/>
              </w:rPr>
              <w:t>0</w:t>
            </w:r>
            <w:r w:rsidR="002636EE">
              <w:rPr>
                <w:b/>
                <w:color w:val="000000"/>
              </w:rPr>
              <w:t>025</w:t>
            </w:r>
            <w:r w:rsidR="000E64E1" w:rsidRPr="00F53295">
              <w:rPr>
                <w:b/>
                <w:color w:val="000000"/>
              </w:rPr>
              <w:t>]</w:t>
            </w:r>
          </w:p>
        </w:tc>
        <w:tc>
          <w:tcPr>
            <w:tcW w:w="2515" w:type="dxa"/>
          </w:tcPr>
          <w:p w14:paraId="6AC82664" w14:textId="77777777" w:rsidR="001E6F9E" w:rsidRDefault="001E6F9E" w:rsidP="003624CF">
            <w:pPr>
              <w:autoSpaceDE w:val="0"/>
              <w:autoSpaceDN w:val="0"/>
              <w:adjustRightInd w:val="0"/>
              <w:rPr>
                <w:color w:val="000000"/>
                <w:sz w:val="22"/>
              </w:rPr>
            </w:pPr>
          </w:p>
        </w:tc>
        <w:tc>
          <w:tcPr>
            <w:tcW w:w="2174" w:type="dxa"/>
          </w:tcPr>
          <w:p w14:paraId="1B75CB6F" w14:textId="77777777" w:rsidR="001E6F9E" w:rsidRDefault="001E6F9E" w:rsidP="003624CF">
            <w:pPr>
              <w:autoSpaceDE w:val="0"/>
              <w:autoSpaceDN w:val="0"/>
              <w:adjustRightInd w:val="0"/>
              <w:rPr>
                <w:color w:val="000000"/>
                <w:sz w:val="22"/>
              </w:rPr>
            </w:pPr>
          </w:p>
        </w:tc>
        <w:tc>
          <w:tcPr>
            <w:tcW w:w="1885" w:type="dxa"/>
          </w:tcPr>
          <w:p w14:paraId="110A139B" w14:textId="77777777" w:rsidR="001E6F9E" w:rsidRPr="001D7148" w:rsidRDefault="001E6F9E" w:rsidP="003624CF">
            <w:pPr>
              <w:autoSpaceDE w:val="0"/>
              <w:autoSpaceDN w:val="0"/>
              <w:adjustRightInd w:val="0"/>
              <w:rPr>
                <w:rStyle w:val="xrefChar"/>
                <w:rFonts w:eastAsia="Calibri"/>
                <w:sz w:val="22"/>
                <w:szCs w:val="22"/>
              </w:rPr>
            </w:pPr>
          </w:p>
        </w:tc>
      </w:tr>
      <w:tr w:rsidR="0055231D" w14:paraId="3AAAFA8E" w14:textId="77777777" w:rsidTr="004F2FC9">
        <w:tc>
          <w:tcPr>
            <w:tcW w:w="2624" w:type="dxa"/>
          </w:tcPr>
          <w:p w14:paraId="596460D2" w14:textId="026A6F87" w:rsidR="0055231D" w:rsidRDefault="0055231D" w:rsidP="0055231D">
            <w:pPr>
              <w:autoSpaceDE w:val="0"/>
              <w:autoSpaceDN w:val="0"/>
              <w:adjustRightInd w:val="0"/>
              <w:rPr>
                <w:sz w:val="22"/>
              </w:rPr>
            </w:pPr>
            <w:r>
              <w:rPr>
                <w:sz w:val="22"/>
              </w:rPr>
              <w:t>Number of Groups</w:t>
            </w:r>
            <w:r w:rsidR="008520ED">
              <w:rPr>
                <w:sz w:val="22"/>
              </w:rPr>
              <w:t xml:space="preserve"> </w:t>
            </w:r>
            <w:r w:rsidR="002636EE">
              <w:rPr>
                <w:b/>
                <w:color w:val="000000"/>
              </w:rPr>
              <w:t>[WSC0026</w:t>
            </w:r>
            <w:r w:rsidR="008520ED" w:rsidRPr="00F53295">
              <w:rPr>
                <w:b/>
                <w:color w:val="000000"/>
              </w:rPr>
              <w:t>]</w:t>
            </w:r>
          </w:p>
          <w:p w14:paraId="529A8F3F" w14:textId="77777777" w:rsidR="0055231D" w:rsidRDefault="0055231D" w:rsidP="003624CF">
            <w:pPr>
              <w:autoSpaceDE w:val="0"/>
              <w:autoSpaceDN w:val="0"/>
              <w:adjustRightInd w:val="0"/>
              <w:rPr>
                <w:sz w:val="22"/>
              </w:rPr>
            </w:pPr>
          </w:p>
        </w:tc>
        <w:tc>
          <w:tcPr>
            <w:tcW w:w="2515" w:type="dxa"/>
          </w:tcPr>
          <w:p w14:paraId="77F8B9D0" w14:textId="77777777" w:rsidR="0055231D" w:rsidRDefault="0055231D" w:rsidP="0055231D">
            <w:pPr>
              <w:autoSpaceDE w:val="0"/>
              <w:autoSpaceDN w:val="0"/>
              <w:adjustRightInd w:val="0"/>
              <w:rPr>
                <w:color w:val="000000"/>
                <w:sz w:val="22"/>
              </w:rPr>
            </w:pPr>
            <w:r>
              <w:rPr>
                <w:color w:val="000000"/>
                <w:sz w:val="22"/>
              </w:rPr>
              <w:t>specify number of groups</w:t>
            </w:r>
          </w:p>
          <w:p w14:paraId="0E763BA2" w14:textId="77777777" w:rsidR="0055231D" w:rsidRDefault="0055231D" w:rsidP="003624CF">
            <w:pPr>
              <w:autoSpaceDE w:val="0"/>
              <w:autoSpaceDN w:val="0"/>
              <w:adjustRightInd w:val="0"/>
              <w:rPr>
                <w:color w:val="000000"/>
                <w:sz w:val="22"/>
              </w:rPr>
            </w:pPr>
          </w:p>
        </w:tc>
        <w:tc>
          <w:tcPr>
            <w:tcW w:w="2174" w:type="dxa"/>
          </w:tcPr>
          <w:p w14:paraId="62F48B42" w14:textId="36585C5B" w:rsidR="0055231D" w:rsidRDefault="00442259" w:rsidP="0055231D">
            <w:pPr>
              <w:autoSpaceDE w:val="0"/>
              <w:autoSpaceDN w:val="0"/>
              <w:adjustRightInd w:val="0"/>
              <w:rPr>
                <w:color w:val="000000"/>
                <w:sz w:val="22"/>
              </w:rPr>
            </w:pPr>
            <w:r>
              <w:rPr>
                <w:color w:val="000000"/>
                <w:sz w:val="22"/>
              </w:rPr>
              <w:t>n</w:t>
            </w:r>
            <w:r w:rsidR="0055231D">
              <w:rPr>
                <w:color w:val="000000"/>
                <w:sz w:val="22"/>
              </w:rPr>
              <w:t>umber</w:t>
            </w:r>
            <w:r w:rsidR="008520ED">
              <w:rPr>
                <w:color w:val="000000"/>
                <w:sz w:val="22"/>
              </w:rPr>
              <w:t xml:space="preserve"> </w:t>
            </w:r>
            <w:r>
              <w:rPr>
                <w:b/>
                <w:color w:val="000000"/>
              </w:rPr>
              <w:t>[WSC0027</w:t>
            </w:r>
            <w:r w:rsidR="008520ED" w:rsidRPr="00F53295">
              <w:rPr>
                <w:b/>
                <w:color w:val="000000"/>
              </w:rPr>
              <w:t>]</w:t>
            </w:r>
          </w:p>
          <w:p w14:paraId="68DA5DDC" w14:textId="77777777" w:rsidR="0055231D" w:rsidRDefault="0055231D" w:rsidP="003624CF">
            <w:pPr>
              <w:autoSpaceDE w:val="0"/>
              <w:autoSpaceDN w:val="0"/>
              <w:adjustRightInd w:val="0"/>
              <w:rPr>
                <w:color w:val="000000"/>
                <w:sz w:val="22"/>
              </w:rPr>
            </w:pPr>
          </w:p>
        </w:tc>
        <w:tc>
          <w:tcPr>
            <w:tcW w:w="1885" w:type="dxa"/>
          </w:tcPr>
          <w:p w14:paraId="1C4FC0FA" w14:textId="77777777" w:rsidR="0055231D" w:rsidRPr="000047FB" w:rsidRDefault="0055231D" w:rsidP="003624CF">
            <w:pPr>
              <w:autoSpaceDE w:val="0"/>
              <w:autoSpaceDN w:val="0"/>
              <w:adjustRightInd w:val="0"/>
              <w:rPr>
                <w:rStyle w:val="xrefChar"/>
                <w:rFonts w:eastAsia="Calibri"/>
              </w:rPr>
            </w:pPr>
          </w:p>
        </w:tc>
      </w:tr>
      <w:tr w:rsidR="001E6F9E" w14:paraId="0DE44F0D" w14:textId="77777777" w:rsidTr="004F2FC9">
        <w:tc>
          <w:tcPr>
            <w:tcW w:w="2624" w:type="dxa"/>
          </w:tcPr>
          <w:p w14:paraId="66004F28" w14:textId="189CF2B0" w:rsidR="001E6F9E" w:rsidRDefault="001E6F9E" w:rsidP="003624CF">
            <w:pPr>
              <w:autoSpaceDE w:val="0"/>
              <w:autoSpaceDN w:val="0"/>
              <w:adjustRightInd w:val="0"/>
              <w:rPr>
                <w:sz w:val="22"/>
              </w:rPr>
            </w:pPr>
            <w:r>
              <w:rPr>
                <w:sz w:val="22"/>
              </w:rPr>
              <w:t>Number of Integrations</w:t>
            </w:r>
            <w:r w:rsidR="008520ED">
              <w:rPr>
                <w:sz w:val="22"/>
              </w:rPr>
              <w:t xml:space="preserve"> </w:t>
            </w:r>
            <w:r w:rsidR="00442259">
              <w:rPr>
                <w:b/>
                <w:color w:val="000000"/>
              </w:rPr>
              <w:t>[WSC0028</w:t>
            </w:r>
            <w:r w:rsidR="008520ED" w:rsidRPr="00F53295">
              <w:rPr>
                <w:b/>
                <w:color w:val="000000"/>
              </w:rPr>
              <w:t>]</w:t>
            </w:r>
          </w:p>
        </w:tc>
        <w:tc>
          <w:tcPr>
            <w:tcW w:w="2515" w:type="dxa"/>
          </w:tcPr>
          <w:p w14:paraId="66B45673" w14:textId="77777777" w:rsidR="001E6F9E" w:rsidRDefault="001E6F9E" w:rsidP="003624CF">
            <w:pPr>
              <w:autoSpaceDE w:val="0"/>
              <w:autoSpaceDN w:val="0"/>
              <w:adjustRightInd w:val="0"/>
              <w:rPr>
                <w:color w:val="000000"/>
                <w:sz w:val="22"/>
              </w:rPr>
            </w:pPr>
            <w:r>
              <w:rPr>
                <w:color w:val="000000"/>
                <w:sz w:val="22"/>
              </w:rPr>
              <w:t>specify number of integrations</w:t>
            </w:r>
          </w:p>
        </w:tc>
        <w:tc>
          <w:tcPr>
            <w:tcW w:w="2174" w:type="dxa"/>
          </w:tcPr>
          <w:p w14:paraId="5D06D9D2" w14:textId="6A71D488" w:rsidR="001E6F9E" w:rsidRDefault="00442259" w:rsidP="003624CF">
            <w:pPr>
              <w:autoSpaceDE w:val="0"/>
              <w:autoSpaceDN w:val="0"/>
              <w:adjustRightInd w:val="0"/>
              <w:rPr>
                <w:color w:val="000000"/>
                <w:sz w:val="22"/>
              </w:rPr>
            </w:pPr>
            <w:r>
              <w:rPr>
                <w:color w:val="000000"/>
                <w:sz w:val="22"/>
              </w:rPr>
              <w:t>n</w:t>
            </w:r>
            <w:r w:rsidR="001E6F9E">
              <w:rPr>
                <w:color w:val="000000"/>
                <w:sz w:val="22"/>
              </w:rPr>
              <w:t>umber</w:t>
            </w:r>
            <w:r w:rsidR="008520ED">
              <w:rPr>
                <w:color w:val="000000"/>
                <w:sz w:val="22"/>
              </w:rPr>
              <w:t xml:space="preserve"> </w:t>
            </w:r>
            <w:r>
              <w:rPr>
                <w:b/>
                <w:color w:val="000000"/>
              </w:rPr>
              <w:t>[WSC0029</w:t>
            </w:r>
            <w:r w:rsidR="008520ED" w:rsidRPr="00F53295">
              <w:rPr>
                <w:b/>
                <w:color w:val="000000"/>
              </w:rPr>
              <w:t>]</w:t>
            </w:r>
          </w:p>
        </w:tc>
        <w:tc>
          <w:tcPr>
            <w:tcW w:w="1885" w:type="dxa"/>
          </w:tcPr>
          <w:p w14:paraId="6ADF26E7" w14:textId="77777777" w:rsidR="001E6F9E" w:rsidRPr="000047FB" w:rsidRDefault="001E6F9E" w:rsidP="003624CF">
            <w:pPr>
              <w:autoSpaceDE w:val="0"/>
              <w:autoSpaceDN w:val="0"/>
              <w:adjustRightInd w:val="0"/>
              <w:rPr>
                <w:rStyle w:val="xrefChar"/>
                <w:rFonts w:eastAsia="Calibri"/>
              </w:rPr>
            </w:pPr>
          </w:p>
        </w:tc>
      </w:tr>
      <w:tr w:rsidR="004F2FC9" w14:paraId="056BB683" w14:textId="77777777" w:rsidTr="003624CF">
        <w:tc>
          <w:tcPr>
            <w:tcW w:w="9198" w:type="dxa"/>
            <w:gridSpan w:val="4"/>
          </w:tcPr>
          <w:p w14:paraId="0AB96531" w14:textId="0D174B64" w:rsidR="004F2FC9" w:rsidRPr="004F2FC9" w:rsidRDefault="004F2FC9" w:rsidP="003624CF">
            <w:pPr>
              <w:autoSpaceDE w:val="0"/>
              <w:autoSpaceDN w:val="0"/>
              <w:adjustRightInd w:val="0"/>
              <w:rPr>
                <w:rStyle w:val="xrefChar"/>
                <w:rFonts w:eastAsia="Calibri"/>
                <w:b/>
              </w:rPr>
            </w:pPr>
            <w:r w:rsidRPr="004F2FC9">
              <w:rPr>
                <w:b/>
                <w:sz w:val="22"/>
              </w:rPr>
              <w:t xml:space="preserve">WFSC </w:t>
            </w:r>
            <w:r w:rsidR="00044B29">
              <w:rPr>
                <w:b/>
                <w:sz w:val="22"/>
              </w:rPr>
              <w:t>{NIRCam}</w:t>
            </w:r>
            <w:r w:rsidRPr="004F2FC9">
              <w:rPr>
                <w:b/>
                <w:sz w:val="22"/>
              </w:rPr>
              <w:t>Coarse Phasing</w:t>
            </w:r>
            <w:r w:rsidR="000E64E1">
              <w:rPr>
                <w:b/>
                <w:sz w:val="22"/>
              </w:rPr>
              <w:t xml:space="preserve"> </w:t>
            </w:r>
            <w:r w:rsidR="000E64E1">
              <w:rPr>
                <w:b/>
                <w:color w:val="000000"/>
              </w:rPr>
              <w:t>[WSC</w:t>
            </w:r>
            <w:r w:rsidR="0055231D">
              <w:rPr>
                <w:b/>
                <w:color w:val="000000"/>
              </w:rPr>
              <w:t>0</w:t>
            </w:r>
            <w:r w:rsidR="0012668D">
              <w:rPr>
                <w:b/>
                <w:color w:val="000000"/>
              </w:rPr>
              <w:t>030</w:t>
            </w:r>
            <w:r w:rsidR="000E64E1" w:rsidRPr="00F53295">
              <w:rPr>
                <w:b/>
                <w:color w:val="000000"/>
              </w:rPr>
              <w:t>]</w:t>
            </w:r>
          </w:p>
        </w:tc>
      </w:tr>
      <w:tr w:rsidR="004F2FC9" w14:paraId="5236F20A" w14:textId="77777777" w:rsidTr="003624CF">
        <w:tc>
          <w:tcPr>
            <w:tcW w:w="9198" w:type="dxa"/>
            <w:gridSpan w:val="4"/>
          </w:tcPr>
          <w:p w14:paraId="10456B6D" w14:textId="3BD447BB" w:rsidR="004F2FC9" w:rsidRPr="000047FB" w:rsidRDefault="004F2FC9" w:rsidP="003624CF">
            <w:pPr>
              <w:autoSpaceDE w:val="0"/>
              <w:autoSpaceDN w:val="0"/>
              <w:adjustRightInd w:val="0"/>
              <w:rPr>
                <w:rStyle w:val="xrefChar"/>
                <w:rFonts w:eastAsia="Calibri"/>
              </w:rPr>
            </w:pPr>
            <w:r>
              <w:rPr>
                <w:sz w:val="22"/>
              </w:rPr>
              <w:t>NIRCam Parameters</w:t>
            </w:r>
            <w:r w:rsidR="000E64E1">
              <w:rPr>
                <w:sz w:val="22"/>
              </w:rPr>
              <w:t xml:space="preserve"> </w:t>
            </w:r>
            <w:r w:rsidR="000E64E1">
              <w:rPr>
                <w:b/>
                <w:color w:val="000000"/>
              </w:rPr>
              <w:t>[WSC</w:t>
            </w:r>
            <w:r w:rsidR="0055231D">
              <w:rPr>
                <w:b/>
                <w:color w:val="000000"/>
              </w:rPr>
              <w:t>0</w:t>
            </w:r>
            <w:r w:rsidR="0012668D">
              <w:rPr>
                <w:b/>
                <w:color w:val="000000"/>
              </w:rPr>
              <w:t>031</w:t>
            </w:r>
            <w:r w:rsidR="000E64E1" w:rsidRPr="00F53295">
              <w:rPr>
                <w:b/>
                <w:color w:val="000000"/>
              </w:rPr>
              <w:t>]</w:t>
            </w:r>
          </w:p>
        </w:tc>
      </w:tr>
      <w:tr w:rsidR="004F2FC9" w14:paraId="79A98526" w14:textId="77777777" w:rsidTr="004F2FC9">
        <w:tc>
          <w:tcPr>
            <w:tcW w:w="2624" w:type="dxa"/>
          </w:tcPr>
          <w:p w14:paraId="20F04160" w14:textId="35202082" w:rsidR="004F2FC9" w:rsidRDefault="004F2FC9" w:rsidP="003624CF">
            <w:pPr>
              <w:autoSpaceDE w:val="0"/>
              <w:autoSpaceDN w:val="0"/>
              <w:adjustRightInd w:val="0"/>
              <w:rPr>
                <w:sz w:val="22"/>
              </w:rPr>
            </w:pPr>
            <w:r>
              <w:rPr>
                <w:sz w:val="22"/>
              </w:rPr>
              <w:t>Module</w:t>
            </w:r>
            <w:r w:rsidR="008520ED">
              <w:rPr>
                <w:sz w:val="22"/>
              </w:rPr>
              <w:t xml:space="preserve"> </w:t>
            </w:r>
            <w:r w:rsidR="004D1456">
              <w:rPr>
                <w:b/>
                <w:color w:val="000000"/>
              </w:rPr>
              <w:t>[W</w:t>
            </w:r>
            <w:r w:rsidR="0012668D">
              <w:rPr>
                <w:b/>
                <w:color w:val="000000"/>
              </w:rPr>
              <w:t>SC0032</w:t>
            </w:r>
            <w:r w:rsidR="008520ED" w:rsidRPr="00F53295">
              <w:rPr>
                <w:b/>
                <w:color w:val="000000"/>
              </w:rPr>
              <w:t>]</w:t>
            </w:r>
          </w:p>
        </w:tc>
        <w:tc>
          <w:tcPr>
            <w:tcW w:w="2515" w:type="dxa"/>
          </w:tcPr>
          <w:p w14:paraId="3C08CE40" w14:textId="77777777" w:rsidR="004F2FC9" w:rsidRDefault="004F2FC9" w:rsidP="003624CF">
            <w:pPr>
              <w:autoSpaceDE w:val="0"/>
              <w:autoSpaceDN w:val="0"/>
              <w:adjustRightInd w:val="0"/>
              <w:rPr>
                <w:color w:val="000000"/>
                <w:sz w:val="22"/>
              </w:rPr>
            </w:pPr>
            <w:r>
              <w:rPr>
                <w:color w:val="000000"/>
                <w:sz w:val="22"/>
              </w:rPr>
              <w:t>select module</w:t>
            </w:r>
          </w:p>
        </w:tc>
        <w:tc>
          <w:tcPr>
            <w:tcW w:w="2174" w:type="dxa"/>
          </w:tcPr>
          <w:p w14:paraId="38DD46F1" w14:textId="0EC7100D" w:rsidR="004F2FC9" w:rsidRDefault="004F2FC9" w:rsidP="003624CF">
            <w:pPr>
              <w:autoSpaceDE w:val="0"/>
              <w:autoSpaceDN w:val="0"/>
              <w:adjustRightInd w:val="0"/>
              <w:rPr>
                <w:color w:val="000000"/>
                <w:sz w:val="22"/>
              </w:rPr>
            </w:pPr>
            <w:r>
              <w:rPr>
                <w:color w:val="000000"/>
                <w:sz w:val="22"/>
              </w:rPr>
              <w:t>A or B</w:t>
            </w:r>
            <w:r w:rsidR="008520ED">
              <w:rPr>
                <w:color w:val="000000"/>
                <w:sz w:val="22"/>
              </w:rPr>
              <w:t xml:space="preserve"> </w:t>
            </w:r>
            <w:r w:rsidR="004D1456">
              <w:rPr>
                <w:b/>
                <w:color w:val="000000"/>
              </w:rPr>
              <w:t>[W</w:t>
            </w:r>
            <w:r w:rsidR="0012668D">
              <w:rPr>
                <w:b/>
                <w:color w:val="000000"/>
              </w:rPr>
              <w:t>SC0033</w:t>
            </w:r>
            <w:r w:rsidR="008520ED" w:rsidRPr="00F53295">
              <w:rPr>
                <w:b/>
                <w:color w:val="000000"/>
              </w:rPr>
              <w:t>]</w:t>
            </w:r>
          </w:p>
        </w:tc>
        <w:tc>
          <w:tcPr>
            <w:tcW w:w="1885" w:type="dxa"/>
          </w:tcPr>
          <w:p w14:paraId="1BF74F4A" w14:textId="77777777" w:rsidR="004F2FC9" w:rsidRPr="001D7148" w:rsidRDefault="004F2FC9" w:rsidP="003624CF">
            <w:pPr>
              <w:autoSpaceDE w:val="0"/>
              <w:autoSpaceDN w:val="0"/>
              <w:adjustRightInd w:val="0"/>
              <w:rPr>
                <w:rStyle w:val="xrefChar"/>
                <w:rFonts w:eastAsia="Calibri"/>
                <w:sz w:val="22"/>
                <w:szCs w:val="22"/>
              </w:rPr>
            </w:pPr>
          </w:p>
        </w:tc>
      </w:tr>
      <w:tr w:rsidR="00403FF8" w14:paraId="1DB3EAE4" w14:textId="77777777" w:rsidTr="00315BC8">
        <w:tc>
          <w:tcPr>
            <w:tcW w:w="9198" w:type="dxa"/>
            <w:gridSpan w:val="4"/>
          </w:tcPr>
          <w:p w14:paraId="7765F6A4" w14:textId="28538F30" w:rsidR="00403FF8" w:rsidRPr="00403FF8" w:rsidRDefault="00403FF8" w:rsidP="003624CF">
            <w:pPr>
              <w:autoSpaceDE w:val="0"/>
              <w:autoSpaceDN w:val="0"/>
              <w:adjustRightInd w:val="0"/>
              <w:rPr>
                <w:rStyle w:val="xrefChar"/>
                <w:rFonts w:eastAsia="Calibri"/>
                <w:b/>
                <w:sz w:val="22"/>
                <w:szCs w:val="22"/>
              </w:rPr>
            </w:pPr>
            <w:r w:rsidRPr="00403FF8">
              <w:rPr>
                <w:b/>
                <w:sz w:val="22"/>
              </w:rPr>
              <w:t>MIRI Multi-Instrument, Multi-Field (MIMF) Imaging</w:t>
            </w:r>
            <w:r w:rsidR="000E64E1">
              <w:rPr>
                <w:b/>
                <w:sz w:val="22"/>
              </w:rPr>
              <w:t xml:space="preserve"> </w:t>
            </w:r>
            <w:r w:rsidR="000E64E1">
              <w:rPr>
                <w:b/>
                <w:color w:val="000000"/>
              </w:rPr>
              <w:t>[WSC</w:t>
            </w:r>
            <w:r w:rsidR="0055231D">
              <w:rPr>
                <w:b/>
                <w:color w:val="000000"/>
              </w:rPr>
              <w:t>0</w:t>
            </w:r>
            <w:r w:rsidR="0012668D">
              <w:rPr>
                <w:b/>
                <w:color w:val="000000"/>
              </w:rPr>
              <w:t>034</w:t>
            </w:r>
            <w:r w:rsidR="000E64E1" w:rsidRPr="00F53295">
              <w:rPr>
                <w:b/>
                <w:color w:val="000000"/>
              </w:rPr>
              <w:t>]</w:t>
            </w:r>
          </w:p>
        </w:tc>
      </w:tr>
      <w:tr w:rsidR="00403FF8" w14:paraId="22527724" w14:textId="77777777" w:rsidTr="004F2FC9">
        <w:tc>
          <w:tcPr>
            <w:tcW w:w="2624" w:type="dxa"/>
          </w:tcPr>
          <w:p w14:paraId="1A46E34E" w14:textId="7466B006" w:rsidR="00403FF8" w:rsidRDefault="00FB5CAE" w:rsidP="003624CF">
            <w:pPr>
              <w:autoSpaceDE w:val="0"/>
              <w:autoSpaceDN w:val="0"/>
              <w:adjustRightInd w:val="0"/>
              <w:rPr>
                <w:sz w:val="22"/>
              </w:rPr>
            </w:pPr>
            <w:r>
              <w:rPr>
                <w:sz w:val="22"/>
              </w:rPr>
              <w:t>Target Name</w:t>
            </w:r>
            <w:r w:rsidR="008520ED">
              <w:rPr>
                <w:sz w:val="22"/>
              </w:rPr>
              <w:t xml:space="preserve"> </w:t>
            </w:r>
            <w:r w:rsidR="004D1456">
              <w:rPr>
                <w:b/>
                <w:color w:val="000000"/>
              </w:rPr>
              <w:t>[W</w:t>
            </w:r>
            <w:r w:rsidR="0012668D">
              <w:rPr>
                <w:b/>
                <w:color w:val="000000"/>
              </w:rPr>
              <w:t>SC0035</w:t>
            </w:r>
            <w:r w:rsidR="008520ED" w:rsidRPr="00F53295">
              <w:rPr>
                <w:b/>
                <w:color w:val="000000"/>
              </w:rPr>
              <w:t>]</w:t>
            </w:r>
          </w:p>
        </w:tc>
        <w:tc>
          <w:tcPr>
            <w:tcW w:w="2515" w:type="dxa"/>
          </w:tcPr>
          <w:p w14:paraId="2C8ADCD6" w14:textId="4BEFA66B" w:rsidR="00403FF8" w:rsidRDefault="004517F0" w:rsidP="004D1456">
            <w:pPr>
              <w:autoSpaceDE w:val="0"/>
              <w:autoSpaceDN w:val="0"/>
              <w:adjustRightInd w:val="0"/>
              <w:rPr>
                <w:color w:val="000000"/>
                <w:sz w:val="22"/>
              </w:rPr>
            </w:pPr>
            <w:r>
              <w:rPr>
                <w:color w:val="000000"/>
                <w:sz w:val="22"/>
              </w:rPr>
              <w:t>Select Target Name</w:t>
            </w:r>
            <w:r w:rsidR="008520ED">
              <w:rPr>
                <w:color w:val="000000"/>
                <w:sz w:val="22"/>
              </w:rPr>
              <w:t xml:space="preserve"> </w:t>
            </w:r>
          </w:p>
        </w:tc>
        <w:tc>
          <w:tcPr>
            <w:tcW w:w="2174" w:type="dxa"/>
          </w:tcPr>
          <w:p w14:paraId="6646CBBE" w14:textId="6D9B082A" w:rsidR="00403FF8" w:rsidRDefault="0012668D" w:rsidP="003624CF">
            <w:pPr>
              <w:autoSpaceDE w:val="0"/>
              <w:autoSpaceDN w:val="0"/>
              <w:adjustRightInd w:val="0"/>
              <w:rPr>
                <w:color w:val="000000"/>
                <w:sz w:val="22"/>
              </w:rPr>
            </w:pPr>
            <w:r>
              <w:rPr>
                <w:color w:val="000000"/>
                <w:sz w:val="22"/>
              </w:rPr>
              <w:t>c</w:t>
            </w:r>
            <w:r w:rsidR="004517F0">
              <w:rPr>
                <w:color w:val="000000"/>
                <w:sz w:val="22"/>
              </w:rPr>
              <w:t>hoose from list</w:t>
            </w:r>
            <w:r w:rsidR="008520ED">
              <w:rPr>
                <w:color w:val="000000"/>
                <w:sz w:val="22"/>
              </w:rPr>
              <w:t xml:space="preserve"> </w:t>
            </w:r>
            <w:r w:rsidR="004D1456">
              <w:rPr>
                <w:b/>
                <w:color w:val="000000"/>
              </w:rPr>
              <w:t>[W</w:t>
            </w:r>
            <w:r>
              <w:rPr>
                <w:b/>
                <w:color w:val="000000"/>
              </w:rPr>
              <w:t>SC0036</w:t>
            </w:r>
            <w:r w:rsidR="008520ED" w:rsidRPr="00F53295">
              <w:rPr>
                <w:b/>
                <w:color w:val="000000"/>
              </w:rPr>
              <w:t>]</w:t>
            </w:r>
          </w:p>
        </w:tc>
        <w:tc>
          <w:tcPr>
            <w:tcW w:w="1885" w:type="dxa"/>
          </w:tcPr>
          <w:p w14:paraId="4503153C" w14:textId="77777777" w:rsidR="00403FF8" w:rsidRPr="001D7148" w:rsidRDefault="00403FF8" w:rsidP="003624CF">
            <w:pPr>
              <w:autoSpaceDE w:val="0"/>
              <w:autoSpaceDN w:val="0"/>
              <w:adjustRightInd w:val="0"/>
              <w:rPr>
                <w:rStyle w:val="xrefChar"/>
                <w:rFonts w:eastAsia="Calibri"/>
                <w:sz w:val="22"/>
                <w:szCs w:val="22"/>
              </w:rPr>
            </w:pPr>
          </w:p>
        </w:tc>
      </w:tr>
      <w:tr w:rsidR="00FB439C" w14:paraId="6B8F21E2" w14:textId="77777777" w:rsidTr="004F2FC9">
        <w:tc>
          <w:tcPr>
            <w:tcW w:w="2624" w:type="dxa"/>
          </w:tcPr>
          <w:p w14:paraId="60AF4422" w14:textId="5CD6C664" w:rsidR="00FB439C" w:rsidRDefault="00FB439C" w:rsidP="00FB439C">
            <w:pPr>
              <w:autoSpaceDE w:val="0"/>
              <w:autoSpaceDN w:val="0"/>
              <w:adjustRightInd w:val="0"/>
              <w:rPr>
                <w:sz w:val="22"/>
              </w:rPr>
            </w:pPr>
            <w:r>
              <w:rPr>
                <w:sz w:val="22"/>
              </w:rPr>
              <w:t>Pattern Type</w:t>
            </w:r>
            <w:r w:rsidR="004D1456">
              <w:rPr>
                <w:sz w:val="22"/>
              </w:rPr>
              <w:t xml:space="preserve"> </w:t>
            </w:r>
            <w:r w:rsidR="0012668D">
              <w:rPr>
                <w:b/>
                <w:color w:val="000000"/>
              </w:rPr>
              <w:t>[WSC0037</w:t>
            </w:r>
            <w:r w:rsidR="004D1456" w:rsidRPr="00F53295">
              <w:rPr>
                <w:b/>
                <w:color w:val="000000"/>
              </w:rPr>
              <w:t>]</w:t>
            </w:r>
          </w:p>
          <w:p w14:paraId="2372F9A6" w14:textId="77777777" w:rsidR="00FB439C" w:rsidRDefault="00FB439C" w:rsidP="004205BC">
            <w:pPr>
              <w:autoSpaceDE w:val="0"/>
              <w:autoSpaceDN w:val="0"/>
              <w:adjustRightInd w:val="0"/>
              <w:rPr>
                <w:sz w:val="22"/>
              </w:rPr>
            </w:pPr>
          </w:p>
        </w:tc>
        <w:tc>
          <w:tcPr>
            <w:tcW w:w="2515" w:type="dxa"/>
          </w:tcPr>
          <w:p w14:paraId="25FF0FD8" w14:textId="77777777" w:rsidR="00FB439C" w:rsidRDefault="00FB439C" w:rsidP="00FB439C">
            <w:pPr>
              <w:autoSpaceDE w:val="0"/>
              <w:autoSpaceDN w:val="0"/>
              <w:adjustRightInd w:val="0"/>
              <w:rPr>
                <w:color w:val="000000"/>
                <w:sz w:val="22"/>
              </w:rPr>
            </w:pPr>
            <w:r>
              <w:rPr>
                <w:color w:val="000000"/>
                <w:sz w:val="22"/>
              </w:rPr>
              <w:t>select Dither pattern</w:t>
            </w:r>
          </w:p>
          <w:p w14:paraId="0CE01872" w14:textId="77777777" w:rsidR="00FB439C" w:rsidRDefault="00FB439C" w:rsidP="004205BC">
            <w:pPr>
              <w:autoSpaceDE w:val="0"/>
              <w:autoSpaceDN w:val="0"/>
              <w:adjustRightInd w:val="0"/>
              <w:rPr>
                <w:color w:val="000000"/>
                <w:sz w:val="22"/>
              </w:rPr>
            </w:pPr>
          </w:p>
        </w:tc>
        <w:tc>
          <w:tcPr>
            <w:tcW w:w="2174" w:type="dxa"/>
          </w:tcPr>
          <w:p w14:paraId="03293E86" w14:textId="474A3A32" w:rsidR="00FB439C" w:rsidRPr="00D04228" w:rsidRDefault="00FB439C" w:rsidP="00FB439C">
            <w:pPr>
              <w:autoSpaceDE w:val="0"/>
              <w:autoSpaceDN w:val="0"/>
              <w:adjustRightInd w:val="0"/>
              <w:rPr>
                <w:color w:val="000000"/>
                <w:sz w:val="22"/>
              </w:rPr>
            </w:pPr>
            <w:r w:rsidRPr="00D04228">
              <w:rPr>
                <w:color w:val="000000"/>
                <w:sz w:val="22"/>
              </w:rPr>
              <w:t>choose from list</w:t>
            </w:r>
            <w:r w:rsidR="004D1456">
              <w:rPr>
                <w:color w:val="000000"/>
                <w:sz w:val="22"/>
              </w:rPr>
              <w:t xml:space="preserve"> </w:t>
            </w:r>
            <w:r w:rsidR="0012668D">
              <w:rPr>
                <w:b/>
                <w:color w:val="000000"/>
              </w:rPr>
              <w:t>[WSC0038</w:t>
            </w:r>
            <w:r w:rsidR="004D1456" w:rsidRPr="00F53295">
              <w:rPr>
                <w:b/>
                <w:color w:val="000000"/>
              </w:rPr>
              <w:t>]</w:t>
            </w:r>
          </w:p>
          <w:p w14:paraId="0C16774D" w14:textId="77777777" w:rsidR="00FB439C" w:rsidRPr="00D04228" w:rsidRDefault="00FB439C" w:rsidP="004205BC">
            <w:pPr>
              <w:autoSpaceDE w:val="0"/>
              <w:autoSpaceDN w:val="0"/>
              <w:adjustRightInd w:val="0"/>
              <w:rPr>
                <w:color w:val="000000"/>
                <w:sz w:val="22"/>
              </w:rPr>
            </w:pPr>
          </w:p>
        </w:tc>
        <w:tc>
          <w:tcPr>
            <w:tcW w:w="1885" w:type="dxa"/>
          </w:tcPr>
          <w:p w14:paraId="54AA74DE" w14:textId="77777777" w:rsidR="00854642" w:rsidRDefault="00854642" w:rsidP="00854642">
            <w:pPr>
              <w:autoSpaceDE w:val="0"/>
              <w:autoSpaceDN w:val="0"/>
              <w:adjustRightInd w:val="0"/>
              <w:rPr>
                <w:rStyle w:val="xrefChar"/>
                <w:rFonts w:eastAsia="Calibri"/>
                <w:sz w:val="22"/>
                <w:szCs w:val="22"/>
              </w:rPr>
            </w:pPr>
            <w:r>
              <w:rPr>
                <w:rStyle w:val="xrefChar"/>
                <w:rFonts w:eastAsia="Calibri"/>
                <w:sz w:val="22"/>
                <w:szCs w:val="22"/>
              </w:rPr>
              <w:t xml:space="preserve">see </w:t>
            </w:r>
            <w:r w:rsidRPr="004517F0">
              <w:rPr>
                <w:rStyle w:val="xrefChar"/>
                <w:rFonts w:eastAsia="Calibri"/>
                <w:sz w:val="22"/>
                <w:szCs w:val="22"/>
              </w:rPr>
              <w:fldChar w:fldCharType="begin"/>
            </w:r>
            <w:r w:rsidRPr="004517F0">
              <w:rPr>
                <w:rStyle w:val="xrefChar"/>
                <w:rFonts w:eastAsia="Calibri"/>
                <w:sz w:val="22"/>
                <w:szCs w:val="22"/>
              </w:rPr>
              <w:instrText xml:space="preserve"> REF _Ref398534672 \h  \* MERGEFORMAT </w:instrText>
            </w:r>
            <w:r w:rsidRPr="004517F0">
              <w:rPr>
                <w:rStyle w:val="xrefChar"/>
                <w:rFonts w:eastAsia="Calibri"/>
                <w:sz w:val="22"/>
                <w:szCs w:val="22"/>
              </w:rPr>
            </w:r>
            <w:r w:rsidRPr="004517F0">
              <w:rPr>
                <w:rStyle w:val="xrefChar"/>
                <w:rFonts w:eastAsia="Calibri"/>
                <w:sz w:val="22"/>
                <w:szCs w:val="22"/>
              </w:rPr>
              <w:fldChar w:fldCharType="separate"/>
            </w:r>
            <w:r w:rsidRPr="00854642">
              <w:rPr>
                <w:rStyle w:val="xrefChar"/>
                <w:rFonts w:eastAsia="Calibri"/>
                <w:sz w:val="22"/>
                <w:szCs w:val="22"/>
              </w:rPr>
              <w:t>Table 60</w:t>
            </w:r>
            <w:r w:rsidRPr="00854642">
              <w:rPr>
                <w:rStyle w:val="xrefChar"/>
                <w:rFonts w:eastAsia="Calibri"/>
                <w:sz w:val="22"/>
                <w:szCs w:val="22"/>
              </w:rPr>
              <w:noBreakHyphen/>
              <w:t>5</w:t>
            </w:r>
            <w:r w:rsidRPr="004517F0">
              <w:rPr>
                <w:rStyle w:val="xrefChar"/>
                <w:rFonts w:eastAsia="Calibri"/>
                <w:sz w:val="22"/>
                <w:szCs w:val="22"/>
              </w:rPr>
              <w:fldChar w:fldCharType="end"/>
            </w:r>
          </w:p>
          <w:p w14:paraId="54EB8D0D" w14:textId="77777777" w:rsidR="00FB439C" w:rsidRDefault="00FB439C" w:rsidP="003624CF">
            <w:pPr>
              <w:autoSpaceDE w:val="0"/>
              <w:autoSpaceDN w:val="0"/>
              <w:adjustRightInd w:val="0"/>
              <w:rPr>
                <w:rStyle w:val="xrefChar"/>
                <w:rFonts w:eastAsia="Calibri"/>
                <w:sz w:val="22"/>
                <w:szCs w:val="22"/>
              </w:rPr>
            </w:pPr>
          </w:p>
        </w:tc>
      </w:tr>
      <w:tr w:rsidR="00FB439C" w14:paraId="269BBCBF" w14:textId="77777777" w:rsidTr="004F2FC9">
        <w:tc>
          <w:tcPr>
            <w:tcW w:w="2624" w:type="dxa"/>
          </w:tcPr>
          <w:p w14:paraId="051237DB" w14:textId="018F2611" w:rsidR="00FB439C" w:rsidRDefault="00FB439C" w:rsidP="00FB439C">
            <w:pPr>
              <w:autoSpaceDE w:val="0"/>
              <w:autoSpaceDN w:val="0"/>
              <w:adjustRightInd w:val="0"/>
              <w:rPr>
                <w:sz w:val="22"/>
              </w:rPr>
            </w:pPr>
            <w:r>
              <w:rPr>
                <w:sz w:val="22"/>
              </w:rPr>
              <w:t>Starting Point</w:t>
            </w:r>
            <w:r w:rsidR="004D1456">
              <w:rPr>
                <w:sz w:val="22"/>
              </w:rPr>
              <w:t xml:space="preserve"> </w:t>
            </w:r>
            <w:r w:rsidR="0012668D">
              <w:rPr>
                <w:b/>
                <w:color w:val="000000"/>
              </w:rPr>
              <w:t>[WSC0039</w:t>
            </w:r>
            <w:r w:rsidR="004D1456" w:rsidRPr="00F53295">
              <w:rPr>
                <w:b/>
                <w:color w:val="000000"/>
              </w:rPr>
              <w:t>]</w:t>
            </w:r>
          </w:p>
          <w:p w14:paraId="189ED259" w14:textId="77777777" w:rsidR="00FB439C" w:rsidRDefault="00FB439C" w:rsidP="004205BC">
            <w:pPr>
              <w:autoSpaceDE w:val="0"/>
              <w:autoSpaceDN w:val="0"/>
              <w:adjustRightInd w:val="0"/>
              <w:rPr>
                <w:sz w:val="22"/>
              </w:rPr>
            </w:pPr>
          </w:p>
        </w:tc>
        <w:tc>
          <w:tcPr>
            <w:tcW w:w="2515" w:type="dxa"/>
          </w:tcPr>
          <w:p w14:paraId="314F4130" w14:textId="77777777" w:rsidR="00FB439C" w:rsidRDefault="00FB439C" w:rsidP="00FB439C">
            <w:pPr>
              <w:autoSpaceDE w:val="0"/>
              <w:autoSpaceDN w:val="0"/>
              <w:adjustRightInd w:val="0"/>
              <w:rPr>
                <w:color w:val="000000"/>
                <w:sz w:val="22"/>
              </w:rPr>
            </w:pPr>
            <w:r>
              <w:rPr>
                <w:color w:val="000000"/>
                <w:sz w:val="22"/>
              </w:rPr>
              <w:t xml:space="preserve">select starting point for </w:t>
            </w:r>
            <w:r w:rsidRPr="00D04228">
              <w:rPr>
                <w:b/>
                <w:color w:val="000000"/>
                <w:sz w:val="22"/>
              </w:rPr>
              <w:t>CYCLING</w:t>
            </w:r>
            <w:r>
              <w:rPr>
                <w:color w:val="000000"/>
                <w:sz w:val="22"/>
              </w:rPr>
              <w:t xml:space="preserve"> pattern</w:t>
            </w:r>
          </w:p>
          <w:p w14:paraId="1FF85BFA" w14:textId="77777777" w:rsidR="00FB439C" w:rsidRDefault="00FB439C" w:rsidP="004205BC">
            <w:pPr>
              <w:autoSpaceDE w:val="0"/>
              <w:autoSpaceDN w:val="0"/>
              <w:adjustRightInd w:val="0"/>
              <w:rPr>
                <w:color w:val="000000"/>
                <w:sz w:val="22"/>
              </w:rPr>
            </w:pPr>
          </w:p>
        </w:tc>
        <w:tc>
          <w:tcPr>
            <w:tcW w:w="2174" w:type="dxa"/>
          </w:tcPr>
          <w:p w14:paraId="2124E0E7" w14:textId="755CF2C3" w:rsidR="00FB439C" w:rsidRPr="00D04228" w:rsidRDefault="00FB439C" w:rsidP="00FB439C">
            <w:pPr>
              <w:autoSpaceDE w:val="0"/>
              <w:autoSpaceDN w:val="0"/>
              <w:adjustRightInd w:val="0"/>
              <w:rPr>
                <w:sz w:val="22"/>
              </w:rPr>
            </w:pPr>
            <w:r w:rsidRPr="00D04228">
              <w:rPr>
                <w:sz w:val="22"/>
              </w:rPr>
              <w:t>1, 2, 3, …, 310, 311</w:t>
            </w:r>
            <w:r w:rsidR="004D1456">
              <w:rPr>
                <w:sz w:val="22"/>
              </w:rPr>
              <w:t xml:space="preserve"> </w:t>
            </w:r>
            <w:r w:rsidR="0012668D">
              <w:rPr>
                <w:b/>
                <w:color w:val="000000"/>
              </w:rPr>
              <w:t>[WSC0040</w:t>
            </w:r>
            <w:r w:rsidR="004D1456" w:rsidRPr="00F53295">
              <w:rPr>
                <w:b/>
                <w:color w:val="000000"/>
              </w:rPr>
              <w:t>]</w:t>
            </w:r>
          </w:p>
          <w:p w14:paraId="15ED4FC7" w14:textId="77777777" w:rsidR="00FB439C" w:rsidRPr="00D04228" w:rsidRDefault="00FB439C" w:rsidP="004205BC">
            <w:pPr>
              <w:autoSpaceDE w:val="0"/>
              <w:autoSpaceDN w:val="0"/>
              <w:adjustRightInd w:val="0"/>
              <w:rPr>
                <w:color w:val="000000"/>
                <w:sz w:val="22"/>
              </w:rPr>
            </w:pPr>
          </w:p>
        </w:tc>
        <w:tc>
          <w:tcPr>
            <w:tcW w:w="1885" w:type="dxa"/>
          </w:tcPr>
          <w:p w14:paraId="4C1A437C" w14:textId="77777777" w:rsidR="00FB439C" w:rsidRDefault="00FB439C" w:rsidP="003624CF">
            <w:pPr>
              <w:autoSpaceDE w:val="0"/>
              <w:autoSpaceDN w:val="0"/>
              <w:adjustRightInd w:val="0"/>
              <w:rPr>
                <w:rStyle w:val="xrefChar"/>
                <w:rFonts w:eastAsia="Calibri"/>
                <w:sz w:val="22"/>
                <w:szCs w:val="22"/>
              </w:rPr>
            </w:pPr>
          </w:p>
        </w:tc>
      </w:tr>
      <w:tr w:rsidR="00FB439C" w14:paraId="3CCB7C5A" w14:textId="77777777" w:rsidTr="004F2FC9">
        <w:tc>
          <w:tcPr>
            <w:tcW w:w="2624" w:type="dxa"/>
          </w:tcPr>
          <w:p w14:paraId="6313256D" w14:textId="0D7711AA" w:rsidR="00FB439C" w:rsidRDefault="00FB439C" w:rsidP="00FB439C">
            <w:pPr>
              <w:autoSpaceDE w:val="0"/>
              <w:autoSpaceDN w:val="0"/>
              <w:adjustRightInd w:val="0"/>
              <w:rPr>
                <w:sz w:val="22"/>
              </w:rPr>
            </w:pPr>
            <w:r>
              <w:rPr>
                <w:sz w:val="22"/>
              </w:rPr>
              <w:t>Number of Points</w:t>
            </w:r>
            <w:r w:rsidR="004D1456">
              <w:rPr>
                <w:sz w:val="22"/>
              </w:rPr>
              <w:t xml:space="preserve"> </w:t>
            </w:r>
            <w:r w:rsidR="0012668D">
              <w:rPr>
                <w:b/>
                <w:color w:val="000000"/>
              </w:rPr>
              <w:t>[WSC0041</w:t>
            </w:r>
            <w:r w:rsidR="004D1456" w:rsidRPr="00F53295">
              <w:rPr>
                <w:b/>
                <w:color w:val="000000"/>
              </w:rPr>
              <w:t>]</w:t>
            </w:r>
          </w:p>
          <w:p w14:paraId="67919AE3" w14:textId="77777777" w:rsidR="00FB439C" w:rsidRDefault="00FB439C" w:rsidP="004205BC">
            <w:pPr>
              <w:autoSpaceDE w:val="0"/>
              <w:autoSpaceDN w:val="0"/>
              <w:adjustRightInd w:val="0"/>
              <w:rPr>
                <w:sz w:val="22"/>
              </w:rPr>
            </w:pPr>
          </w:p>
        </w:tc>
        <w:tc>
          <w:tcPr>
            <w:tcW w:w="2515" w:type="dxa"/>
          </w:tcPr>
          <w:p w14:paraId="558E465F" w14:textId="77777777" w:rsidR="00FB439C" w:rsidRDefault="00FB439C" w:rsidP="00FB439C">
            <w:pPr>
              <w:autoSpaceDE w:val="0"/>
              <w:autoSpaceDN w:val="0"/>
              <w:adjustRightInd w:val="0"/>
              <w:rPr>
                <w:color w:val="000000"/>
                <w:sz w:val="22"/>
              </w:rPr>
            </w:pPr>
            <w:r>
              <w:rPr>
                <w:color w:val="000000"/>
                <w:sz w:val="22"/>
              </w:rPr>
              <w:t xml:space="preserve">select number of points for </w:t>
            </w:r>
            <w:r w:rsidRPr="00D04228">
              <w:rPr>
                <w:b/>
                <w:color w:val="000000"/>
                <w:sz w:val="22"/>
              </w:rPr>
              <w:t>CYCLING</w:t>
            </w:r>
            <w:r>
              <w:rPr>
                <w:color w:val="000000"/>
                <w:sz w:val="22"/>
              </w:rPr>
              <w:t xml:space="preserve"> pattern</w:t>
            </w:r>
          </w:p>
          <w:p w14:paraId="57EFDBD7" w14:textId="77777777" w:rsidR="00FB439C" w:rsidRDefault="00FB439C" w:rsidP="004205BC">
            <w:pPr>
              <w:autoSpaceDE w:val="0"/>
              <w:autoSpaceDN w:val="0"/>
              <w:adjustRightInd w:val="0"/>
              <w:rPr>
                <w:color w:val="000000"/>
                <w:sz w:val="22"/>
              </w:rPr>
            </w:pPr>
          </w:p>
        </w:tc>
        <w:tc>
          <w:tcPr>
            <w:tcW w:w="2174" w:type="dxa"/>
          </w:tcPr>
          <w:p w14:paraId="6878CF4C" w14:textId="4CAB55F5" w:rsidR="00FB439C" w:rsidRPr="00D04228" w:rsidRDefault="00FB439C" w:rsidP="00FB439C">
            <w:pPr>
              <w:autoSpaceDE w:val="0"/>
              <w:autoSpaceDN w:val="0"/>
              <w:adjustRightInd w:val="0"/>
              <w:rPr>
                <w:sz w:val="22"/>
              </w:rPr>
            </w:pPr>
            <w:r w:rsidRPr="00D04228">
              <w:rPr>
                <w:sz w:val="22"/>
              </w:rPr>
              <w:t>3, 4, 5, …</w:t>
            </w:r>
            <w:r w:rsidR="004D1456">
              <w:rPr>
                <w:sz w:val="22"/>
              </w:rPr>
              <w:t xml:space="preserve"> </w:t>
            </w:r>
            <w:r w:rsidR="0012668D">
              <w:rPr>
                <w:b/>
                <w:color w:val="000000"/>
              </w:rPr>
              <w:t>[WSC0042</w:t>
            </w:r>
            <w:r w:rsidR="004D1456" w:rsidRPr="00F53295">
              <w:rPr>
                <w:b/>
                <w:color w:val="000000"/>
              </w:rPr>
              <w:t>]</w:t>
            </w:r>
          </w:p>
          <w:p w14:paraId="27D1BE18" w14:textId="77777777" w:rsidR="00FB439C" w:rsidRPr="00D04228" w:rsidRDefault="00FB439C" w:rsidP="004205BC">
            <w:pPr>
              <w:autoSpaceDE w:val="0"/>
              <w:autoSpaceDN w:val="0"/>
              <w:adjustRightInd w:val="0"/>
              <w:rPr>
                <w:color w:val="000000"/>
                <w:sz w:val="22"/>
              </w:rPr>
            </w:pPr>
          </w:p>
        </w:tc>
        <w:tc>
          <w:tcPr>
            <w:tcW w:w="1885" w:type="dxa"/>
          </w:tcPr>
          <w:p w14:paraId="34766347" w14:textId="77777777" w:rsidR="00FB439C" w:rsidRDefault="00FB439C" w:rsidP="003624CF">
            <w:pPr>
              <w:autoSpaceDE w:val="0"/>
              <w:autoSpaceDN w:val="0"/>
              <w:adjustRightInd w:val="0"/>
              <w:rPr>
                <w:rStyle w:val="xrefChar"/>
                <w:rFonts w:eastAsia="Calibri"/>
                <w:sz w:val="22"/>
                <w:szCs w:val="22"/>
              </w:rPr>
            </w:pPr>
          </w:p>
        </w:tc>
      </w:tr>
      <w:tr w:rsidR="00FB439C" w14:paraId="1E695945" w14:textId="77777777" w:rsidTr="004F2FC9">
        <w:tc>
          <w:tcPr>
            <w:tcW w:w="2624" w:type="dxa"/>
          </w:tcPr>
          <w:p w14:paraId="38DACD15" w14:textId="4FD3FD86" w:rsidR="00FB439C" w:rsidRDefault="00FB439C" w:rsidP="00FB439C">
            <w:pPr>
              <w:autoSpaceDE w:val="0"/>
              <w:autoSpaceDN w:val="0"/>
              <w:adjustRightInd w:val="0"/>
              <w:rPr>
                <w:sz w:val="22"/>
              </w:rPr>
            </w:pPr>
            <w:r>
              <w:rPr>
                <w:sz w:val="22"/>
              </w:rPr>
              <w:lastRenderedPageBreak/>
              <w:t>Pattern Size</w:t>
            </w:r>
            <w:r w:rsidR="004D1456">
              <w:rPr>
                <w:sz w:val="22"/>
              </w:rPr>
              <w:t xml:space="preserve"> </w:t>
            </w:r>
            <w:r w:rsidR="0012668D">
              <w:rPr>
                <w:b/>
                <w:color w:val="000000"/>
              </w:rPr>
              <w:t>[WSC0043</w:t>
            </w:r>
            <w:r w:rsidR="004D1456" w:rsidRPr="00F53295">
              <w:rPr>
                <w:b/>
                <w:color w:val="000000"/>
              </w:rPr>
              <w:t>]</w:t>
            </w:r>
          </w:p>
          <w:p w14:paraId="74E739BD" w14:textId="77777777" w:rsidR="00FB439C" w:rsidRDefault="00FB439C" w:rsidP="004205BC">
            <w:pPr>
              <w:autoSpaceDE w:val="0"/>
              <w:autoSpaceDN w:val="0"/>
              <w:adjustRightInd w:val="0"/>
              <w:rPr>
                <w:sz w:val="22"/>
              </w:rPr>
            </w:pPr>
          </w:p>
        </w:tc>
        <w:tc>
          <w:tcPr>
            <w:tcW w:w="2515" w:type="dxa"/>
          </w:tcPr>
          <w:p w14:paraId="008E0598" w14:textId="77777777" w:rsidR="00FB439C" w:rsidRDefault="00FB439C" w:rsidP="00FB439C">
            <w:pPr>
              <w:autoSpaceDE w:val="0"/>
              <w:autoSpaceDN w:val="0"/>
              <w:adjustRightInd w:val="0"/>
              <w:rPr>
                <w:sz w:val="22"/>
              </w:rPr>
            </w:pPr>
            <w:r>
              <w:rPr>
                <w:sz w:val="22"/>
              </w:rPr>
              <w:t>select pattern size</w:t>
            </w:r>
          </w:p>
          <w:p w14:paraId="659F0982" w14:textId="77777777" w:rsidR="00FB439C" w:rsidRDefault="00FB439C" w:rsidP="004205BC">
            <w:pPr>
              <w:autoSpaceDE w:val="0"/>
              <w:autoSpaceDN w:val="0"/>
              <w:adjustRightInd w:val="0"/>
              <w:rPr>
                <w:color w:val="000000"/>
                <w:sz w:val="22"/>
              </w:rPr>
            </w:pPr>
          </w:p>
        </w:tc>
        <w:tc>
          <w:tcPr>
            <w:tcW w:w="2174" w:type="dxa"/>
          </w:tcPr>
          <w:p w14:paraId="3DFB0D1E" w14:textId="4AB465DA" w:rsidR="00FB439C" w:rsidRPr="00D04228" w:rsidRDefault="00FB439C" w:rsidP="00FB439C">
            <w:pPr>
              <w:autoSpaceDE w:val="0"/>
              <w:autoSpaceDN w:val="0"/>
              <w:adjustRightInd w:val="0"/>
              <w:rPr>
                <w:sz w:val="22"/>
              </w:rPr>
            </w:pPr>
            <w:r w:rsidRPr="00D04228">
              <w:rPr>
                <w:sz w:val="22"/>
              </w:rPr>
              <w:t>choose from list</w:t>
            </w:r>
            <w:r w:rsidR="004D1456">
              <w:rPr>
                <w:sz w:val="22"/>
              </w:rPr>
              <w:t xml:space="preserve"> </w:t>
            </w:r>
            <w:r w:rsidR="0012668D">
              <w:rPr>
                <w:b/>
                <w:color w:val="000000"/>
              </w:rPr>
              <w:t>[WSC0044</w:t>
            </w:r>
            <w:r w:rsidR="004D1456" w:rsidRPr="00F53295">
              <w:rPr>
                <w:b/>
                <w:color w:val="000000"/>
              </w:rPr>
              <w:t>]</w:t>
            </w:r>
          </w:p>
          <w:p w14:paraId="213CB830" w14:textId="77777777" w:rsidR="00FB439C" w:rsidRPr="00D04228" w:rsidRDefault="00FB439C" w:rsidP="004205BC">
            <w:pPr>
              <w:autoSpaceDE w:val="0"/>
              <w:autoSpaceDN w:val="0"/>
              <w:adjustRightInd w:val="0"/>
              <w:rPr>
                <w:color w:val="000000"/>
                <w:sz w:val="22"/>
              </w:rPr>
            </w:pPr>
          </w:p>
        </w:tc>
        <w:tc>
          <w:tcPr>
            <w:tcW w:w="1885" w:type="dxa"/>
          </w:tcPr>
          <w:p w14:paraId="3172DBDC" w14:textId="5D97D351" w:rsidR="00FB439C" w:rsidRDefault="00854642" w:rsidP="003624CF">
            <w:pPr>
              <w:autoSpaceDE w:val="0"/>
              <w:autoSpaceDN w:val="0"/>
              <w:adjustRightInd w:val="0"/>
              <w:rPr>
                <w:rStyle w:val="xrefChar"/>
                <w:rFonts w:eastAsia="Calibri"/>
                <w:sz w:val="22"/>
                <w:szCs w:val="22"/>
              </w:rPr>
            </w:pPr>
            <w:r>
              <w:rPr>
                <w:rStyle w:val="xrefChar"/>
                <w:rFonts w:eastAsia="Calibri"/>
                <w:sz w:val="22"/>
                <w:szCs w:val="22"/>
              </w:rPr>
              <w:t xml:space="preserve">see </w:t>
            </w:r>
            <w:r w:rsidRPr="004517F0">
              <w:rPr>
                <w:rStyle w:val="xrefChar"/>
                <w:rFonts w:eastAsia="Calibri"/>
                <w:sz w:val="22"/>
                <w:szCs w:val="22"/>
              </w:rPr>
              <w:fldChar w:fldCharType="begin"/>
            </w:r>
            <w:r w:rsidRPr="004517F0">
              <w:rPr>
                <w:rStyle w:val="xrefChar"/>
                <w:rFonts w:eastAsia="Calibri"/>
                <w:sz w:val="22"/>
                <w:szCs w:val="22"/>
              </w:rPr>
              <w:instrText xml:space="preserve"> REF _Ref398535182 \h  \* MERGEFORMAT </w:instrText>
            </w:r>
            <w:r w:rsidRPr="004517F0">
              <w:rPr>
                <w:rStyle w:val="xrefChar"/>
                <w:rFonts w:eastAsia="Calibri"/>
                <w:sz w:val="22"/>
                <w:szCs w:val="22"/>
              </w:rPr>
            </w:r>
            <w:r w:rsidRPr="004517F0">
              <w:rPr>
                <w:rStyle w:val="xrefChar"/>
                <w:rFonts w:eastAsia="Calibri"/>
                <w:sz w:val="22"/>
                <w:szCs w:val="22"/>
              </w:rPr>
              <w:fldChar w:fldCharType="separate"/>
            </w:r>
            <w:r w:rsidRPr="00854642">
              <w:rPr>
                <w:rStyle w:val="xrefChar"/>
                <w:rFonts w:eastAsia="Calibri"/>
                <w:sz w:val="22"/>
                <w:szCs w:val="22"/>
              </w:rPr>
              <w:t>Table 60</w:t>
            </w:r>
            <w:r w:rsidRPr="00854642">
              <w:rPr>
                <w:rStyle w:val="xrefChar"/>
                <w:rFonts w:eastAsia="Calibri"/>
                <w:sz w:val="22"/>
                <w:szCs w:val="22"/>
              </w:rPr>
              <w:noBreakHyphen/>
              <w:t>6</w:t>
            </w:r>
            <w:r w:rsidRPr="004517F0">
              <w:rPr>
                <w:rStyle w:val="xrefChar"/>
                <w:rFonts w:eastAsia="Calibri"/>
                <w:sz w:val="22"/>
                <w:szCs w:val="22"/>
              </w:rPr>
              <w:fldChar w:fldCharType="end"/>
            </w:r>
          </w:p>
        </w:tc>
      </w:tr>
      <w:tr w:rsidR="00FB5CAE" w14:paraId="5FDBB544" w14:textId="77777777" w:rsidTr="004F2FC9">
        <w:tc>
          <w:tcPr>
            <w:tcW w:w="2624" w:type="dxa"/>
          </w:tcPr>
          <w:p w14:paraId="19907EF4" w14:textId="2808B85A" w:rsidR="00FB5CAE" w:rsidRDefault="00FB5CAE" w:rsidP="003624CF">
            <w:pPr>
              <w:autoSpaceDE w:val="0"/>
              <w:autoSpaceDN w:val="0"/>
              <w:adjustRightInd w:val="0"/>
              <w:rPr>
                <w:sz w:val="22"/>
              </w:rPr>
            </w:pPr>
            <w:r>
              <w:rPr>
                <w:sz w:val="22"/>
              </w:rPr>
              <w:t>Subpixel Sampling</w:t>
            </w:r>
            <w:r w:rsidR="004D1456">
              <w:rPr>
                <w:sz w:val="22"/>
              </w:rPr>
              <w:t xml:space="preserve"> </w:t>
            </w:r>
            <w:r w:rsidR="004D6BF6">
              <w:rPr>
                <w:b/>
                <w:color w:val="000000"/>
              </w:rPr>
              <w:t>[WSC0045</w:t>
            </w:r>
            <w:r w:rsidR="004D1456" w:rsidRPr="00F53295">
              <w:rPr>
                <w:b/>
                <w:color w:val="000000"/>
              </w:rPr>
              <w:t>]</w:t>
            </w:r>
          </w:p>
        </w:tc>
        <w:tc>
          <w:tcPr>
            <w:tcW w:w="2515" w:type="dxa"/>
          </w:tcPr>
          <w:p w14:paraId="3A5C7315" w14:textId="50A00C21" w:rsidR="00FB5CAE" w:rsidRDefault="00FB5CAE" w:rsidP="003624CF">
            <w:pPr>
              <w:autoSpaceDE w:val="0"/>
              <w:autoSpaceDN w:val="0"/>
              <w:adjustRightInd w:val="0"/>
              <w:rPr>
                <w:color w:val="000000"/>
                <w:sz w:val="22"/>
              </w:rPr>
            </w:pPr>
            <w:r>
              <w:rPr>
                <w:sz w:val="22"/>
              </w:rPr>
              <w:t>select subpixel sampling</w:t>
            </w:r>
            <w:r w:rsidR="004D1456">
              <w:rPr>
                <w:sz w:val="22"/>
              </w:rPr>
              <w:t xml:space="preserve"> </w:t>
            </w:r>
          </w:p>
        </w:tc>
        <w:tc>
          <w:tcPr>
            <w:tcW w:w="2174" w:type="dxa"/>
          </w:tcPr>
          <w:p w14:paraId="5A17E577" w14:textId="023B5A0D" w:rsidR="00FB5CAE" w:rsidRDefault="00FB5CAE" w:rsidP="003624CF">
            <w:pPr>
              <w:autoSpaceDE w:val="0"/>
              <w:autoSpaceDN w:val="0"/>
              <w:adjustRightInd w:val="0"/>
              <w:rPr>
                <w:color w:val="000000"/>
                <w:sz w:val="22"/>
              </w:rPr>
            </w:pPr>
            <w:r w:rsidRPr="00D04228">
              <w:rPr>
                <w:sz w:val="22"/>
              </w:rPr>
              <w:t>YES, NO</w:t>
            </w:r>
            <w:r w:rsidR="004D1456">
              <w:rPr>
                <w:sz w:val="22"/>
              </w:rPr>
              <w:t xml:space="preserve"> </w:t>
            </w:r>
            <w:r w:rsidR="004D6BF6">
              <w:rPr>
                <w:b/>
                <w:color w:val="000000"/>
              </w:rPr>
              <w:t>[WSC0046</w:t>
            </w:r>
            <w:r w:rsidR="004D1456" w:rsidRPr="00F53295">
              <w:rPr>
                <w:b/>
                <w:color w:val="000000"/>
              </w:rPr>
              <w:t>]</w:t>
            </w:r>
          </w:p>
        </w:tc>
        <w:tc>
          <w:tcPr>
            <w:tcW w:w="1885" w:type="dxa"/>
          </w:tcPr>
          <w:p w14:paraId="2B6514CD" w14:textId="31492186" w:rsidR="00FB5CAE" w:rsidRPr="001D7148" w:rsidRDefault="00FB5CAE" w:rsidP="003624CF">
            <w:pPr>
              <w:autoSpaceDE w:val="0"/>
              <w:autoSpaceDN w:val="0"/>
              <w:adjustRightInd w:val="0"/>
              <w:rPr>
                <w:rStyle w:val="xrefChar"/>
                <w:rFonts w:eastAsia="Calibri"/>
                <w:sz w:val="22"/>
                <w:szCs w:val="22"/>
              </w:rPr>
            </w:pPr>
          </w:p>
        </w:tc>
      </w:tr>
      <w:tr w:rsidR="00FB5CAE" w14:paraId="57B747F1" w14:textId="77777777" w:rsidTr="004F2FC9">
        <w:tc>
          <w:tcPr>
            <w:tcW w:w="2624" w:type="dxa"/>
          </w:tcPr>
          <w:p w14:paraId="2A60C1BF" w14:textId="52EB7BA7" w:rsidR="00FB5CAE" w:rsidRDefault="00FB5CAE" w:rsidP="003624CF">
            <w:pPr>
              <w:autoSpaceDE w:val="0"/>
              <w:autoSpaceDN w:val="0"/>
              <w:adjustRightInd w:val="0"/>
              <w:rPr>
                <w:sz w:val="22"/>
              </w:rPr>
            </w:pPr>
            <w:r>
              <w:rPr>
                <w:sz w:val="22"/>
              </w:rPr>
              <w:t>Filter</w:t>
            </w:r>
            <w:r w:rsidR="004D1456">
              <w:rPr>
                <w:sz w:val="22"/>
              </w:rPr>
              <w:t xml:space="preserve"> </w:t>
            </w:r>
            <w:r w:rsidR="004D6BF6">
              <w:rPr>
                <w:b/>
                <w:color w:val="000000"/>
              </w:rPr>
              <w:t>[WSC0047</w:t>
            </w:r>
            <w:r w:rsidR="004D1456" w:rsidRPr="00F53295">
              <w:rPr>
                <w:b/>
                <w:color w:val="000000"/>
              </w:rPr>
              <w:t>]</w:t>
            </w:r>
          </w:p>
        </w:tc>
        <w:tc>
          <w:tcPr>
            <w:tcW w:w="2515" w:type="dxa"/>
          </w:tcPr>
          <w:p w14:paraId="373CF1F1" w14:textId="0C10CB87" w:rsidR="00FB5CAE" w:rsidRPr="004D1456" w:rsidRDefault="00FB5CAE" w:rsidP="003624CF">
            <w:pPr>
              <w:autoSpaceDE w:val="0"/>
              <w:autoSpaceDN w:val="0"/>
              <w:adjustRightInd w:val="0"/>
              <w:rPr>
                <w:sz w:val="22"/>
              </w:rPr>
            </w:pPr>
            <w:r>
              <w:rPr>
                <w:sz w:val="22"/>
              </w:rPr>
              <w:t>select filter name</w:t>
            </w:r>
          </w:p>
        </w:tc>
        <w:tc>
          <w:tcPr>
            <w:tcW w:w="2174" w:type="dxa"/>
          </w:tcPr>
          <w:p w14:paraId="7F823C14" w14:textId="4F73AFCE" w:rsidR="00FB5CAE" w:rsidRDefault="00FB5CAE" w:rsidP="003624CF">
            <w:pPr>
              <w:autoSpaceDE w:val="0"/>
              <w:autoSpaceDN w:val="0"/>
              <w:adjustRightInd w:val="0"/>
              <w:rPr>
                <w:color w:val="000000"/>
                <w:sz w:val="22"/>
              </w:rPr>
            </w:pPr>
            <w:r>
              <w:rPr>
                <w:color w:val="000000"/>
                <w:sz w:val="22"/>
              </w:rPr>
              <w:t>choose from list</w:t>
            </w:r>
            <w:r w:rsidR="004D1456">
              <w:rPr>
                <w:color w:val="000000"/>
                <w:sz w:val="22"/>
              </w:rPr>
              <w:t xml:space="preserve"> </w:t>
            </w:r>
            <w:r w:rsidR="004D6BF6">
              <w:rPr>
                <w:b/>
                <w:color w:val="000000"/>
              </w:rPr>
              <w:t>[WSC0048</w:t>
            </w:r>
            <w:r w:rsidR="004D1456" w:rsidRPr="00F53295">
              <w:rPr>
                <w:b/>
                <w:color w:val="000000"/>
              </w:rPr>
              <w:t>]</w:t>
            </w:r>
          </w:p>
        </w:tc>
        <w:tc>
          <w:tcPr>
            <w:tcW w:w="1885" w:type="dxa"/>
          </w:tcPr>
          <w:p w14:paraId="4247CE04" w14:textId="77777777" w:rsidR="00FB5CAE" w:rsidRPr="001D7148" w:rsidRDefault="00FB5CAE" w:rsidP="003624CF">
            <w:pPr>
              <w:autoSpaceDE w:val="0"/>
              <w:autoSpaceDN w:val="0"/>
              <w:adjustRightInd w:val="0"/>
              <w:rPr>
                <w:rStyle w:val="xrefChar"/>
                <w:rFonts w:eastAsia="Calibri"/>
                <w:sz w:val="22"/>
                <w:szCs w:val="22"/>
              </w:rPr>
            </w:pPr>
            <w:r>
              <w:rPr>
                <w:rStyle w:val="xrefChar"/>
                <w:rFonts w:eastAsia="Calibri"/>
                <w:sz w:val="22"/>
                <w:szCs w:val="22"/>
              </w:rPr>
              <w:t xml:space="preserve">see </w:t>
            </w:r>
            <w:r w:rsidR="004517F0" w:rsidRPr="004517F0">
              <w:rPr>
                <w:rStyle w:val="xrefChar"/>
                <w:rFonts w:eastAsia="Calibri"/>
                <w:sz w:val="22"/>
                <w:szCs w:val="22"/>
              </w:rPr>
              <w:fldChar w:fldCharType="begin"/>
            </w:r>
            <w:r w:rsidR="004517F0" w:rsidRPr="004517F0">
              <w:rPr>
                <w:rStyle w:val="xrefChar"/>
                <w:rFonts w:eastAsia="Calibri"/>
                <w:sz w:val="22"/>
                <w:szCs w:val="22"/>
              </w:rPr>
              <w:instrText xml:space="preserve"> REF _Ref398535313 \h  \* MERGEFORMAT </w:instrText>
            </w:r>
            <w:r w:rsidR="004517F0" w:rsidRPr="004517F0">
              <w:rPr>
                <w:rStyle w:val="xrefChar"/>
                <w:rFonts w:eastAsia="Calibri"/>
                <w:sz w:val="22"/>
                <w:szCs w:val="22"/>
              </w:rPr>
            </w:r>
            <w:r w:rsidR="004517F0" w:rsidRPr="004517F0">
              <w:rPr>
                <w:rStyle w:val="xrefChar"/>
                <w:rFonts w:eastAsia="Calibri"/>
                <w:sz w:val="22"/>
                <w:szCs w:val="22"/>
              </w:rPr>
              <w:fldChar w:fldCharType="separate"/>
            </w:r>
            <w:r w:rsidR="004517F0" w:rsidRPr="004517F0">
              <w:rPr>
                <w:rStyle w:val="xrefChar"/>
                <w:rFonts w:eastAsia="Calibri"/>
                <w:sz w:val="22"/>
                <w:szCs w:val="22"/>
              </w:rPr>
              <w:t>Table 60</w:t>
            </w:r>
            <w:r w:rsidR="004517F0" w:rsidRPr="004517F0">
              <w:rPr>
                <w:rStyle w:val="xrefChar"/>
                <w:rFonts w:eastAsia="Calibri"/>
                <w:sz w:val="22"/>
                <w:szCs w:val="22"/>
              </w:rPr>
              <w:noBreakHyphen/>
              <w:t>7</w:t>
            </w:r>
            <w:r w:rsidR="004517F0" w:rsidRPr="004517F0">
              <w:rPr>
                <w:rStyle w:val="xrefChar"/>
                <w:rFonts w:eastAsia="Calibri"/>
                <w:sz w:val="22"/>
                <w:szCs w:val="22"/>
              </w:rPr>
              <w:fldChar w:fldCharType="end"/>
            </w:r>
          </w:p>
        </w:tc>
      </w:tr>
      <w:tr w:rsidR="00CE3374" w14:paraId="5BF68B66" w14:textId="77777777" w:rsidTr="004F2FC9">
        <w:tc>
          <w:tcPr>
            <w:tcW w:w="2624" w:type="dxa"/>
          </w:tcPr>
          <w:p w14:paraId="2AC5F859" w14:textId="53881033" w:rsidR="00CE3374" w:rsidRDefault="00CE3374" w:rsidP="00CE3374">
            <w:pPr>
              <w:autoSpaceDE w:val="0"/>
              <w:autoSpaceDN w:val="0"/>
              <w:adjustRightInd w:val="0"/>
              <w:rPr>
                <w:sz w:val="22"/>
              </w:rPr>
            </w:pPr>
            <w:r>
              <w:rPr>
                <w:sz w:val="22"/>
              </w:rPr>
              <w:t>Readout Pattern</w:t>
            </w:r>
            <w:r w:rsidR="007350EE">
              <w:rPr>
                <w:sz w:val="22"/>
              </w:rPr>
              <w:t xml:space="preserve"> </w:t>
            </w:r>
            <w:r w:rsidR="004D6BF6">
              <w:rPr>
                <w:b/>
                <w:color w:val="000000"/>
              </w:rPr>
              <w:t>[WSC0049</w:t>
            </w:r>
            <w:r w:rsidR="007350EE" w:rsidRPr="00F53295">
              <w:rPr>
                <w:b/>
                <w:color w:val="000000"/>
              </w:rPr>
              <w:t>]</w:t>
            </w:r>
          </w:p>
          <w:p w14:paraId="56BA7913" w14:textId="77777777" w:rsidR="00CE3374" w:rsidRDefault="00CE3374" w:rsidP="004205BC">
            <w:pPr>
              <w:autoSpaceDE w:val="0"/>
              <w:autoSpaceDN w:val="0"/>
              <w:adjustRightInd w:val="0"/>
              <w:rPr>
                <w:sz w:val="22"/>
              </w:rPr>
            </w:pPr>
          </w:p>
        </w:tc>
        <w:tc>
          <w:tcPr>
            <w:tcW w:w="2515" w:type="dxa"/>
          </w:tcPr>
          <w:p w14:paraId="1AAC23C4" w14:textId="77777777" w:rsidR="00CE3374" w:rsidRDefault="00CE3374" w:rsidP="00CE3374">
            <w:pPr>
              <w:autoSpaceDE w:val="0"/>
              <w:autoSpaceDN w:val="0"/>
              <w:adjustRightInd w:val="0"/>
              <w:rPr>
                <w:sz w:val="22"/>
              </w:rPr>
            </w:pPr>
            <w:r>
              <w:rPr>
                <w:sz w:val="22"/>
              </w:rPr>
              <w:t>select readout pattern</w:t>
            </w:r>
          </w:p>
          <w:p w14:paraId="4AC39F46" w14:textId="77777777" w:rsidR="00CE3374" w:rsidRDefault="00CE3374" w:rsidP="004205BC">
            <w:pPr>
              <w:autoSpaceDE w:val="0"/>
              <w:autoSpaceDN w:val="0"/>
              <w:adjustRightInd w:val="0"/>
              <w:rPr>
                <w:sz w:val="22"/>
              </w:rPr>
            </w:pPr>
          </w:p>
        </w:tc>
        <w:tc>
          <w:tcPr>
            <w:tcW w:w="2174" w:type="dxa"/>
          </w:tcPr>
          <w:p w14:paraId="5C422812" w14:textId="757522DC" w:rsidR="00CE3374" w:rsidRDefault="00CE3374" w:rsidP="00CE3374">
            <w:pPr>
              <w:autoSpaceDE w:val="0"/>
              <w:autoSpaceDN w:val="0"/>
              <w:adjustRightInd w:val="0"/>
              <w:rPr>
                <w:color w:val="000000"/>
                <w:sz w:val="22"/>
              </w:rPr>
            </w:pPr>
            <w:r>
              <w:rPr>
                <w:color w:val="000000"/>
                <w:sz w:val="22"/>
              </w:rPr>
              <w:t>choose from list</w:t>
            </w:r>
            <w:r w:rsidR="007350EE">
              <w:rPr>
                <w:color w:val="000000"/>
                <w:sz w:val="22"/>
              </w:rPr>
              <w:t xml:space="preserve"> </w:t>
            </w:r>
            <w:r w:rsidR="004D6BF6">
              <w:rPr>
                <w:b/>
                <w:color w:val="000000"/>
              </w:rPr>
              <w:t>[WSC0050</w:t>
            </w:r>
            <w:r w:rsidR="007350EE" w:rsidRPr="00F53295">
              <w:rPr>
                <w:b/>
                <w:color w:val="000000"/>
              </w:rPr>
              <w:t>]</w:t>
            </w:r>
          </w:p>
          <w:p w14:paraId="4DC2244F" w14:textId="77777777" w:rsidR="00CE3374" w:rsidRDefault="00CE3374" w:rsidP="004205BC">
            <w:pPr>
              <w:autoSpaceDE w:val="0"/>
              <w:autoSpaceDN w:val="0"/>
              <w:adjustRightInd w:val="0"/>
              <w:rPr>
                <w:color w:val="000000"/>
                <w:sz w:val="22"/>
              </w:rPr>
            </w:pPr>
          </w:p>
        </w:tc>
        <w:tc>
          <w:tcPr>
            <w:tcW w:w="1885" w:type="dxa"/>
          </w:tcPr>
          <w:p w14:paraId="2BF7C969" w14:textId="77777777" w:rsidR="00CE3374" w:rsidRPr="001D7148" w:rsidRDefault="00CE3374" w:rsidP="003624CF">
            <w:pPr>
              <w:autoSpaceDE w:val="0"/>
              <w:autoSpaceDN w:val="0"/>
              <w:adjustRightInd w:val="0"/>
              <w:rPr>
                <w:rStyle w:val="xrefChar"/>
                <w:rFonts w:eastAsia="Calibri"/>
                <w:sz w:val="22"/>
                <w:szCs w:val="22"/>
              </w:rPr>
            </w:pPr>
          </w:p>
        </w:tc>
      </w:tr>
      <w:tr w:rsidR="00CE3374" w14:paraId="636A38C6" w14:textId="77777777" w:rsidTr="004F2FC9">
        <w:tc>
          <w:tcPr>
            <w:tcW w:w="2624" w:type="dxa"/>
          </w:tcPr>
          <w:p w14:paraId="60CB7ED6" w14:textId="5FABFBAD" w:rsidR="00CE3374" w:rsidRDefault="00CE3374" w:rsidP="00CE3374">
            <w:pPr>
              <w:autoSpaceDE w:val="0"/>
              <w:autoSpaceDN w:val="0"/>
              <w:adjustRightInd w:val="0"/>
              <w:rPr>
                <w:sz w:val="22"/>
              </w:rPr>
            </w:pPr>
            <w:r>
              <w:rPr>
                <w:sz w:val="22"/>
              </w:rPr>
              <w:t>Number of Groups</w:t>
            </w:r>
            <w:r w:rsidR="007350EE">
              <w:rPr>
                <w:sz w:val="22"/>
              </w:rPr>
              <w:t xml:space="preserve"> </w:t>
            </w:r>
            <w:r w:rsidR="004D6BF6">
              <w:rPr>
                <w:b/>
                <w:color w:val="000000"/>
              </w:rPr>
              <w:t>[WSC0051</w:t>
            </w:r>
            <w:r w:rsidR="007350EE" w:rsidRPr="00F53295">
              <w:rPr>
                <w:b/>
                <w:color w:val="000000"/>
              </w:rPr>
              <w:t>]</w:t>
            </w:r>
          </w:p>
          <w:p w14:paraId="1E1DFCAA" w14:textId="77777777" w:rsidR="00CE3374" w:rsidRDefault="00CE3374" w:rsidP="004205BC">
            <w:pPr>
              <w:autoSpaceDE w:val="0"/>
              <w:autoSpaceDN w:val="0"/>
              <w:adjustRightInd w:val="0"/>
              <w:rPr>
                <w:sz w:val="22"/>
              </w:rPr>
            </w:pPr>
          </w:p>
        </w:tc>
        <w:tc>
          <w:tcPr>
            <w:tcW w:w="2515" w:type="dxa"/>
          </w:tcPr>
          <w:p w14:paraId="6527DB85" w14:textId="77777777" w:rsidR="00CE3374" w:rsidRDefault="00CE3374" w:rsidP="00CE3374">
            <w:pPr>
              <w:autoSpaceDE w:val="0"/>
              <w:autoSpaceDN w:val="0"/>
              <w:adjustRightInd w:val="0"/>
              <w:rPr>
                <w:sz w:val="22"/>
              </w:rPr>
            </w:pPr>
            <w:r>
              <w:rPr>
                <w:sz w:val="22"/>
              </w:rPr>
              <w:t>specify number of groups</w:t>
            </w:r>
          </w:p>
          <w:p w14:paraId="7F72B8EE" w14:textId="77777777" w:rsidR="00CE3374" w:rsidRDefault="00CE3374" w:rsidP="004205BC">
            <w:pPr>
              <w:autoSpaceDE w:val="0"/>
              <w:autoSpaceDN w:val="0"/>
              <w:adjustRightInd w:val="0"/>
              <w:rPr>
                <w:sz w:val="22"/>
              </w:rPr>
            </w:pPr>
          </w:p>
        </w:tc>
        <w:tc>
          <w:tcPr>
            <w:tcW w:w="2174" w:type="dxa"/>
          </w:tcPr>
          <w:p w14:paraId="156B3FC1" w14:textId="18482C76" w:rsidR="00CE3374" w:rsidRDefault="007350EE" w:rsidP="00CE3374">
            <w:pPr>
              <w:autoSpaceDE w:val="0"/>
              <w:autoSpaceDN w:val="0"/>
              <w:adjustRightInd w:val="0"/>
              <w:rPr>
                <w:color w:val="000000"/>
                <w:sz w:val="22"/>
              </w:rPr>
            </w:pPr>
            <w:r>
              <w:rPr>
                <w:color w:val="000000"/>
                <w:sz w:val="22"/>
              </w:rPr>
              <w:t>n</w:t>
            </w:r>
            <w:r w:rsidR="00CE3374">
              <w:rPr>
                <w:color w:val="000000"/>
                <w:sz w:val="22"/>
              </w:rPr>
              <w:t>umber</w:t>
            </w:r>
            <w:r>
              <w:rPr>
                <w:color w:val="000000"/>
                <w:sz w:val="22"/>
              </w:rPr>
              <w:t xml:space="preserve"> </w:t>
            </w:r>
            <w:r w:rsidR="004D6BF6">
              <w:rPr>
                <w:b/>
                <w:color w:val="000000"/>
              </w:rPr>
              <w:t>[WSC0052</w:t>
            </w:r>
            <w:r w:rsidRPr="00F53295">
              <w:rPr>
                <w:b/>
                <w:color w:val="000000"/>
              </w:rPr>
              <w:t>]</w:t>
            </w:r>
          </w:p>
          <w:p w14:paraId="6F2D84FC" w14:textId="77777777" w:rsidR="00CE3374" w:rsidRDefault="00CE3374" w:rsidP="004205BC">
            <w:pPr>
              <w:autoSpaceDE w:val="0"/>
              <w:autoSpaceDN w:val="0"/>
              <w:adjustRightInd w:val="0"/>
              <w:rPr>
                <w:color w:val="000000"/>
                <w:sz w:val="22"/>
              </w:rPr>
            </w:pPr>
          </w:p>
        </w:tc>
        <w:tc>
          <w:tcPr>
            <w:tcW w:w="1885" w:type="dxa"/>
          </w:tcPr>
          <w:p w14:paraId="4053A192" w14:textId="77777777" w:rsidR="00CE3374" w:rsidRPr="001D7148" w:rsidRDefault="00CE3374" w:rsidP="003624CF">
            <w:pPr>
              <w:autoSpaceDE w:val="0"/>
              <w:autoSpaceDN w:val="0"/>
              <w:adjustRightInd w:val="0"/>
              <w:rPr>
                <w:rStyle w:val="xrefChar"/>
                <w:rFonts w:eastAsia="Calibri"/>
                <w:sz w:val="22"/>
                <w:szCs w:val="22"/>
              </w:rPr>
            </w:pPr>
          </w:p>
        </w:tc>
      </w:tr>
      <w:tr w:rsidR="00FB5CAE" w14:paraId="17F2B76C" w14:textId="77777777" w:rsidTr="004F2FC9">
        <w:tc>
          <w:tcPr>
            <w:tcW w:w="2624" w:type="dxa"/>
          </w:tcPr>
          <w:p w14:paraId="35575171" w14:textId="268DF3DB" w:rsidR="00FB5CAE" w:rsidRDefault="00FB5CAE" w:rsidP="003624CF">
            <w:pPr>
              <w:autoSpaceDE w:val="0"/>
              <w:autoSpaceDN w:val="0"/>
              <w:adjustRightInd w:val="0"/>
              <w:rPr>
                <w:sz w:val="22"/>
              </w:rPr>
            </w:pPr>
            <w:r>
              <w:rPr>
                <w:sz w:val="22"/>
              </w:rPr>
              <w:t>Number of Integrations</w:t>
            </w:r>
            <w:r w:rsidR="007350EE">
              <w:rPr>
                <w:sz w:val="22"/>
              </w:rPr>
              <w:t xml:space="preserve"> </w:t>
            </w:r>
            <w:r w:rsidR="004D6BF6">
              <w:rPr>
                <w:b/>
                <w:color w:val="000000"/>
              </w:rPr>
              <w:t>[WSC0053</w:t>
            </w:r>
            <w:r w:rsidR="007350EE" w:rsidRPr="00F53295">
              <w:rPr>
                <w:b/>
                <w:color w:val="000000"/>
              </w:rPr>
              <w:t>]</w:t>
            </w:r>
          </w:p>
        </w:tc>
        <w:tc>
          <w:tcPr>
            <w:tcW w:w="2515" w:type="dxa"/>
          </w:tcPr>
          <w:p w14:paraId="1E68B101" w14:textId="77777777" w:rsidR="00FB5CAE" w:rsidRDefault="00FB5CAE" w:rsidP="003624CF">
            <w:pPr>
              <w:autoSpaceDE w:val="0"/>
              <w:autoSpaceDN w:val="0"/>
              <w:adjustRightInd w:val="0"/>
              <w:rPr>
                <w:color w:val="000000"/>
                <w:sz w:val="22"/>
              </w:rPr>
            </w:pPr>
            <w:r>
              <w:rPr>
                <w:sz w:val="22"/>
              </w:rPr>
              <w:t>specify number of integrations</w:t>
            </w:r>
          </w:p>
        </w:tc>
        <w:tc>
          <w:tcPr>
            <w:tcW w:w="2174" w:type="dxa"/>
          </w:tcPr>
          <w:p w14:paraId="1BA593B9" w14:textId="1E5DC258" w:rsidR="00FB5CAE" w:rsidRDefault="007350EE" w:rsidP="003624CF">
            <w:pPr>
              <w:autoSpaceDE w:val="0"/>
              <w:autoSpaceDN w:val="0"/>
              <w:adjustRightInd w:val="0"/>
              <w:rPr>
                <w:color w:val="000000"/>
                <w:sz w:val="22"/>
              </w:rPr>
            </w:pPr>
            <w:r>
              <w:rPr>
                <w:color w:val="000000"/>
                <w:sz w:val="22"/>
              </w:rPr>
              <w:t>n</w:t>
            </w:r>
            <w:r w:rsidR="00FB5CAE">
              <w:rPr>
                <w:color w:val="000000"/>
                <w:sz w:val="22"/>
              </w:rPr>
              <w:t>umber</w:t>
            </w:r>
            <w:r>
              <w:rPr>
                <w:color w:val="000000"/>
                <w:sz w:val="22"/>
              </w:rPr>
              <w:t xml:space="preserve"> </w:t>
            </w:r>
            <w:r w:rsidR="004D6BF6">
              <w:rPr>
                <w:b/>
                <w:color w:val="000000"/>
              </w:rPr>
              <w:t>[WSC0054</w:t>
            </w:r>
            <w:r w:rsidRPr="00F53295">
              <w:rPr>
                <w:b/>
                <w:color w:val="000000"/>
              </w:rPr>
              <w:t>]</w:t>
            </w:r>
          </w:p>
        </w:tc>
        <w:tc>
          <w:tcPr>
            <w:tcW w:w="1885" w:type="dxa"/>
          </w:tcPr>
          <w:p w14:paraId="3A20D0B0" w14:textId="77777777" w:rsidR="00FB5CAE" w:rsidRPr="001D7148" w:rsidRDefault="00FB5CAE" w:rsidP="003624CF">
            <w:pPr>
              <w:autoSpaceDE w:val="0"/>
              <w:autoSpaceDN w:val="0"/>
              <w:adjustRightInd w:val="0"/>
              <w:rPr>
                <w:rStyle w:val="xrefChar"/>
                <w:rFonts w:eastAsia="Calibri"/>
                <w:sz w:val="22"/>
                <w:szCs w:val="22"/>
              </w:rPr>
            </w:pPr>
          </w:p>
        </w:tc>
      </w:tr>
      <w:tr w:rsidR="00FB5CAE" w14:paraId="47828DE8" w14:textId="77777777" w:rsidTr="00315BC8">
        <w:tc>
          <w:tcPr>
            <w:tcW w:w="9198" w:type="dxa"/>
            <w:gridSpan w:val="4"/>
          </w:tcPr>
          <w:p w14:paraId="557368A6" w14:textId="62E06D18" w:rsidR="00FB5CAE" w:rsidRPr="00403FF8" w:rsidRDefault="00FB5CAE" w:rsidP="003624CF">
            <w:pPr>
              <w:autoSpaceDE w:val="0"/>
              <w:autoSpaceDN w:val="0"/>
              <w:adjustRightInd w:val="0"/>
              <w:rPr>
                <w:rStyle w:val="xrefChar"/>
                <w:rFonts w:eastAsia="Calibri"/>
                <w:b/>
                <w:sz w:val="22"/>
                <w:szCs w:val="22"/>
              </w:rPr>
            </w:pPr>
            <w:r w:rsidRPr="00403FF8">
              <w:rPr>
                <w:b/>
                <w:sz w:val="22"/>
              </w:rPr>
              <w:t>NIRCam Multi-Instrument, Multi-Field (MIMF) Imaging</w:t>
            </w:r>
            <w:r w:rsidR="000E64E1">
              <w:rPr>
                <w:b/>
                <w:sz w:val="22"/>
              </w:rPr>
              <w:t xml:space="preserve"> </w:t>
            </w:r>
            <w:r w:rsidR="000E64E1">
              <w:rPr>
                <w:b/>
                <w:color w:val="000000"/>
              </w:rPr>
              <w:t>[WSC</w:t>
            </w:r>
            <w:r w:rsidR="0055231D">
              <w:rPr>
                <w:b/>
                <w:color w:val="000000"/>
              </w:rPr>
              <w:t>0</w:t>
            </w:r>
            <w:r w:rsidR="000E64E1">
              <w:rPr>
                <w:b/>
                <w:color w:val="000000"/>
              </w:rPr>
              <w:t>0xx</w:t>
            </w:r>
            <w:r w:rsidR="000E64E1" w:rsidRPr="00F53295">
              <w:rPr>
                <w:b/>
                <w:color w:val="000000"/>
              </w:rPr>
              <w:t>]</w:t>
            </w:r>
          </w:p>
        </w:tc>
      </w:tr>
      <w:tr w:rsidR="00FB5CAE" w14:paraId="062B795B" w14:textId="77777777" w:rsidTr="004F2FC9">
        <w:tc>
          <w:tcPr>
            <w:tcW w:w="2624" w:type="dxa"/>
          </w:tcPr>
          <w:p w14:paraId="768AE2CE" w14:textId="77777777" w:rsidR="00FB5CAE" w:rsidRDefault="00FB5CAE" w:rsidP="003624CF">
            <w:pPr>
              <w:autoSpaceDE w:val="0"/>
              <w:autoSpaceDN w:val="0"/>
              <w:adjustRightInd w:val="0"/>
              <w:rPr>
                <w:sz w:val="22"/>
              </w:rPr>
            </w:pPr>
            <w:r>
              <w:rPr>
                <w:sz w:val="22"/>
              </w:rPr>
              <w:t>TBD</w:t>
            </w:r>
          </w:p>
        </w:tc>
        <w:tc>
          <w:tcPr>
            <w:tcW w:w="2515" w:type="dxa"/>
          </w:tcPr>
          <w:p w14:paraId="492BFDC2" w14:textId="77777777" w:rsidR="00FB5CAE" w:rsidRDefault="00FB5CAE" w:rsidP="003624CF">
            <w:pPr>
              <w:autoSpaceDE w:val="0"/>
              <w:autoSpaceDN w:val="0"/>
              <w:adjustRightInd w:val="0"/>
              <w:rPr>
                <w:color w:val="000000"/>
                <w:sz w:val="22"/>
              </w:rPr>
            </w:pPr>
          </w:p>
        </w:tc>
        <w:tc>
          <w:tcPr>
            <w:tcW w:w="2174" w:type="dxa"/>
          </w:tcPr>
          <w:p w14:paraId="37B2DE4F" w14:textId="77777777" w:rsidR="00FB5CAE" w:rsidRDefault="00FB5CAE" w:rsidP="003624CF">
            <w:pPr>
              <w:autoSpaceDE w:val="0"/>
              <w:autoSpaceDN w:val="0"/>
              <w:adjustRightInd w:val="0"/>
              <w:rPr>
                <w:color w:val="000000"/>
                <w:sz w:val="22"/>
              </w:rPr>
            </w:pPr>
          </w:p>
        </w:tc>
        <w:tc>
          <w:tcPr>
            <w:tcW w:w="1885" w:type="dxa"/>
          </w:tcPr>
          <w:p w14:paraId="64074694" w14:textId="77777777" w:rsidR="00FB5CAE" w:rsidRPr="001D7148" w:rsidRDefault="00FB5CAE" w:rsidP="003624CF">
            <w:pPr>
              <w:autoSpaceDE w:val="0"/>
              <w:autoSpaceDN w:val="0"/>
              <w:adjustRightInd w:val="0"/>
              <w:rPr>
                <w:rStyle w:val="xrefChar"/>
                <w:rFonts w:eastAsia="Calibri"/>
                <w:sz w:val="22"/>
                <w:szCs w:val="22"/>
              </w:rPr>
            </w:pPr>
          </w:p>
        </w:tc>
      </w:tr>
      <w:tr w:rsidR="00FB5CAE" w14:paraId="132D011C" w14:textId="77777777" w:rsidTr="00315BC8">
        <w:tc>
          <w:tcPr>
            <w:tcW w:w="9198" w:type="dxa"/>
            <w:gridSpan w:val="4"/>
          </w:tcPr>
          <w:p w14:paraId="4CDB4684" w14:textId="1C6FE929" w:rsidR="00FB5CAE" w:rsidRPr="00403FF8" w:rsidRDefault="00FB5CAE" w:rsidP="003624CF">
            <w:pPr>
              <w:autoSpaceDE w:val="0"/>
              <w:autoSpaceDN w:val="0"/>
              <w:adjustRightInd w:val="0"/>
              <w:rPr>
                <w:rStyle w:val="xrefChar"/>
                <w:rFonts w:eastAsia="Calibri"/>
                <w:b/>
                <w:sz w:val="22"/>
                <w:szCs w:val="22"/>
              </w:rPr>
            </w:pPr>
            <w:r w:rsidRPr="00403FF8">
              <w:rPr>
                <w:b/>
                <w:sz w:val="22"/>
              </w:rPr>
              <w:t>NIRSpec Multi-Instrument, Multi-Field (MIMF) Imaging</w:t>
            </w:r>
            <w:r w:rsidR="000E64E1">
              <w:rPr>
                <w:b/>
                <w:sz w:val="22"/>
              </w:rPr>
              <w:t xml:space="preserve"> </w:t>
            </w:r>
            <w:r w:rsidR="000E64E1">
              <w:rPr>
                <w:b/>
                <w:color w:val="000000"/>
              </w:rPr>
              <w:t>[WSC</w:t>
            </w:r>
            <w:r w:rsidR="0055231D">
              <w:rPr>
                <w:b/>
                <w:color w:val="000000"/>
              </w:rPr>
              <w:t>0</w:t>
            </w:r>
            <w:r w:rsidR="004D6BF6">
              <w:rPr>
                <w:b/>
                <w:color w:val="000000"/>
              </w:rPr>
              <w:t>055</w:t>
            </w:r>
            <w:r w:rsidR="000E64E1" w:rsidRPr="00F53295">
              <w:rPr>
                <w:b/>
                <w:color w:val="000000"/>
              </w:rPr>
              <w:t>]</w:t>
            </w:r>
          </w:p>
        </w:tc>
      </w:tr>
      <w:tr w:rsidR="003B7614" w14:paraId="68700AED" w14:textId="77777777" w:rsidTr="004F2FC9">
        <w:tc>
          <w:tcPr>
            <w:tcW w:w="2624" w:type="dxa"/>
          </w:tcPr>
          <w:p w14:paraId="62B08A6A" w14:textId="0AA96BDD" w:rsidR="003B7614" w:rsidRDefault="003B7614" w:rsidP="002636EE">
            <w:pPr>
              <w:autoSpaceDE w:val="0"/>
              <w:autoSpaceDN w:val="0"/>
              <w:adjustRightInd w:val="0"/>
              <w:rPr>
                <w:sz w:val="22"/>
              </w:rPr>
            </w:pPr>
            <w:r>
              <w:rPr>
                <w:sz w:val="22"/>
              </w:rPr>
              <w:t xml:space="preserve">Readout Pattern </w:t>
            </w:r>
            <w:r w:rsidR="004D6BF6">
              <w:rPr>
                <w:b/>
                <w:color w:val="000000"/>
              </w:rPr>
              <w:t>[WSC0056</w:t>
            </w:r>
            <w:r w:rsidRPr="00F53295">
              <w:rPr>
                <w:b/>
                <w:color w:val="000000"/>
              </w:rPr>
              <w:t>]</w:t>
            </w:r>
          </w:p>
          <w:p w14:paraId="3FAB0F2C" w14:textId="77777777" w:rsidR="003B7614" w:rsidRDefault="003B7614" w:rsidP="003624CF">
            <w:pPr>
              <w:autoSpaceDE w:val="0"/>
              <w:autoSpaceDN w:val="0"/>
              <w:adjustRightInd w:val="0"/>
              <w:rPr>
                <w:sz w:val="22"/>
              </w:rPr>
            </w:pPr>
          </w:p>
        </w:tc>
        <w:tc>
          <w:tcPr>
            <w:tcW w:w="2515" w:type="dxa"/>
          </w:tcPr>
          <w:p w14:paraId="29BAF128" w14:textId="77777777" w:rsidR="003B7614" w:rsidRDefault="003B7614" w:rsidP="002636EE">
            <w:pPr>
              <w:autoSpaceDE w:val="0"/>
              <w:autoSpaceDN w:val="0"/>
              <w:adjustRightInd w:val="0"/>
              <w:rPr>
                <w:sz w:val="22"/>
              </w:rPr>
            </w:pPr>
            <w:r>
              <w:rPr>
                <w:sz w:val="22"/>
              </w:rPr>
              <w:t>select readout pattern</w:t>
            </w:r>
          </w:p>
          <w:p w14:paraId="2071EA72" w14:textId="77777777" w:rsidR="003B7614" w:rsidRDefault="003B7614" w:rsidP="003624CF">
            <w:pPr>
              <w:autoSpaceDE w:val="0"/>
              <w:autoSpaceDN w:val="0"/>
              <w:adjustRightInd w:val="0"/>
              <w:rPr>
                <w:color w:val="000000"/>
                <w:sz w:val="22"/>
              </w:rPr>
            </w:pPr>
          </w:p>
        </w:tc>
        <w:tc>
          <w:tcPr>
            <w:tcW w:w="2174" w:type="dxa"/>
          </w:tcPr>
          <w:p w14:paraId="03C24D8C" w14:textId="0FDBDA63" w:rsidR="003B7614" w:rsidRDefault="003B7614" w:rsidP="002636EE">
            <w:pPr>
              <w:autoSpaceDE w:val="0"/>
              <w:autoSpaceDN w:val="0"/>
              <w:adjustRightInd w:val="0"/>
              <w:rPr>
                <w:color w:val="000000"/>
                <w:sz w:val="22"/>
              </w:rPr>
            </w:pPr>
            <w:r>
              <w:rPr>
                <w:color w:val="000000"/>
                <w:sz w:val="22"/>
              </w:rPr>
              <w:t xml:space="preserve">choose from list </w:t>
            </w:r>
            <w:r w:rsidR="004D6BF6">
              <w:rPr>
                <w:b/>
                <w:color w:val="000000"/>
              </w:rPr>
              <w:t>[WSC0057</w:t>
            </w:r>
            <w:r w:rsidRPr="00F53295">
              <w:rPr>
                <w:b/>
                <w:color w:val="000000"/>
              </w:rPr>
              <w:t>]</w:t>
            </w:r>
          </w:p>
          <w:p w14:paraId="4D3BDAA0" w14:textId="77777777" w:rsidR="003B7614" w:rsidRDefault="003B7614" w:rsidP="003624CF">
            <w:pPr>
              <w:autoSpaceDE w:val="0"/>
              <w:autoSpaceDN w:val="0"/>
              <w:adjustRightInd w:val="0"/>
              <w:rPr>
                <w:color w:val="000000"/>
                <w:sz w:val="22"/>
              </w:rPr>
            </w:pPr>
          </w:p>
        </w:tc>
        <w:tc>
          <w:tcPr>
            <w:tcW w:w="1885" w:type="dxa"/>
          </w:tcPr>
          <w:p w14:paraId="0C3F0358" w14:textId="77777777" w:rsidR="003B7614" w:rsidRPr="001D7148" w:rsidRDefault="003B7614" w:rsidP="003624CF">
            <w:pPr>
              <w:autoSpaceDE w:val="0"/>
              <w:autoSpaceDN w:val="0"/>
              <w:adjustRightInd w:val="0"/>
              <w:rPr>
                <w:rStyle w:val="xrefChar"/>
                <w:rFonts w:eastAsia="Calibri"/>
                <w:sz w:val="22"/>
                <w:szCs w:val="22"/>
              </w:rPr>
            </w:pPr>
          </w:p>
        </w:tc>
      </w:tr>
      <w:tr w:rsidR="003B7614" w14:paraId="0F756D17" w14:textId="77777777" w:rsidTr="004F2FC9">
        <w:tc>
          <w:tcPr>
            <w:tcW w:w="2624" w:type="dxa"/>
          </w:tcPr>
          <w:p w14:paraId="5025A84F" w14:textId="7355579C" w:rsidR="003B7614" w:rsidRDefault="003B7614" w:rsidP="002636EE">
            <w:pPr>
              <w:autoSpaceDE w:val="0"/>
              <w:autoSpaceDN w:val="0"/>
              <w:adjustRightInd w:val="0"/>
              <w:rPr>
                <w:sz w:val="22"/>
              </w:rPr>
            </w:pPr>
            <w:r>
              <w:rPr>
                <w:sz w:val="22"/>
              </w:rPr>
              <w:t xml:space="preserve">Number of Groups </w:t>
            </w:r>
            <w:r w:rsidR="004D6BF6">
              <w:rPr>
                <w:b/>
                <w:color w:val="000000"/>
              </w:rPr>
              <w:t>[WSC0058</w:t>
            </w:r>
            <w:r w:rsidRPr="00F53295">
              <w:rPr>
                <w:b/>
                <w:color w:val="000000"/>
              </w:rPr>
              <w:t>]</w:t>
            </w:r>
          </w:p>
          <w:p w14:paraId="079CE989" w14:textId="77777777" w:rsidR="003B7614" w:rsidRDefault="003B7614" w:rsidP="003624CF">
            <w:pPr>
              <w:autoSpaceDE w:val="0"/>
              <w:autoSpaceDN w:val="0"/>
              <w:adjustRightInd w:val="0"/>
              <w:rPr>
                <w:sz w:val="22"/>
              </w:rPr>
            </w:pPr>
          </w:p>
        </w:tc>
        <w:tc>
          <w:tcPr>
            <w:tcW w:w="2515" w:type="dxa"/>
          </w:tcPr>
          <w:p w14:paraId="4FB6BE3B" w14:textId="77777777" w:rsidR="003B7614" w:rsidRDefault="003B7614" w:rsidP="002636EE">
            <w:pPr>
              <w:autoSpaceDE w:val="0"/>
              <w:autoSpaceDN w:val="0"/>
              <w:adjustRightInd w:val="0"/>
              <w:rPr>
                <w:sz w:val="22"/>
              </w:rPr>
            </w:pPr>
            <w:r>
              <w:rPr>
                <w:sz w:val="22"/>
              </w:rPr>
              <w:t>specify number of groups</w:t>
            </w:r>
          </w:p>
          <w:p w14:paraId="29B7D190" w14:textId="77777777" w:rsidR="003B7614" w:rsidRDefault="003B7614" w:rsidP="003624CF">
            <w:pPr>
              <w:autoSpaceDE w:val="0"/>
              <w:autoSpaceDN w:val="0"/>
              <w:adjustRightInd w:val="0"/>
              <w:rPr>
                <w:color w:val="000000"/>
                <w:sz w:val="22"/>
              </w:rPr>
            </w:pPr>
          </w:p>
        </w:tc>
        <w:tc>
          <w:tcPr>
            <w:tcW w:w="2174" w:type="dxa"/>
          </w:tcPr>
          <w:p w14:paraId="30ACCDFA" w14:textId="533E1ED3" w:rsidR="003B7614" w:rsidRDefault="003B7614" w:rsidP="002636EE">
            <w:pPr>
              <w:autoSpaceDE w:val="0"/>
              <w:autoSpaceDN w:val="0"/>
              <w:adjustRightInd w:val="0"/>
              <w:rPr>
                <w:color w:val="000000"/>
                <w:sz w:val="22"/>
              </w:rPr>
            </w:pPr>
            <w:r>
              <w:rPr>
                <w:color w:val="000000"/>
                <w:sz w:val="22"/>
              </w:rPr>
              <w:t xml:space="preserve">number </w:t>
            </w:r>
            <w:r w:rsidR="004D6BF6">
              <w:rPr>
                <w:b/>
                <w:color w:val="000000"/>
              </w:rPr>
              <w:t>[WSC0059</w:t>
            </w:r>
            <w:r w:rsidRPr="00F53295">
              <w:rPr>
                <w:b/>
                <w:color w:val="000000"/>
              </w:rPr>
              <w:t>]</w:t>
            </w:r>
          </w:p>
          <w:p w14:paraId="0BEF3BE9" w14:textId="77777777" w:rsidR="003B7614" w:rsidRDefault="003B7614" w:rsidP="003624CF">
            <w:pPr>
              <w:autoSpaceDE w:val="0"/>
              <w:autoSpaceDN w:val="0"/>
              <w:adjustRightInd w:val="0"/>
              <w:rPr>
                <w:color w:val="000000"/>
                <w:sz w:val="22"/>
              </w:rPr>
            </w:pPr>
          </w:p>
        </w:tc>
        <w:tc>
          <w:tcPr>
            <w:tcW w:w="1885" w:type="dxa"/>
          </w:tcPr>
          <w:p w14:paraId="73DA0EC4" w14:textId="77777777" w:rsidR="003B7614" w:rsidRPr="001D7148" w:rsidRDefault="003B7614" w:rsidP="003624CF">
            <w:pPr>
              <w:autoSpaceDE w:val="0"/>
              <w:autoSpaceDN w:val="0"/>
              <w:adjustRightInd w:val="0"/>
              <w:rPr>
                <w:rStyle w:val="xrefChar"/>
                <w:rFonts w:eastAsia="Calibri"/>
                <w:sz w:val="22"/>
                <w:szCs w:val="22"/>
              </w:rPr>
            </w:pPr>
          </w:p>
        </w:tc>
      </w:tr>
      <w:tr w:rsidR="003B7614" w14:paraId="7CBB5080" w14:textId="77777777" w:rsidTr="004F2FC9">
        <w:tc>
          <w:tcPr>
            <w:tcW w:w="2624" w:type="dxa"/>
          </w:tcPr>
          <w:p w14:paraId="0E5B6E5B" w14:textId="2EA0F255" w:rsidR="003B7614" w:rsidRDefault="003B7614" w:rsidP="003624CF">
            <w:pPr>
              <w:autoSpaceDE w:val="0"/>
              <w:autoSpaceDN w:val="0"/>
              <w:adjustRightInd w:val="0"/>
              <w:rPr>
                <w:sz w:val="22"/>
              </w:rPr>
            </w:pPr>
            <w:r>
              <w:rPr>
                <w:sz w:val="22"/>
              </w:rPr>
              <w:t xml:space="preserve">Number of Integrations </w:t>
            </w:r>
            <w:r w:rsidR="004D6BF6">
              <w:rPr>
                <w:b/>
                <w:color w:val="000000"/>
              </w:rPr>
              <w:t>[WSC0060</w:t>
            </w:r>
            <w:r w:rsidRPr="00F53295">
              <w:rPr>
                <w:b/>
                <w:color w:val="000000"/>
              </w:rPr>
              <w:t>]</w:t>
            </w:r>
          </w:p>
        </w:tc>
        <w:tc>
          <w:tcPr>
            <w:tcW w:w="2515" w:type="dxa"/>
          </w:tcPr>
          <w:p w14:paraId="42BA93E0" w14:textId="4F3201A7" w:rsidR="003B7614" w:rsidRDefault="003B7614" w:rsidP="003624CF">
            <w:pPr>
              <w:autoSpaceDE w:val="0"/>
              <w:autoSpaceDN w:val="0"/>
              <w:adjustRightInd w:val="0"/>
              <w:rPr>
                <w:color w:val="000000"/>
                <w:sz w:val="22"/>
              </w:rPr>
            </w:pPr>
            <w:r>
              <w:rPr>
                <w:sz w:val="22"/>
              </w:rPr>
              <w:t>specify number of integrations</w:t>
            </w:r>
          </w:p>
        </w:tc>
        <w:tc>
          <w:tcPr>
            <w:tcW w:w="2174" w:type="dxa"/>
          </w:tcPr>
          <w:p w14:paraId="3D28708F" w14:textId="3D35BF37" w:rsidR="003B7614" w:rsidRDefault="003B7614" w:rsidP="003624CF">
            <w:pPr>
              <w:autoSpaceDE w:val="0"/>
              <w:autoSpaceDN w:val="0"/>
              <w:adjustRightInd w:val="0"/>
              <w:rPr>
                <w:color w:val="000000"/>
                <w:sz w:val="22"/>
              </w:rPr>
            </w:pPr>
            <w:r>
              <w:rPr>
                <w:color w:val="000000"/>
                <w:sz w:val="22"/>
              </w:rPr>
              <w:t xml:space="preserve">number </w:t>
            </w:r>
            <w:r w:rsidR="004D6BF6">
              <w:rPr>
                <w:b/>
                <w:color w:val="000000"/>
              </w:rPr>
              <w:t>[WSC0061</w:t>
            </w:r>
            <w:r w:rsidRPr="00F53295">
              <w:rPr>
                <w:b/>
                <w:color w:val="000000"/>
              </w:rPr>
              <w:t>]</w:t>
            </w:r>
          </w:p>
        </w:tc>
        <w:tc>
          <w:tcPr>
            <w:tcW w:w="1885" w:type="dxa"/>
          </w:tcPr>
          <w:p w14:paraId="5372F8B0" w14:textId="77777777" w:rsidR="003B7614" w:rsidRPr="001D7148" w:rsidRDefault="003B7614" w:rsidP="003624CF">
            <w:pPr>
              <w:autoSpaceDE w:val="0"/>
              <w:autoSpaceDN w:val="0"/>
              <w:adjustRightInd w:val="0"/>
              <w:rPr>
                <w:rStyle w:val="xrefChar"/>
                <w:rFonts w:eastAsia="Calibri"/>
                <w:sz w:val="22"/>
                <w:szCs w:val="22"/>
              </w:rPr>
            </w:pPr>
          </w:p>
        </w:tc>
      </w:tr>
      <w:tr w:rsidR="00FB5CAE" w14:paraId="3798AD07" w14:textId="77777777" w:rsidTr="004F2FC9">
        <w:tc>
          <w:tcPr>
            <w:tcW w:w="2624" w:type="dxa"/>
          </w:tcPr>
          <w:p w14:paraId="390C332A" w14:textId="4F143761" w:rsidR="00FB5CAE" w:rsidRDefault="00FB5CAE" w:rsidP="003624CF">
            <w:pPr>
              <w:autoSpaceDE w:val="0"/>
              <w:autoSpaceDN w:val="0"/>
              <w:adjustRightInd w:val="0"/>
              <w:rPr>
                <w:sz w:val="22"/>
              </w:rPr>
            </w:pPr>
            <w:r>
              <w:rPr>
                <w:sz w:val="22"/>
              </w:rPr>
              <w:t>Multi-Instrument, Multi-Field Search Option</w:t>
            </w:r>
            <w:r w:rsidR="00D34D24">
              <w:rPr>
                <w:sz w:val="22"/>
              </w:rPr>
              <w:t xml:space="preserve"> </w:t>
            </w:r>
            <w:r w:rsidR="004D6BF6">
              <w:rPr>
                <w:b/>
                <w:color w:val="000000"/>
              </w:rPr>
              <w:t>[WSC0061</w:t>
            </w:r>
            <w:r w:rsidR="00D34D24" w:rsidRPr="00F53295">
              <w:rPr>
                <w:b/>
                <w:color w:val="000000"/>
              </w:rPr>
              <w:t>]</w:t>
            </w:r>
          </w:p>
        </w:tc>
        <w:tc>
          <w:tcPr>
            <w:tcW w:w="2515" w:type="dxa"/>
          </w:tcPr>
          <w:p w14:paraId="2413A50E" w14:textId="77777777" w:rsidR="00FB5CAE" w:rsidRDefault="00FB5CAE" w:rsidP="003624CF">
            <w:pPr>
              <w:autoSpaceDE w:val="0"/>
              <w:autoSpaceDN w:val="0"/>
              <w:adjustRightInd w:val="0"/>
              <w:rPr>
                <w:color w:val="000000"/>
                <w:sz w:val="22"/>
              </w:rPr>
            </w:pPr>
            <w:r>
              <w:rPr>
                <w:color w:val="000000"/>
                <w:sz w:val="22"/>
              </w:rPr>
              <w:t>select MIMF search option</w:t>
            </w:r>
          </w:p>
        </w:tc>
        <w:tc>
          <w:tcPr>
            <w:tcW w:w="2174" w:type="dxa"/>
          </w:tcPr>
          <w:p w14:paraId="20AFD8EA" w14:textId="0FD046B8" w:rsidR="00FB5CAE" w:rsidRDefault="00FB5CAE" w:rsidP="003624CF">
            <w:pPr>
              <w:autoSpaceDE w:val="0"/>
              <w:autoSpaceDN w:val="0"/>
              <w:adjustRightInd w:val="0"/>
              <w:rPr>
                <w:color w:val="000000"/>
                <w:sz w:val="22"/>
              </w:rPr>
            </w:pPr>
            <w:r>
              <w:rPr>
                <w:color w:val="000000"/>
                <w:sz w:val="22"/>
              </w:rPr>
              <w:t>SQUARE_AP, MSAQ1, MSAQ2, MSAQ3, MSAQ4</w:t>
            </w:r>
            <w:r w:rsidR="00D34D24">
              <w:rPr>
                <w:color w:val="000000"/>
                <w:sz w:val="22"/>
              </w:rPr>
              <w:t xml:space="preserve"> </w:t>
            </w:r>
            <w:r w:rsidR="004D6BF6">
              <w:rPr>
                <w:b/>
                <w:color w:val="000000"/>
              </w:rPr>
              <w:t>[WSC0063</w:t>
            </w:r>
            <w:r w:rsidR="00D34D24" w:rsidRPr="00F53295">
              <w:rPr>
                <w:b/>
                <w:color w:val="000000"/>
              </w:rPr>
              <w:t>]</w:t>
            </w:r>
          </w:p>
        </w:tc>
        <w:tc>
          <w:tcPr>
            <w:tcW w:w="1885" w:type="dxa"/>
          </w:tcPr>
          <w:p w14:paraId="15213FC9" w14:textId="77777777" w:rsidR="00FB5CAE" w:rsidRPr="001D7148" w:rsidRDefault="00FB5CAE" w:rsidP="003624CF">
            <w:pPr>
              <w:autoSpaceDE w:val="0"/>
              <w:autoSpaceDN w:val="0"/>
              <w:adjustRightInd w:val="0"/>
              <w:rPr>
                <w:rStyle w:val="xrefChar"/>
                <w:rFonts w:eastAsia="Calibri"/>
                <w:sz w:val="22"/>
                <w:szCs w:val="22"/>
              </w:rPr>
            </w:pPr>
          </w:p>
        </w:tc>
      </w:tr>
      <w:tr w:rsidR="00FB5CAE" w14:paraId="21369706" w14:textId="77777777" w:rsidTr="004F2FC9">
        <w:tc>
          <w:tcPr>
            <w:tcW w:w="2624" w:type="dxa"/>
          </w:tcPr>
          <w:p w14:paraId="7732C96B" w14:textId="12124BAC" w:rsidR="00FB5CAE" w:rsidRDefault="00FB5CAE" w:rsidP="004D6BF6">
            <w:pPr>
              <w:autoSpaceDE w:val="0"/>
              <w:autoSpaceDN w:val="0"/>
              <w:adjustRightInd w:val="0"/>
              <w:rPr>
                <w:sz w:val="22"/>
              </w:rPr>
            </w:pPr>
            <w:r>
              <w:rPr>
                <w:sz w:val="22"/>
              </w:rPr>
              <w:t xml:space="preserve">MSA Configuration </w:t>
            </w:r>
            <w:r w:rsidR="00D34D24">
              <w:rPr>
                <w:sz w:val="22"/>
              </w:rPr>
              <w:t xml:space="preserve"> </w:t>
            </w:r>
            <w:r>
              <w:rPr>
                <w:sz w:val="22"/>
              </w:rPr>
              <w:t>Filename</w:t>
            </w:r>
            <w:r w:rsidR="004D6BF6">
              <w:rPr>
                <w:sz w:val="22"/>
              </w:rPr>
              <w:t xml:space="preserve"> </w:t>
            </w:r>
            <w:r w:rsidR="004D6BF6">
              <w:rPr>
                <w:b/>
                <w:color w:val="000000"/>
              </w:rPr>
              <w:t>[WSC0064</w:t>
            </w:r>
            <w:r w:rsidR="004D6BF6" w:rsidRPr="00F53295">
              <w:rPr>
                <w:b/>
                <w:color w:val="000000"/>
              </w:rPr>
              <w:t>]</w:t>
            </w:r>
          </w:p>
        </w:tc>
        <w:tc>
          <w:tcPr>
            <w:tcW w:w="2515" w:type="dxa"/>
          </w:tcPr>
          <w:p w14:paraId="726612F1" w14:textId="53E3724A" w:rsidR="00FB5CAE" w:rsidRDefault="00FB5CAE" w:rsidP="003624CF">
            <w:pPr>
              <w:autoSpaceDE w:val="0"/>
              <w:autoSpaceDN w:val="0"/>
              <w:adjustRightInd w:val="0"/>
              <w:rPr>
                <w:color w:val="000000"/>
                <w:sz w:val="22"/>
              </w:rPr>
            </w:pPr>
            <w:r>
              <w:rPr>
                <w:color w:val="000000"/>
                <w:sz w:val="22"/>
              </w:rPr>
              <w:t>specify filename</w:t>
            </w:r>
            <w:r w:rsidR="00D34D24">
              <w:rPr>
                <w:color w:val="000000"/>
                <w:sz w:val="22"/>
              </w:rPr>
              <w:t xml:space="preserve"> </w:t>
            </w:r>
            <w:r w:rsidR="004D6BF6">
              <w:rPr>
                <w:b/>
                <w:color w:val="000000"/>
              </w:rPr>
              <w:t>[WSC0065</w:t>
            </w:r>
            <w:r w:rsidR="00D34D24" w:rsidRPr="00F53295">
              <w:rPr>
                <w:b/>
                <w:color w:val="000000"/>
              </w:rPr>
              <w:t>]</w:t>
            </w:r>
          </w:p>
        </w:tc>
        <w:tc>
          <w:tcPr>
            <w:tcW w:w="2174" w:type="dxa"/>
          </w:tcPr>
          <w:p w14:paraId="50F1982B" w14:textId="77777777" w:rsidR="00FB5CAE" w:rsidRDefault="00FB5CAE" w:rsidP="003624CF">
            <w:pPr>
              <w:autoSpaceDE w:val="0"/>
              <w:autoSpaceDN w:val="0"/>
              <w:adjustRightInd w:val="0"/>
              <w:rPr>
                <w:color w:val="000000"/>
                <w:sz w:val="22"/>
              </w:rPr>
            </w:pPr>
          </w:p>
        </w:tc>
        <w:tc>
          <w:tcPr>
            <w:tcW w:w="1885" w:type="dxa"/>
          </w:tcPr>
          <w:p w14:paraId="5F6783C2" w14:textId="77777777" w:rsidR="00FB5CAE" w:rsidRPr="001D7148" w:rsidRDefault="00FB5CAE" w:rsidP="003624CF">
            <w:pPr>
              <w:autoSpaceDE w:val="0"/>
              <w:autoSpaceDN w:val="0"/>
              <w:adjustRightInd w:val="0"/>
              <w:rPr>
                <w:rStyle w:val="xrefChar"/>
                <w:rFonts w:eastAsia="Calibri"/>
                <w:sz w:val="22"/>
                <w:szCs w:val="22"/>
              </w:rPr>
            </w:pPr>
          </w:p>
        </w:tc>
      </w:tr>
      <w:tr w:rsidR="00FB5CAE" w14:paraId="015A3DB8" w14:textId="77777777" w:rsidTr="00315BC8">
        <w:tc>
          <w:tcPr>
            <w:tcW w:w="9198" w:type="dxa"/>
            <w:gridSpan w:val="4"/>
          </w:tcPr>
          <w:p w14:paraId="464C8A16" w14:textId="5924C6C3" w:rsidR="00FB5CAE" w:rsidRPr="00403FF8" w:rsidRDefault="00FB5CAE" w:rsidP="003624CF">
            <w:pPr>
              <w:autoSpaceDE w:val="0"/>
              <w:autoSpaceDN w:val="0"/>
              <w:adjustRightInd w:val="0"/>
              <w:rPr>
                <w:rStyle w:val="xrefChar"/>
                <w:rFonts w:eastAsia="Calibri"/>
                <w:b/>
                <w:sz w:val="22"/>
                <w:szCs w:val="22"/>
              </w:rPr>
            </w:pPr>
            <w:r w:rsidRPr="00403FF8">
              <w:rPr>
                <w:b/>
                <w:sz w:val="22"/>
              </w:rPr>
              <w:t>NIRISS Multi-Instrument, Multi-Field (MIMF) Imaging</w:t>
            </w:r>
            <w:r w:rsidR="000E64E1">
              <w:rPr>
                <w:b/>
                <w:sz w:val="22"/>
              </w:rPr>
              <w:t xml:space="preserve"> </w:t>
            </w:r>
            <w:r w:rsidR="000E64E1">
              <w:rPr>
                <w:b/>
                <w:color w:val="000000"/>
              </w:rPr>
              <w:t>[WSC</w:t>
            </w:r>
            <w:r w:rsidR="0055231D">
              <w:rPr>
                <w:b/>
                <w:color w:val="000000"/>
              </w:rPr>
              <w:t>0</w:t>
            </w:r>
            <w:r w:rsidR="004D6BF6">
              <w:rPr>
                <w:b/>
                <w:color w:val="000000"/>
              </w:rPr>
              <w:t>066</w:t>
            </w:r>
            <w:r w:rsidR="000E64E1" w:rsidRPr="00F53295">
              <w:rPr>
                <w:b/>
                <w:color w:val="000000"/>
              </w:rPr>
              <w:t>]</w:t>
            </w:r>
          </w:p>
        </w:tc>
      </w:tr>
      <w:tr w:rsidR="00FB5CAE" w14:paraId="7AE54BFC" w14:textId="77777777" w:rsidTr="004F2FC9">
        <w:tc>
          <w:tcPr>
            <w:tcW w:w="2624" w:type="dxa"/>
          </w:tcPr>
          <w:p w14:paraId="7DFE7982" w14:textId="77777777" w:rsidR="00FB5CAE" w:rsidRDefault="00FB5CAE" w:rsidP="003624CF">
            <w:pPr>
              <w:autoSpaceDE w:val="0"/>
              <w:autoSpaceDN w:val="0"/>
              <w:adjustRightInd w:val="0"/>
              <w:rPr>
                <w:sz w:val="22"/>
              </w:rPr>
            </w:pPr>
            <w:r>
              <w:rPr>
                <w:sz w:val="22"/>
              </w:rPr>
              <w:t>TBD</w:t>
            </w:r>
          </w:p>
        </w:tc>
        <w:tc>
          <w:tcPr>
            <w:tcW w:w="2515" w:type="dxa"/>
          </w:tcPr>
          <w:p w14:paraId="26885CE0" w14:textId="77777777" w:rsidR="00FB5CAE" w:rsidRDefault="00FB5CAE" w:rsidP="003624CF">
            <w:pPr>
              <w:autoSpaceDE w:val="0"/>
              <w:autoSpaceDN w:val="0"/>
              <w:adjustRightInd w:val="0"/>
              <w:rPr>
                <w:color w:val="000000"/>
                <w:sz w:val="22"/>
              </w:rPr>
            </w:pPr>
          </w:p>
        </w:tc>
        <w:tc>
          <w:tcPr>
            <w:tcW w:w="2174" w:type="dxa"/>
          </w:tcPr>
          <w:p w14:paraId="585FCAED" w14:textId="77777777" w:rsidR="00FB5CAE" w:rsidRDefault="00FB5CAE" w:rsidP="003624CF">
            <w:pPr>
              <w:autoSpaceDE w:val="0"/>
              <w:autoSpaceDN w:val="0"/>
              <w:adjustRightInd w:val="0"/>
              <w:rPr>
                <w:color w:val="000000"/>
                <w:sz w:val="22"/>
              </w:rPr>
            </w:pPr>
          </w:p>
        </w:tc>
        <w:tc>
          <w:tcPr>
            <w:tcW w:w="1885" w:type="dxa"/>
          </w:tcPr>
          <w:p w14:paraId="6DF8BFDC" w14:textId="77777777" w:rsidR="00FB5CAE" w:rsidRPr="001D7148" w:rsidRDefault="00FB5CAE" w:rsidP="003624CF">
            <w:pPr>
              <w:autoSpaceDE w:val="0"/>
              <w:autoSpaceDN w:val="0"/>
              <w:adjustRightInd w:val="0"/>
              <w:rPr>
                <w:rStyle w:val="xrefChar"/>
                <w:rFonts w:eastAsia="Calibri"/>
                <w:sz w:val="22"/>
                <w:szCs w:val="22"/>
              </w:rPr>
            </w:pPr>
          </w:p>
        </w:tc>
      </w:tr>
    </w:tbl>
    <w:p w14:paraId="49A1067F" w14:textId="77777777" w:rsidR="00A901C0" w:rsidRDefault="00A901C0" w:rsidP="00A901C0"/>
    <w:p w14:paraId="41830B08" w14:textId="77777777" w:rsidR="00880D68" w:rsidRDefault="00880D68" w:rsidP="00DC4880">
      <w:pPr>
        <w:pStyle w:val="Heading2"/>
      </w:pPr>
      <w:bookmarkStart w:id="12" w:name="_Toc398542694"/>
      <w:bookmarkStart w:id="13" w:name="_Ref294276124"/>
      <w:r>
        <w:t>WFSC Fine Phasing</w:t>
      </w:r>
      <w:bookmarkEnd w:id="12"/>
    </w:p>
    <w:p w14:paraId="5B4B0407" w14:textId="77777777" w:rsidR="00880D68" w:rsidRDefault="00880D68" w:rsidP="00880D68"/>
    <w:p w14:paraId="67E65D61" w14:textId="77777777" w:rsidR="00880D68" w:rsidRPr="00880D68" w:rsidRDefault="00880D68" w:rsidP="00880D68">
      <w:pPr>
        <w:rPr>
          <w:b/>
        </w:rPr>
      </w:pPr>
      <w:r w:rsidRPr="00880D68">
        <w:rPr>
          <w:b/>
        </w:rPr>
        <w:t>TBD</w:t>
      </w:r>
    </w:p>
    <w:p w14:paraId="0B992E1B" w14:textId="77777777" w:rsidR="00880D68" w:rsidRPr="00880D68" w:rsidRDefault="00880D68" w:rsidP="00880D68"/>
    <w:p w14:paraId="0E8A6973" w14:textId="77777777" w:rsidR="00DC4880" w:rsidRDefault="00FA4F7C" w:rsidP="00DC4880">
      <w:pPr>
        <w:pStyle w:val="Heading2"/>
      </w:pPr>
      <w:r>
        <w:t xml:space="preserve"> </w:t>
      </w:r>
      <w:bookmarkStart w:id="14" w:name="_Toc398542695"/>
      <w:r w:rsidR="00DC4880">
        <w:t>WFSC Commissioning</w:t>
      </w:r>
      <w:bookmarkEnd w:id="13"/>
      <w:bookmarkEnd w:id="14"/>
    </w:p>
    <w:p w14:paraId="6EFC179F" w14:textId="77777777" w:rsidR="00DC4880" w:rsidRDefault="00DC4880" w:rsidP="00A901C0"/>
    <w:p w14:paraId="58232D77" w14:textId="77777777" w:rsidR="00880D68" w:rsidRDefault="00880D68" w:rsidP="00880D68">
      <w:r>
        <w:t xml:space="preserve">This method will be used during any commissioning activity that uses the following sequence, containing NIRCam exposures alternating with mirror moves. </w:t>
      </w:r>
    </w:p>
    <w:p w14:paraId="58940E10" w14:textId="77777777" w:rsidR="00880D68" w:rsidRDefault="00880D68" w:rsidP="00880D68">
      <w:pPr>
        <w:numPr>
          <w:ilvl w:val="1"/>
          <w:numId w:val="8"/>
        </w:numPr>
      </w:pPr>
      <w:r>
        <w:t xml:space="preserve">Take a NIRCam image </w:t>
      </w:r>
    </w:p>
    <w:p w14:paraId="42EC61DD" w14:textId="77777777" w:rsidR="00880D68" w:rsidRDefault="00880D68" w:rsidP="00880D68">
      <w:pPr>
        <w:numPr>
          <w:ilvl w:val="1"/>
          <w:numId w:val="8"/>
        </w:numPr>
      </w:pPr>
      <w:r>
        <w:t xml:space="preserve">Perform a group of mirror moves </w:t>
      </w:r>
    </w:p>
    <w:p w14:paraId="01734444" w14:textId="77777777" w:rsidR="00880D68" w:rsidRDefault="00880D68" w:rsidP="00880D68">
      <w:pPr>
        <w:numPr>
          <w:ilvl w:val="1"/>
          <w:numId w:val="8"/>
        </w:numPr>
      </w:pPr>
      <w:r>
        <w:t>Take another NIRCam image</w:t>
      </w:r>
    </w:p>
    <w:p w14:paraId="3E0E842C" w14:textId="77777777" w:rsidR="00880D68" w:rsidRDefault="00880D68" w:rsidP="00880D68">
      <w:pPr>
        <w:numPr>
          <w:ilvl w:val="1"/>
          <w:numId w:val="8"/>
        </w:numPr>
      </w:pPr>
      <w:r>
        <w:lastRenderedPageBreak/>
        <w:t>Perform the next group of mirror moves</w:t>
      </w:r>
    </w:p>
    <w:p w14:paraId="4DF170EA" w14:textId="77777777" w:rsidR="00880D68" w:rsidRDefault="00880D68" w:rsidP="00880D68">
      <w:pPr>
        <w:ind w:left="1080"/>
      </w:pPr>
      <w:r>
        <w:t>…</w:t>
      </w:r>
    </w:p>
    <w:p w14:paraId="428599A6" w14:textId="77777777" w:rsidR="00880D68" w:rsidRDefault="00880D68" w:rsidP="00880D68">
      <w:pPr>
        <w:numPr>
          <w:ilvl w:val="1"/>
          <w:numId w:val="8"/>
        </w:numPr>
      </w:pPr>
      <w:r>
        <w:t>Take a final NIRCam image</w:t>
      </w:r>
    </w:p>
    <w:p w14:paraId="1A644A93" w14:textId="77777777" w:rsidR="00880D68" w:rsidRDefault="00880D68" w:rsidP="00880D68">
      <w:pPr>
        <w:ind w:left="1440"/>
      </w:pPr>
    </w:p>
    <w:p w14:paraId="148DB801" w14:textId="3D5683C3" w:rsidR="00880D68" w:rsidRDefault="00880D68" w:rsidP="00880D68">
      <w:r>
        <w:t>The length of the sequence is determined by the contents of the Wavefront Control File. There can be multiple mirror move groups in a Wavefront Control File</w:t>
      </w:r>
      <w:r w:rsidR="003205DB">
        <w:t xml:space="preserve"> </w:t>
      </w:r>
      <w:r w:rsidR="003205DB">
        <w:rPr>
          <w:b/>
          <w:color w:val="000000"/>
        </w:rPr>
        <w:t>[WSC00xx</w:t>
      </w:r>
      <w:r w:rsidR="003205DB" w:rsidRPr="00F53295">
        <w:rPr>
          <w:b/>
          <w:color w:val="000000"/>
        </w:rPr>
        <w:t>]</w:t>
      </w:r>
      <w:r>
        <w:t xml:space="preserve">. </w:t>
      </w:r>
    </w:p>
    <w:p w14:paraId="1BD8C699" w14:textId="77777777" w:rsidR="00880D68" w:rsidRDefault="00880D68" w:rsidP="000047FB"/>
    <w:p w14:paraId="664792F4" w14:textId="77777777" w:rsidR="000047FB" w:rsidRDefault="000047FB" w:rsidP="000047FB">
      <w:r>
        <w:t xml:space="preserve">The following parameters are used to define Wavefront Sensing and Control Commissioning Operations. A Wavefront Control File (provided by the WFSC Scientist) will be attached to each visit by the PPS Operator.  </w:t>
      </w:r>
    </w:p>
    <w:p w14:paraId="62DD7D65" w14:textId="77777777" w:rsidR="000047FB" w:rsidRDefault="000047FB" w:rsidP="000047FB"/>
    <w:p w14:paraId="662074F7" w14:textId="77777777" w:rsidR="000047FB" w:rsidRDefault="000047FB" w:rsidP="000047FB">
      <w:r>
        <w:t>Currently, this method is specified for the following commissioning steps:</w:t>
      </w:r>
    </w:p>
    <w:p w14:paraId="06340971" w14:textId="77777777" w:rsidR="000047FB" w:rsidRDefault="000047FB" w:rsidP="000047FB">
      <w:pPr>
        <w:numPr>
          <w:ilvl w:val="0"/>
          <w:numId w:val="29"/>
        </w:numPr>
      </w:pPr>
      <w:r>
        <w:t>Secondary Mirror Focus Sweep</w:t>
      </w:r>
    </w:p>
    <w:p w14:paraId="155AE222" w14:textId="77777777" w:rsidR="000047FB" w:rsidRDefault="000047FB" w:rsidP="000047FB">
      <w:pPr>
        <w:numPr>
          <w:ilvl w:val="0"/>
          <w:numId w:val="29"/>
        </w:numPr>
      </w:pPr>
      <w:r>
        <w:t>Segment ID</w:t>
      </w:r>
    </w:p>
    <w:p w14:paraId="5AA20106" w14:textId="77777777" w:rsidR="000047FB" w:rsidRDefault="000047FB" w:rsidP="000047FB">
      <w:pPr>
        <w:numPr>
          <w:ilvl w:val="0"/>
          <w:numId w:val="29"/>
        </w:numPr>
      </w:pPr>
      <w:r>
        <w:t>Segment Image Array</w:t>
      </w:r>
    </w:p>
    <w:p w14:paraId="140E38BF" w14:textId="77777777" w:rsidR="000047FB" w:rsidRDefault="000047FB" w:rsidP="000047FB">
      <w:pPr>
        <w:numPr>
          <w:ilvl w:val="0"/>
          <w:numId w:val="29"/>
        </w:numPr>
      </w:pPr>
      <w:r>
        <w:t>Pupil Imaging</w:t>
      </w:r>
    </w:p>
    <w:p w14:paraId="00A3AAA4" w14:textId="77777777" w:rsidR="000047FB" w:rsidRDefault="00F0563D" w:rsidP="00F0563D">
      <w:pPr>
        <w:numPr>
          <w:ilvl w:val="0"/>
          <w:numId w:val="29"/>
        </w:numPr>
      </w:pPr>
      <w:r>
        <w:t>Coarse Phasing</w:t>
      </w:r>
    </w:p>
    <w:p w14:paraId="21D61259" w14:textId="77777777" w:rsidR="000047FB" w:rsidRDefault="000047FB" w:rsidP="000047FB">
      <w:pPr>
        <w:numPr>
          <w:ilvl w:val="0"/>
          <w:numId w:val="29"/>
        </w:numPr>
      </w:pPr>
      <w:r>
        <w:t>Segment Piston Scan</w:t>
      </w:r>
    </w:p>
    <w:p w14:paraId="2C8A9FB9" w14:textId="77777777" w:rsidR="000047FB" w:rsidRDefault="000047FB" w:rsidP="000047FB"/>
    <w:p w14:paraId="5D1E54CF" w14:textId="77777777" w:rsidR="000047FB" w:rsidRPr="00946D3A" w:rsidRDefault="000047FB" w:rsidP="000047FB">
      <w:r>
        <w:t xml:space="preserve">Note: A NIRCam Image will be taken before and after each set of mirror moves. All images will be Full frames using the same parameters on all </w:t>
      </w:r>
      <w:r w:rsidR="00907573">
        <w:t xml:space="preserve">the specified </w:t>
      </w:r>
      <w:r>
        <w:t>NIRCam detectors.</w:t>
      </w:r>
    </w:p>
    <w:p w14:paraId="6FA86E2A" w14:textId="77777777" w:rsidR="000047FB" w:rsidRDefault="000047FB" w:rsidP="00A901C0"/>
    <w:p w14:paraId="2B972510" w14:textId="77777777" w:rsidR="00907573" w:rsidRDefault="00907573" w:rsidP="00907573">
      <w:pPr>
        <w:pStyle w:val="Heading3"/>
      </w:pPr>
      <w:bookmarkStart w:id="15" w:name="_Ref339738518"/>
      <w:bookmarkStart w:id="16" w:name="_Toc398542696"/>
      <w:r>
        <w:t>Module</w:t>
      </w:r>
      <w:bookmarkEnd w:id="15"/>
      <w:bookmarkEnd w:id="16"/>
    </w:p>
    <w:p w14:paraId="6075AE8D" w14:textId="77777777" w:rsidR="00907573" w:rsidRDefault="00907573" w:rsidP="00A901C0"/>
    <w:p w14:paraId="1DB64BF7" w14:textId="66AF87A2" w:rsidR="00907573" w:rsidRPr="00907573" w:rsidRDefault="00907573" w:rsidP="00907573">
      <w:pPr>
        <w:ind w:left="720"/>
        <w:rPr>
          <w:b/>
        </w:rPr>
      </w:pPr>
      <w:r w:rsidRPr="00907573">
        <w:rPr>
          <w:b/>
        </w:rPr>
        <w:t>MODULE [</w:t>
      </w:r>
      <w:r w:rsidRPr="00907573">
        <w:rPr>
          <w:b/>
          <w:color w:val="00B050"/>
        </w:rPr>
        <w:t>MODULE</w:t>
      </w:r>
      <w:r w:rsidRPr="00907573">
        <w:rPr>
          <w:b/>
        </w:rPr>
        <w:t>] = A</w:t>
      </w:r>
      <w:r w:rsidR="003205DB">
        <w:rPr>
          <w:b/>
        </w:rPr>
        <w:t xml:space="preserve"> </w:t>
      </w:r>
      <w:r w:rsidR="003205DB">
        <w:rPr>
          <w:b/>
          <w:color w:val="000000"/>
        </w:rPr>
        <w:t>[</w:t>
      </w:r>
      <w:r w:rsidR="004D6BF6">
        <w:rPr>
          <w:b/>
          <w:color w:val="000000"/>
        </w:rPr>
        <w:t>WSC0067</w:t>
      </w:r>
      <w:r w:rsidR="003205DB" w:rsidRPr="00F53295">
        <w:rPr>
          <w:b/>
          <w:color w:val="000000"/>
        </w:rPr>
        <w:t>]</w:t>
      </w:r>
      <w:r w:rsidRPr="00907573">
        <w:rPr>
          <w:b/>
        </w:rPr>
        <w:t>, B</w:t>
      </w:r>
      <w:r w:rsidR="003205DB">
        <w:rPr>
          <w:b/>
        </w:rPr>
        <w:t xml:space="preserve"> </w:t>
      </w:r>
      <w:r w:rsidR="004D6BF6">
        <w:rPr>
          <w:b/>
          <w:color w:val="000000"/>
        </w:rPr>
        <w:t>[WSC0068</w:t>
      </w:r>
      <w:r w:rsidR="003205DB" w:rsidRPr="00F53295">
        <w:rPr>
          <w:b/>
          <w:color w:val="000000"/>
        </w:rPr>
        <w:t>]</w:t>
      </w:r>
      <w:r w:rsidRPr="00907573">
        <w:rPr>
          <w:b/>
        </w:rPr>
        <w:t xml:space="preserve"> ALL</w:t>
      </w:r>
      <w:r w:rsidR="003205DB">
        <w:rPr>
          <w:b/>
        </w:rPr>
        <w:t xml:space="preserve"> </w:t>
      </w:r>
      <w:r w:rsidR="004D6BF6">
        <w:rPr>
          <w:b/>
          <w:color w:val="000000"/>
        </w:rPr>
        <w:t>[WSC0069</w:t>
      </w:r>
      <w:r w:rsidR="003205DB" w:rsidRPr="00F53295">
        <w:rPr>
          <w:b/>
          <w:color w:val="000000"/>
        </w:rPr>
        <w:t>]</w:t>
      </w:r>
    </w:p>
    <w:p w14:paraId="758CF60E" w14:textId="77777777" w:rsidR="00907573" w:rsidRDefault="00907573" w:rsidP="00A901C0"/>
    <w:p w14:paraId="3BC8612F" w14:textId="77777777" w:rsidR="00907573" w:rsidRDefault="00907573" w:rsidP="00A901C0">
      <w:r>
        <w:t>This parameter specifies the module(s) to be used to obtain the data.</w:t>
      </w:r>
    </w:p>
    <w:p w14:paraId="114529B5" w14:textId="77777777" w:rsidR="000047FB" w:rsidRPr="000047FB" w:rsidRDefault="00DC4880" w:rsidP="000047FB">
      <w:pPr>
        <w:pStyle w:val="Heading3"/>
      </w:pPr>
      <w:bookmarkStart w:id="17" w:name="_Ref294276146"/>
      <w:bookmarkStart w:id="18" w:name="_Toc398542697"/>
      <w:r>
        <w:t>Filters</w:t>
      </w:r>
      <w:bookmarkEnd w:id="17"/>
      <w:bookmarkEnd w:id="18"/>
    </w:p>
    <w:p w14:paraId="255DD23B" w14:textId="77777777" w:rsidR="00DC4880" w:rsidRDefault="000047FB" w:rsidP="000047FB">
      <w:pPr>
        <w:pStyle w:val="Heading4"/>
      </w:pPr>
      <w:bookmarkStart w:id="19" w:name="_Toc398542698"/>
      <w:r>
        <w:t>Filter Name</w:t>
      </w:r>
      <w:bookmarkEnd w:id="19"/>
    </w:p>
    <w:p w14:paraId="1B56F43B" w14:textId="77777777" w:rsidR="000047FB" w:rsidRDefault="000047FB" w:rsidP="000047FB"/>
    <w:p w14:paraId="71E44A41" w14:textId="6D275135" w:rsidR="000047FB" w:rsidRDefault="000047FB" w:rsidP="000047FB">
      <w:pPr>
        <w:rPr>
          <w:rStyle w:val="xrefChar"/>
          <w:rFonts w:eastAsia="Calibri"/>
          <w:color w:val="000000"/>
        </w:rPr>
      </w:pPr>
      <w:r>
        <w:t xml:space="preserve">Select the name of the </w:t>
      </w:r>
      <w:r w:rsidRPr="00D6735B">
        <w:rPr>
          <w:b/>
        </w:rPr>
        <w:t>FILTER</w:t>
      </w:r>
      <w:r>
        <w:rPr>
          <w:b/>
        </w:rPr>
        <w:t xml:space="preserve"> </w:t>
      </w:r>
      <w:r>
        <w:rPr>
          <w:b/>
          <w:color w:val="00B050"/>
        </w:rPr>
        <w:t>[FILT</w:t>
      </w:r>
      <w:r w:rsidRPr="00D6735B">
        <w:rPr>
          <w:b/>
          <w:color w:val="00B050"/>
        </w:rPr>
        <w:t>SHORT]</w:t>
      </w:r>
      <w:r>
        <w:rPr>
          <w:b/>
          <w:color w:val="00B050"/>
        </w:rPr>
        <w:t xml:space="preserve"> </w:t>
      </w:r>
      <w:r>
        <w:t>(see</w:t>
      </w:r>
      <w:r w:rsidR="00880D68">
        <w:rPr>
          <w:rStyle w:val="xrefChar"/>
          <w:rFonts w:eastAsia="Calibri"/>
        </w:rPr>
        <w:t xml:space="preserve"> </w:t>
      </w:r>
      <w:r w:rsidR="00880D68" w:rsidRPr="00880D68">
        <w:rPr>
          <w:rStyle w:val="xrefChar"/>
          <w:rFonts w:eastAsia="Calibri"/>
        </w:rPr>
        <w:fldChar w:fldCharType="begin"/>
      </w:r>
      <w:r w:rsidR="00880D68" w:rsidRPr="00880D68">
        <w:rPr>
          <w:rStyle w:val="xrefChar"/>
          <w:rFonts w:eastAsia="Calibri"/>
        </w:rPr>
        <w:instrText xml:space="preserve"> REF _Ref395880733 \h </w:instrText>
      </w:r>
      <w:r w:rsidR="00880D68">
        <w:rPr>
          <w:rStyle w:val="xrefChar"/>
          <w:rFonts w:eastAsia="Calibri"/>
        </w:rPr>
        <w:instrText xml:space="preserve"> \* MERGEFORMAT </w:instrText>
      </w:r>
      <w:r w:rsidR="00880D68" w:rsidRPr="00880D68">
        <w:rPr>
          <w:rStyle w:val="xrefChar"/>
          <w:rFonts w:eastAsia="Calibri"/>
        </w:rPr>
      </w:r>
      <w:r w:rsidR="00880D68" w:rsidRPr="00880D68">
        <w:rPr>
          <w:rStyle w:val="xrefChar"/>
          <w:rFonts w:eastAsia="Calibri"/>
        </w:rPr>
        <w:fldChar w:fldCharType="separate"/>
      </w:r>
      <w:r w:rsidR="00880D68" w:rsidRPr="00880D68">
        <w:rPr>
          <w:rStyle w:val="xrefChar"/>
          <w:rFonts w:eastAsia="Calibri"/>
        </w:rPr>
        <w:t>Table 60</w:t>
      </w:r>
      <w:r w:rsidR="00880D68" w:rsidRPr="00880D68">
        <w:rPr>
          <w:rStyle w:val="xrefChar"/>
          <w:rFonts w:eastAsia="Calibri"/>
        </w:rPr>
        <w:noBreakHyphen/>
        <w:t>1</w:t>
      </w:r>
      <w:r w:rsidR="00880D68" w:rsidRPr="00880D68">
        <w:rPr>
          <w:rStyle w:val="xrefChar"/>
          <w:rFonts w:eastAsia="Calibri"/>
        </w:rPr>
        <w:fldChar w:fldCharType="end"/>
      </w:r>
      <w:r>
        <w:t xml:space="preserve">) </w:t>
      </w:r>
      <w:r>
        <w:rPr>
          <w:rStyle w:val="xrefChar"/>
          <w:rFonts w:eastAsia="Calibri"/>
          <w:color w:val="000000"/>
        </w:rPr>
        <w:t>yo</w:t>
      </w:r>
      <w:r w:rsidR="00880D68">
        <w:rPr>
          <w:rStyle w:val="xrefChar"/>
          <w:rFonts w:eastAsia="Calibri"/>
          <w:color w:val="000000"/>
        </w:rPr>
        <w:t xml:space="preserve">u wish to use. The same filter </w:t>
      </w:r>
      <w:r>
        <w:rPr>
          <w:rStyle w:val="xrefChar"/>
          <w:rFonts w:eastAsia="Calibri"/>
          <w:color w:val="000000"/>
        </w:rPr>
        <w:t>will be used in both modules</w:t>
      </w:r>
      <w:r w:rsidR="00907573">
        <w:rPr>
          <w:rStyle w:val="xrefChar"/>
          <w:rFonts w:eastAsia="Calibri"/>
          <w:color w:val="000000"/>
        </w:rPr>
        <w:t>, if both modules are specified</w:t>
      </w:r>
      <w:r w:rsidR="003205DB">
        <w:rPr>
          <w:rStyle w:val="xrefChar"/>
          <w:rFonts w:eastAsia="Calibri"/>
          <w:color w:val="000000"/>
        </w:rPr>
        <w:t xml:space="preserve"> </w:t>
      </w:r>
      <w:r w:rsidR="004D6BF6">
        <w:rPr>
          <w:b/>
          <w:color w:val="000000"/>
        </w:rPr>
        <w:t>[WSC0070</w:t>
      </w:r>
      <w:r w:rsidR="003205DB" w:rsidRPr="00F53295">
        <w:rPr>
          <w:b/>
          <w:color w:val="000000"/>
        </w:rPr>
        <w:t>]</w:t>
      </w:r>
      <w:r w:rsidR="00907573">
        <w:rPr>
          <w:rStyle w:val="xrefChar"/>
          <w:rFonts w:eastAsia="Calibri"/>
          <w:color w:val="000000"/>
        </w:rPr>
        <w:t>.</w:t>
      </w:r>
      <w:r>
        <w:rPr>
          <w:rStyle w:val="xrefChar"/>
          <w:rFonts w:eastAsia="Calibri"/>
          <w:color w:val="000000"/>
        </w:rPr>
        <w:t xml:space="preserve"> </w:t>
      </w:r>
    </w:p>
    <w:p w14:paraId="5E01A31C" w14:textId="77777777" w:rsidR="000047FB" w:rsidRDefault="000047FB" w:rsidP="000047FB">
      <w:pPr>
        <w:pStyle w:val="Caption"/>
        <w:keepNext/>
      </w:pPr>
    </w:p>
    <w:p w14:paraId="7FDB60FB" w14:textId="77777777" w:rsidR="00880D68" w:rsidRDefault="00880D68" w:rsidP="00880D68">
      <w:pPr>
        <w:pStyle w:val="Caption"/>
        <w:keepNext/>
      </w:pPr>
      <w:bookmarkStart w:id="20" w:name="_Ref395880733"/>
      <w:bookmarkStart w:id="21" w:name="_Ref395880772"/>
      <w:r>
        <w:t xml:space="preserve">Table </w:t>
      </w:r>
      <w:fldSimple w:instr=" STYLEREF 1 \s ">
        <w:r w:rsidR="00B317DF">
          <w:rPr>
            <w:noProof/>
          </w:rPr>
          <w:t>60</w:t>
        </w:r>
      </w:fldSimple>
      <w:r w:rsidR="00B317DF">
        <w:noBreakHyphen/>
      </w:r>
      <w:fldSimple w:instr=" SEQ Table \* ARABIC \s 1 ">
        <w:r w:rsidR="00B317DF">
          <w:rPr>
            <w:noProof/>
          </w:rPr>
          <w:t>1</w:t>
        </w:r>
      </w:fldSimple>
      <w:bookmarkEnd w:id="20"/>
      <w:r>
        <w:t xml:space="preserve"> </w:t>
      </w:r>
      <w:r w:rsidRPr="00D76E3B">
        <w:t xml:space="preserve">Filters Available for </w:t>
      </w:r>
      <w:r>
        <w:t>NIRCam Short Wavelength Cameras</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2759"/>
        <w:gridCol w:w="2520"/>
        <w:gridCol w:w="1800"/>
      </w:tblGrid>
      <w:tr w:rsidR="000047FB" w14:paraId="36001D82" w14:textId="77777777" w:rsidTr="003205DB">
        <w:tc>
          <w:tcPr>
            <w:tcW w:w="2289" w:type="dxa"/>
            <w:tcBorders>
              <w:top w:val="single" w:sz="12" w:space="0" w:color="000000"/>
              <w:left w:val="single" w:sz="12" w:space="0" w:color="000000"/>
              <w:bottom w:val="single" w:sz="12" w:space="0" w:color="000000"/>
              <w:right w:val="single" w:sz="12" w:space="0" w:color="000000"/>
            </w:tcBorders>
          </w:tcPr>
          <w:p w14:paraId="1E246809" w14:textId="6D7EF0C5" w:rsidR="000047FB" w:rsidRPr="00B13F3A" w:rsidRDefault="000047FB" w:rsidP="003205DB">
            <w:pPr>
              <w:tabs>
                <w:tab w:val="right" w:pos="2073"/>
              </w:tabs>
              <w:rPr>
                <w:sz w:val="22"/>
              </w:rPr>
            </w:pPr>
            <w:r w:rsidRPr="00B13F3A">
              <w:rPr>
                <w:sz w:val="22"/>
              </w:rPr>
              <w:t>Filter</w:t>
            </w:r>
            <w:r w:rsidR="003205DB">
              <w:rPr>
                <w:sz w:val="22"/>
              </w:rPr>
              <w:tab/>
            </w:r>
          </w:p>
        </w:tc>
        <w:tc>
          <w:tcPr>
            <w:tcW w:w="2759" w:type="dxa"/>
            <w:tcBorders>
              <w:top w:val="single" w:sz="12" w:space="0" w:color="000000"/>
              <w:left w:val="single" w:sz="12" w:space="0" w:color="000000"/>
              <w:bottom w:val="single" w:sz="12" w:space="0" w:color="000000"/>
              <w:right w:val="single" w:sz="12" w:space="0" w:color="000000"/>
            </w:tcBorders>
          </w:tcPr>
          <w:p w14:paraId="75B7D5A4" w14:textId="77777777" w:rsidR="000047FB" w:rsidRPr="00B13F3A" w:rsidRDefault="000047FB" w:rsidP="0091202C">
            <w:pPr>
              <w:rPr>
                <w:sz w:val="22"/>
              </w:rPr>
            </w:pPr>
            <w:r w:rsidRPr="00B13F3A">
              <w:rPr>
                <w:sz w:val="22"/>
              </w:rPr>
              <w:t xml:space="preserve">Center Wavelength </w:t>
            </w:r>
            <w:r w:rsidRPr="00B13F3A">
              <w:rPr>
                <w:rFonts w:ascii="Symbol" w:hAnsi="Symbol"/>
                <w:sz w:val="22"/>
              </w:rPr>
              <w:t></w:t>
            </w:r>
            <w:r w:rsidRPr="00B13F3A">
              <w:rPr>
                <w:sz w:val="22"/>
                <w:vertAlign w:val="subscript"/>
              </w:rPr>
              <w:t xml:space="preserve">0 </w:t>
            </w:r>
            <w:r w:rsidRPr="00B13F3A">
              <w:rPr>
                <w:sz w:val="22"/>
              </w:rPr>
              <w:t>(</w:t>
            </w:r>
            <w:r w:rsidRPr="00B13F3A">
              <w:rPr>
                <w:rFonts w:ascii="Symbol" w:hAnsi="Symbol"/>
                <w:sz w:val="22"/>
              </w:rPr>
              <w:t></w:t>
            </w:r>
            <w:r>
              <w:rPr>
                <w:sz w:val="22"/>
              </w:rPr>
              <w:t>m)</w:t>
            </w:r>
          </w:p>
        </w:tc>
        <w:tc>
          <w:tcPr>
            <w:tcW w:w="2520" w:type="dxa"/>
            <w:tcBorders>
              <w:top w:val="single" w:sz="12" w:space="0" w:color="000000"/>
              <w:left w:val="single" w:sz="12" w:space="0" w:color="000000"/>
              <w:bottom w:val="single" w:sz="12" w:space="0" w:color="000000"/>
              <w:right w:val="single" w:sz="12" w:space="0" w:color="000000"/>
            </w:tcBorders>
          </w:tcPr>
          <w:p w14:paraId="288BF382" w14:textId="77777777" w:rsidR="000047FB" w:rsidRPr="00B13F3A" w:rsidRDefault="000047FB" w:rsidP="0091202C">
            <w:pPr>
              <w:rPr>
                <w:sz w:val="22"/>
              </w:rPr>
            </w:pPr>
            <w:r w:rsidRPr="00B13F3A">
              <w:rPr>
                <w:sz w:val="22"/>
              </w:rPr>
              <w:t xml:space="preserve">Filter Bandpass </w:t>
            </w:r>
            <w:r w:rsidRPr="00B13F3A">
              <w:rPr>
                <w:rFonts w:ascii="Symbol" w:hAnsi="Symbol"/>
                <w:sz w:val="22"/>
              </w:rPr>
              <w:t></w:t>
            </w:r>
            <w:r w:rsidRPr="00B13F3A">
              <w:rPr>
                <w:rFonts w:ascii="Symbol" w:hAnsi="Symbol"/>
                <w:sz w:val="22"/>
              </w:rPr>
              <w:t></w:t>
            </w:r>
            <w:r w:rsidRPr="00B13F3A">
              <w:rPr>
                <w:rFonts w:ascii="Symbol" w:hAnsi="Symbol"/>
                <w:sz w:val="22"/>
              </w:rPr>
              <w:t></w:t>
            </w:r>
            <w:r w:rsidRPr="00B13F3A">
              <w:rPr>
                <w:sz w:val="22"/>
              </w:rPr>
              <w:t>(</w:t>
            </w:r>
            <w:r w:rsidRPr="00B13F3A">
              <w:rPr>
                <w:rFonts w:ascii="Symbol" w:hAnsi="Symbol"/>
                <w:sz w:val="22"/>
              </w:rPr>
              <w:t></w:t>
            </w:r>
            <w:r>
              <w:rPr>
                <w:sz w:val="22"/>
              </w:rPr>
              <w:t>m)</w:t>
            </w:r>
          </w:p>
        </w:tc>
        <w:tc>
          <w:tcPr>
            <w:tcW w:w="1800" w:type="dxa"/>
            <w:tcBorders>
              <w:top w:val="single" w:sz="12" w:space="0" w:color="000000"/>
              <w:left w:val="single" w:sz="12" w:space="0" w:color="000000"/>
              <w:bottom w:val="single" w:sz="12" w:space="0" w:color="000000"/>
              <w:right w:val="single" w:sz="12" w:space="0" w:color="000000"/>
            </w:tcBorders>
          </w:tcPr>
          <w:p w14:paraId="1C0990AE" w14:textId="77777777" w:rsidR="000047FB" w:rsidRPr="00B13F3A" w:rsidRDefault="000047FB" w:rsidP="0091202C">
            <w:pPr>
              <w:rPr>
                <w:sz w:val="22"/>
              </w:rPr>
            </w:pPr>
            <w:r w:rsidRPr="00B13F3A">
              <w:rPr>
                <w:sz w:val="22"/>
              </w:rPr>
              <w:t>Comment</w:t>
            </w:r>
          </w:p>
        </w:tc>
      </w:tr>
      <w:tr w:rsidR="000047FB" w14:paraId="4413FE6E" w14:textId="77777777" w:rsidTr="003205DB">
        <w:tc>
          <w:tcPr>
            <w:tcW w:w="2289" w:type="dxa"/>
          </w:tcPr>
          <w:p w14:paraId="3D78C3D7" w14:textId="35039915" w:rsidR="000047FB" w:rsidRDefault="000047FB" w:rsidP="0091202C">
            <w:pPr>
              <w:rPr>
                <w:sz w:val="22"/>
              </w:rPr>
            </w:pPr>
            <w:r>
              <w:rPr>
                <w:sz w:val="22"/>
              </w:rPr>
              <w:t>F200W</w:t>
            </w:r>
            <w:r w:rsidR="003205DB">
              <w:rPr>
                <w:sz w:val="22"/>
              </w:rPr>
              <w:t xml:space="preserve"> </w:t>
            </w:r>
            <w:r w:rsidR="004D6BF6">
              <w:rPr>
                <w:b/>
                <w:color w:val="000000"/>
              </w:rPr>
              <w:t>[WSC0071</w:t>
            </w:r>
            <w:r w:rsidR="003205DB" w:rsidRPr="00F53295">
              <w:rPr>
                <w:b/>
                <w:color w:val="000000"/>
              </w:rPr>
              <w:t>]</w:t>
            </w:r>
          </w:p>
        </w:tc>
        <w:tc>
          <w:tcPr>
            <w:tcW w:w="2759" w:type="dxa"/>
          </w:tcPr>
          <w:p w14:paraId="5CFDF11C" w14:textId="77777777" w:rsidR="000047FB" w:rsidRPr="00B13F3A" w:rsidRDefault="000047FB" w:rsidP="0091202C">
            <w:pPr>
              <w:rPr>
                <w:sz w:val="22"/>
              </w:rPr>
            </w:pPr>
            <w:r>
              <w:rPr>
                <w:sz w:val="22"/>
              </w:rPr>
              <w:t>2.00</w:t>
            </w:r>
          </w:p>
        </w:tc>
        <w:tc>
          <w:tcPr>
            <w:tcW w:w="2520" w:type="dxa"/>
          </w:tcPr>
          <w:p w14:paraId="1517AF7E" w14:textId="77777777" w:rsidR="000047FB" w:rsidRPr="00B13F3A" w:rsidRDefault="000047FB" w:rsidP="0091202C">
            <w:pPr>
              <w:rPr>
                <w:sz w:val="22"/>
              </w:rPr>
            </w:pPr>
            <w:r>
              <w:rPr>
                <w:sz w:val="22"/>
              </w:rPr>
              <w:t>0.500</w:t>
            </w:r>
          </w:p>
        </w:tc>
        <w:tc>
          <w:tcPr>
            <w:tcW w:w="1800" w:type="dxa"/>
          </w:tcPr>
          <w:p w14:paraId="48B432F7" w14:textId="77777777" w:rsidR="000047FB" w:rsidRPr="00B13F3A" w:rsidRDefault="000047FB" w:rsidP="0091202C">
            <w:pPr>
              <w:rPr>
                <w:sz w:val="22"/>
              </w:rPr>
            </w:pPr>
          </w:p>
        </w:tc>
      </w:tr>
      <w:tr w:rsidR="000047FB" w14:paraId="4FF64C95" w14:textId="77777777" w:rsidTr="003205DB">
        <w:tc>
          <w:tcPr>
            <w:tcW w:w="2289" w:type="dxa"/>
          </w:tcPr>
          <w:p w14:paraId="4E148D7D" w14:textId="3D62BED8" w:rsidR="000047FB" w:rsidRDefault="000047FB" w:rsidP="0091202C">
            <w:pPr>
              <w:rPr>
                <w:sz w:val="22"/>
              </w:rPr>
            </w:pPr>
            <w:r>
              <w:rPr>
                <w:sz w:val="22"/>
              </w:rPr>
              <w:t>F212N</w:t>
            </w:r>
            <w:r w:rsidR="003205DB">
              <w:rPr>
                <w:sz w:val="22"/>
              </w:rPr>
              <w:t xml:space="preserve"> </w:t>
            </w:r>
            <w:r w:rsidR="004D6BF6">
              <w:rPr>
                <w:b/>
                <w:color w:val="000000"/>
              </w:rPr>
              <w:t>[WSC0072</w:t>
            </w:r>
            <w:r w:rsidR="003205DB" w:rsidRPr="00F53295">
              <w:rPr>
                <w:b/>
                <w:color w:val="000000"/>
              </w:rPr>
              <w:t>]</w:t>
            </w:r>
          </w:p>
        </w:tc>
        <w:tc>
          <w:tcPr>
            <w:tcW w:w="2759" w:type="dxa"/>
          </w:tcPr>
          <w:p w14:paraId="0584D1DA" w14:textId="77777777" w:rsidR="000047FB" w:rsidRPr="00B13F3A" w:rsidRDefault="000047FB" w:rsidP="0091202C">
            <w:pPr>
              <w:rPr>
                <w:sz w:val="22"/>
              </w:rPr>
            </w:pPr>
            <w:r>
              <w:rPr>
                <w:sz w:val="22"/>
              </w:rPr>
              <w:t>2.12</w:t>
            </w:r>
          </w:p>
        </w:tc>
        <w:tc>
          <w:tcPr>
            <w:tcW w:w="2520" w:type="dxa"/>
          </w:tcPr>
          <w:p w14:paraId="537338B7" w14:textId="77777777" w:rsidR="000047FB" w:rsidRPr="00B13F3A" w:rsidRDefault="000047FB" w:rsidP="0091202C">
            <w:pPr>
              <w:rPr>
                <w:sz w:val="22"/>
              </w:rPr>
            </w:pPr>
            <w:r>
              <w:rPr>
                <w:sz w:val="22"/>
              </w:rPr>
              <w:t>0.021</w:t>
            </w:r>
          </w:p>
        </w:tc>
        <w:tc>
          <w:tcPr>
            <w:tcW w:w="1800" w:type="dxa"/>
          </w:tcPr>
          <w:p w14:paraId="065397E1" w14:textId="77777777" w:rsidR="000047FB" w:rsidRPr="00B13F3A" w:rsidRDefault="000047FB" w:rsidP="0091202C">
            <w:pPr>
              <w:rPr>
                <w:sz w:val="22"/>
              </w:rPr>
            </w:pPr>
            <w:r>
              <w:rPr>
                <w:sz w:val="22"/>
              </w:rPr>
              <w:t>H</w:t>
            </w:r>
            <w:r w:rsidRPr="001836EA">
              <w:rPr>
                <w:sz w:val="22"/>
                <w:vertAlign w:val="subscript"/>
              </w:rPr>
              <w:t>2</w:t>
            </w:r>
          </w:p>
        </w:tc>
      </w:tr>
    </w:tbl>
    <w:p w14:paraId="36E4D2A9" w14:textId="77777777" w:rsidR="000047FB" w:rsidRDefault="000047FB" w:rsidP="000047FB"/>
    <w:p w14:paraId="037271C5" w14:textId="0D2CFCA8" w:rsidR="000047FB" w:rsidRDefault="000047FB" w:rsidP="000047FB">
      <w:r>
        <w:t>Note: The long wavelength filter will be set to F356W</w:t>
      </w:r>
      <w:r w:rsidR="00BA4380">
        <w:t xml:space="preserve"> </w:t>
      </w:r>
      <w:r w:rsidR="004D6BF6">
        <w:rPr>
          <w:b/>
          <w:color w:val="000000"/>
        </w:rPr>
        <w:t>[WSC0073</w:t>
      </w:r>
      <w:r w:rsidR="00BA4380" w:rsidRPr="00F53295">
        <w:rPr>
          <w:b/>
          <w:color w:val="000000"/>
        </w:rPr>
        <w:t>]</w:t>
      </w:r>
      <w:r>
        <w:t>.</w:t>
      </w:r>
    </w:p>
    <w:p w14:paraId="588333E9" w14:textId="77777777" w:rsidR="000047FB" w:rsidRPr="000047FB" w:rsidRDefault="000047FB" w:rsidP="000047FB"/>
    <w:p w14:paraId="3C6B44F7" w14:textId="77777777" w:rsidR="00DC4880" w:rsidRDefault="00DC4880" w:rsidP="00DC4880">
      <w:pPr>
        <w:pStyle w:val="Heading3"/>
      </w:pPr>
      <w:bookmarkStart w:id="22" w:name="_Ref294276173"/>
      <w:bookmarkStart w:id="23" w:name="_Toc398542699"/>
      <w:r>
        <w:lastRenderedPageBreak/>
        <w:t>Number of Groups</w:t>
      </w:r>
      <w:bookmarkEnd w:id="22"/>
      <w:bookmarkEnd w:id="23"/>
    </w:p>
    <w:p w14:paraId="7A4190F8" w14:textId="77777777" w:rsidR="000047FB" w:rsidRDefault="000047FB" w:rsidP="000047FB"/>
    <w:p w14:paraId="406360BF" w14:textId="72C11661" w:rsidR="00DC4880" w:rsidRDefault="000047FB" w:rsidP="000047FB">
      <w:r w:rsidRPr="00C04887">
        <w:rPr>
          <w:b/>
        </w:rPr>
        <w:t>NUMBER OF GROUPS [</w:t>
      </w:r>
      <w:r w:rsidRPr="00C04887">
        <w:rPr>
          <w:b/>
          <w:color w:val="00B050"/>
        </w:rPr>
        <w:t>NGROUPS</w:t>
      </w:r>
      <w:r w:rsidRPr="00C04887">
        <w:rPr>
          <w:b/>
        </w:rPr>
        <w:t>]</w:t>
      </w:r>
      <w:r w:rsidRPr="00C04887">
        <w:t xml:space="preserve"> speci</w:t>
      </w:r>
      <w:r>
        <w:t xml:space="preserve">fies the number of groups in an </w:t>
      </w:r>
      <w:r w:rsidRPr="00C04887">
        <w:t>integration</w:t>
      </w:r>
      <w:r w:rsidR="00BA4380">
        <w:t xml:space="preserve"> </w:t>
      </w:r>
      <w:r w:rsidR="004D6BF6">
        <w:rPr>
          <w:b/>
          <w:color w:val="000000"/>
        </w:rPr>
        <w:t>[WSC0074</w:t>
      </w:r>
      <w:r w:rsidR="00BA4380" w:rsidRPr="00F53295">
        <w:rPr>
          <w:b/>
          <w:color w:val="000000"/>
        </w:rPr>
        <w:t>]</w:t>
      </w:r>
      <w:r w:rsidRPr="00C04887">
        <w:t>.</w:t>
      </w:r>
      <w:r w:rsidR="00433246">
        <w:t xml:space="preserve"> </w:t>
      </w:r>
      <w:r w:rsidR="00433246" w:rsidRPr="00433246">
        <w:t xml:space="preserve">If </w:t>
      </w:r>
      <w:r w:rsidR="00433246" w:rsidRPr="00433246">
        <w:rPr>
          <w:b/>
        </w:rPr>
        <w:t>MODULE</w:t>
      </w:r>
      <w:r w:rsidR="00433246" w:rsidRPr="00433246">
        <w:t xml:space="preserve"> = </w:t>
      </w:r>
      <w:r w:rsidR="00433246" w:rsidRPr="00433246">
        <w:rPr>
          <w:b/>
        </w:rPr>
        <w:t>A</w:t>
      </w:r>
      <w:r w:rsidR="00BA4380">
        <w:rPr>
          <w:b/>
        </w:rPr>
        <w:t xml:space="preserve"> </w:t>
      </w:r>
      <w:r w:rsidR="004D6BF6">
        <w:rPr>
          <w:b/>
          <w:color w:val="000000"/>
        </w:rPr>
        <w:t>[WSC0075</w:t>
      </w:r>
      <w:r w:rsidR="00BA4380" w:rsidRPr="00F53295">
        <w:rPr>
          <w:b/>
          <w:color w:val="000000"/>
        </w:rPr>
        <w:t>]</w:t>
      </w:r>
      <w:r w:rsidR="00433246" w:rsidRPr="00433246">
        <w:t xml:space="preserve"> or </w:t>
      </w:r>
      <w:r w:rsidR="00433246" w:rsidRPr="00433246">
        <w:rPr>
          <w:b/>
        </w:rPr>
        <w:t>B</w:t>
      </w:r>
      <w:r w:rsidR="00BA4380">
        <w:rPr>
          <w:b/>
        </w:rPr>
        <w:t xml:space="preserve"> </w:t>
      </w:r>
      <w:r w:rsidR="004D6BF6">
        <w:rPr>
          <w:b/>
          <w:color w:val="000000"/>
        </w:rPr>
        <w:t>[WSC0076</w:t>
      </w:r>
      <w:r w:rsidR="00BA4380" w:rsidRPr="00F53295">
        <w:rPr>
          <w:b/>
          <w:color w:val="000000"/>
        </w:rPr>
        <w:t>]</w:t>
      </w:r>
      <w:r w:rsidR="00433246" w:rsidRPr="00433246">
        <w:t xml:space="preserve">, </w:t>
      </w:r>
      <w:r w:rsidR="00891E95">
        <w:t xml:space="preserve">the </w:t>
      </w:r>
      <w:r w:rsidR="00433246" w:rsidRPr="00433246">
        <w:t>value must be between 1</w:t>
      </w:r>
      <w:r w:rsidR="00BA4380">
        <w:t xml:space="preserve"> </w:t>
      </w:r>
      <w:r w:rsidR="00433246" w:rsidRPr="00433246">
        <w:t xml:space="preserve">and 10. If </w:t>
      </w:r>
      <w:r w:rsidR="00433246" w:rsidRPr="00433246">
        <w:rPr>
          <w:b/>
        </w:rPr>
        <w:t xml:space="preserve">MODULE </w:t>
      </w:r>
      <w:r w:rsidR="00433246" w:rsidRPr="00433246">
        <w:t xml:space="preserve">= </w:t>
      </w:r>
      <w:r w:rsidR="00433246" w:rsidRPr="00433246">
        <w:rPr>
          <w:b/>
        </w:rPr>
        <w:t>ALL</w:t>
      </w:r>
      <w:r w:rsidR="00BA4380">
        <w:rPr>
          <w:b/>
        </w:rPr>
        <w:t xml:space="preserve"> </w:t>
      </w:r>
      <w:r w:rsidR="004D6BF6">
        <w:rPr>
          <w:b/>
          <w:color w:val="000000"/>
        </w:rPr>
        <w:t>[WSC0077</w:t>
      </w:r>
      <w:r w:rsidR="00BA4380" w:rsidRPr="00F53295">
        <w:rPr>
          <w:b/>
          <w:color w:val="000000"/>
        </w:rPr>
        <w:t>]</w:t>
      </w:r>
      <w:r w:rsidR="00433246" w:rsidRPr="00433246">
        <w:t xml:space="preserve">, </w:t>
      </w:r>
      <w:r w:rsidR="00885C91">
        <w:t xml:space="preserve">the </w:t>
      </w:r>
      <w:r w:rsidR="00433246" w:rsidRPr="00433246">
        <w:t>value must be between 1 and 4.</w:t>
      </w:r>
    </w:p>
    <w:p w14:paraId="3F835388" w14:textId="77777777" w:rsidR="00DC4880" w:rsidRDefault="00DC4880" w:rsidP="00DC4880">
      <w:pPr>
        <w:pStyle w:val="Heading3"/>
      </w:pPr>
      <w:bookmarkStart w:id="24" w:name="_Ref294276190"/>
      <w:bookmarkStart w:id="25" w:name="_Toc398542700"/>
      <w:r>
        <w:t>Number of Integrations</w:t>
      </w:r>
      <w:bookmarkEnd w:id="24"/>
      <w:bookmarkEnd w:id="25"/>
    </w:p>
    <w:p w14:paraId="2C286193" w14:textId="77777777" w:rsidR="000047FB" w:rsidRDefault="000047FB" w:rsidP="000047FB"/>
    <w:p w14:paraId="2433FDB9" w14:textId="431D72A8" w:rsidR="000047FB" w:rsidRDefault="000047FB" w:rsidP="000047FB">
      <w:r w:rsidRPr="00C04887">
        <w:rPr>
          <w:b/>
        </w:rPr>
        <w:t>NUMBER OF INTEGRATIONS [</w:t>
      </w:r>
      <w:r w:rsidRPr="00C04887">
        <w:rPr>
          <w:b/>
          <w:color w:val="00B050"/>
        </w:rPr>
        <w:t>NINTS</w:t>
      </w:r>
      <w:r w:rsidRPr="00C04887">
        <w:rPr>
          <w:b/>
        </w:rPr>
        <w:t>]</w:t>
      </w:r>
      <w:r>
        <w:t xml:space="preserve"> field specifies the number of times the integration is repeated</w:t>
      </w:r>
      <w:r w:rsidR="007879D2">
        <w:t xml:space="preserve"> </w:t>
      </w:r>
      <w:r w:rsidR="004D6BF6">
        <w:rPr>
          <w:b/>
          <w:color w:val="000000"/>
        </w:rPr>
        <w:t>[WSC0078</w:t>
      </w:r>
      <w:r w:rsidR="007879D2" w:rsidRPr="00F53295">
        <w:rPr>
          <w:b/>
          <w:color w:val="000000"/>
        </w:rPr>
        <w:t>]</w:t>
      </w:r>
      <w:r>
        <w:t>.</w:t>
      </w:r>
      <w:r w:rsidR="00885C91">
        <w:t xml:space="preserve"> </w:t>
      </w:r>
      <w:r w:rsidR="00885C91" w:rsidRPr="00885C91">
        <w:t xml:space="preserve">If </w:t>
      </w:r>
      <w:r w:rsidR="00885C91" w:rsidRPr="00885C91">
        <w:rPr>
          <w:b/>
        </w:rPr>
        <w:t>MODULE</w:t>
      </w:r>
      <w:r w:rsidR="00885C91" w:rsidRPr="00885C91">
        <w:t xml:space="preserve"> = </w:t>
      </w:r>
      <w:r w:rsidR="00885C91" w:rsidRPr="00885C91">
        <w:rPr>
          <w:b/>
        </w:rPr>
        <w:t>A</w:t>
      </w:r>
      <w:r w:rsidR="00885C91">
        <w:t xml:space="preserve"> </w:t>
      </w:r>
      <w:r w:rsidR="004D6BF6">
        <w:rPr>
          <w:b/>
          <w:color w:val="000000"/>
        </w:rPr>
        <w:t>[WSC0079</w:t>
      </w:r>
      <w:r w:rsidR="007879D2" w:rsidRPr="00F53295">
        <w:rPr>
          <w:b/>
          <w:color w:val="000000"/>
        </w:rPr>
        <w:t>]</w:t>
      </w:r>
      <w:r w:rsidR="007879D2">
        <w:rPr>
          <w:b/>
          <w:color w:val="000000"/>
        </w:rPr>
        <w:t xml:space="preserve"> </w:t>
      </w:r>
      <w:r w:rsidR="00885C91" w:rsidRPr="00885C91">
        <w:t xml:space="preserve">or </w:t>
      </w:r>
      <w:r w:rsidR="00885C91" w:rsidRPr="00885C91">
        <w:rPr>
          <w:b/>
        </w:rPr>
        <w:t>B</w:t>
      </w:r>
      <w:r w:rsidR="007879D2">
        <w:rPr>
          <w:b/>
        </w:rPr>
        <w:t xml:space="preserve"> </w:t>
      </w:r>
      <w:r w:rsidR="004D6BF6">
        <w:rPr>
          <w:b/>
          <w:color w:val="000000"/>
        </w:rPr>
        <w:t>[WSC0080</w:t>
      </w:r>
      <w:r w:rsidR="007879D2" w:rsidRPr="00F53295">
        <w:rPr>
          <w:b/>
          <w:color w:val="000000"/>
        </w:rPr>
        <w:t>]</w:t>
      </w:r>
      <w:r w:rsidR="00885C91" w:rsidRPr="00885C91">
        <w:t xml:space="preserve">, the value must be between 1 and 10. If </w:t>
      </w:r>
      <w:r w:rsidR="00885C91" w:rsidRPr="00885C91">
        <w:rPr>
          <w:b/>
        </w:rPr>
        <w:t>MODULE</w:t>
      </w:r>
      <w:r w:rsidR="00885C91" w:rsidRPr="00885C91">
        <w:t xml:space="preserve"> = </w:t>
      </w:r>
      <w:r w:rsidR="00885C91" w:rsidRPr="00885C91">
        <w:rPr>
          <w:b/>
        </w:rPr>
        <w:t>ALL</w:t>
      </w:r>
      <w:r w:rsidR="007879D2">
        <w:rPr>
          <w:b/>
        </w:rPr>
        <w:t xml:space="preserve"> </w:t>
      </w:r>
      <w:r w:rsidR="004D6BF6">
        <w:rPr>
          <w:b/>
          <w:color w:val="000000"/>
        </w:rPr>
        <w:t>[WSC0081</w:t>
      </w:r>
      <w:r w:rsidR="007879D2" w:rsidRPr="00F53295">
        <w:rPr>
          <w:b/>
          <w:color w:val="000000"/>
        </w:rPr>
        <w:t>]</w:t>
      </w:r>
      <w:r w:rsidR="00885C91" w:rsidRPr="00885C91">
        <w:t>, the value must be 1.</w:t>
      </w:r>
    </w:p>
    <w:p w14:paraId="79997A52" w14:textId="77777777" w:rsidR="000047FB" w:rsidRDefault="000047FB" w:rsidP="000047FB"/>
    <w:p w14:paraId="0FF68D02" w14:textId="77777777" w:rsidR="00907573" w:rsidRDefault="00907573" w:rsidP="0059773D">
      <w:pPr>
        <w:pStyle w:val="Heading3"/>
      </w:pPr>
      <w:bookmarkStart w:id="26" w:name="_Ref339738555"/>
      <w:bookmarkStart w:id="27" w:name="_Toc398542701"/>
      <w:r>
        <w:t>Reacquisition</w:t>
      </w:r>
      <w:bookmarkEnd w:id="26"/>
      <w:bookmarkEnd w:id="27"/>
    </w:p>
    <w:p w14:paraId="008C4AE4" w14:textId="77777777" w:rsidR="00907573" w:rsidRDefault="00907573" w:rsidP="000047FB"/>
    <w:p w14:paraId="2121B30B" w14:textId="1CA8D54A" w:rsidR="00907573" w:rsidRPr="00907573" w:rsidRDefault="00907573" w:rsidP="00907573">
      <w:pPr>
        <w:ind w:left="720"/>
        <w:rPr>
          <w:b/>
        </w:rPr>
      </w:pPr>
      <w:r w:rsidRPr="00907573">
        <w:rPr>
          <w:b/>
        </w:rPr>
        <w:t>REACQUISITION [</w:t>
      </w:r>
      <w:r w:rsidRPr="00907573">
        <w:rPr>
          <w:b/>
          <w:color w:val="00B050"/>
        </w:rPr>
        <w:t>REACQ</w:t>
      </w:r>
      <w:r w:rsidRPr="00907573">
        <w:rPr>
          <w:b/>
        </w:rPr>
        <w:t>] = REACQ</w:t>
      </w:r>
      <w:r w:rsidR="004D6BF6">
        <w:rPr>
          <w:b/>
        </w:rPr>
        <w:t xml:space="preserve"> </w:t>
      </w:r>
      <w:r w:rsidR="004D6BF6">
        <w:rPr>
          <w:b/>
          <w:color w:val="000000"/>
        </w:rPr>
        <w:t>[WSC0082</w:t>
      </w:r>
      <w:r w:rsidR="004D6BF6" w:rsidRPr="00F53295">
        <w:rPr>
          <w:b/>
          <w:color w:val="000000"/>
        </w:rPr>
        <w:t>]</w:t>
      </w:r>
      <w:r w:rsidRPr="00907573">
        <w:rPr>
          <w:b/>
        </w:rPr>
        <w:t>, NOREACQ</w:t>
      </w:r>
      <w:r w:rsidR="004D6BF6">
        <w:rPr>
          <w:b/>
        </w:rPr>
        <w:t xml:space="preserve"> </w:t>
      </w:r>
      <w:r w:rsidR="004D6BF6">
        <w:rPr>
          <w:b/>
          <w:color w:val="000000"/>
        </w:rPr>
        <w:t>[WSC0083</w:t>
      </w:r>
      <w:r w:rsidR="004D6BF6" w:rsidRPr="00F53295">
        <w:rPr>
          <w:b/>
          <w:color w:val="000000"/>
        </w:rPr>
        <w:t>]</w:t>
      </w:r>
    </w:p>
    <w:p w14:paraId="24DE78E7" w14:textId="77777777" w:rsidR="00907573" w:rsidRDefault="00907573" w:rsidP="000047FB"/>
    <w:p w14:paraId="05D0F4F9" w14:textId="77777777" w:rsidR="00D41ACF" w:rsidRDefault="00D41ACF" w:rsidP="00D41ACF">
      <w:r>
        <w:t>This parameter specifies if the guide star is to be re-acquired after each mirror move group is executed.</w:t>
      </w:r>
    </w:p>
    <w:p w14:paraId="3C52B562" w14:textId="77777777" w:rsidR="00D41ACF" w:rsidRDefault="00D41ACF" w:rsidP="000047FB"/>
    <w:p w14:paraId="4C054648" w14:textId="5DAE3F83" w:rsidR="000047FB" w:rsidRPr="00D826A9" w:rsidRDefault="000047FB" w:rsidP="000047FB">
      <w:r>
        <w:rPr>
          <w:color w:val="984806"/>
          <w:szCs w:val="24"/>
        </w:rPr>
        <w:t xml:space="preserve">Note for developers: Visits created from this template should be marked </w:t>
      </w:r>
      <w:r w:rsidR="00133787">
        <w:rPr>
          <w:color w:val="984806"/>
          <w:szCs w:val="24"/>
        </w:rPr>
        <w:t xml:space="preserve">in the database </w:t>
      </w:r>
      <w:r>
        <w:rPr>
          <w:color w:val="984806"/>
          <w:szCs w:val="24"/>
        </w:rPr>
        <w:t xml:space="preserve">as WFS visits by APT </w:t>
      </w:r>
      <w:r w:rsidR="00133787">
        <w:rPr>
          <w:color w:val="984806"/>
          <w:szCs w:val="24"/>
        </w:rPr>
        <w:t xml:space="preserve">(visit.wavefront_sensing) </w:t>
      </w:r>
      <w:r w:rsidR="004D6BF6">
        <w:rPr>
          <w:b/>
          <w:color w:val="000000"/>
        </w:rPr>
        <w:t>[WSC0084</w:t>
      </w:r>
      <w:r w:rsidR="004D6BF6" w:rsidRPr="00F53295">
        <w:rPr>
          <w:b/>
          <w:color w:val="000000"/>
        </w:rPr>
        <w:t>]</w:t>
      </w:r>
      <w:r w:rsidR="004D6BF6">
        <w:rPr>
          <w:b/>
          <w:color w:val="000000"/>
        </w:rPr>
        <w:t xml:space="preserve"> </w:t>
      </w:r>
      <w:r>
        <w:rPr>
          <w:color w:val="984806"/>
          <w:szCs w:val="24"/>
        </w:rPr>
        <w:t>and as WFSC visit type in VSS.</w:t>
      </w:r>
    </w:p>
    <w:p w14:paraId="016619DE" w14:textId="77777777" w:rsidR="000047FB" w:rsidRDefault="000047FB" w:rsidP="000047FB"/>
    <w:p w14:paraId="44FB07BB" w14:textId="77777777" w:rsidR="001E6F9E" w:rsidRDefault="001E6F9E" w:rsidP="001E6F9E">
      <w:pPr>
        <w:pStyle w:val="Heading2"/>
      </w:pPr>
      <w:bookmarkStart w:id="28" w:name="_Toc398542702"/>
      <w:r>
        <w:t>WFSC Global Alignment</w:t>
      </w:r>
      <w:bookmarkEnd w:id="28"/>
    </w:p>
    <w:p w14:paraId="6D645F9B" w14:textId="77777777" w:rsidR="001E6F9E" w:rsidRDefault="001E6F9E" w:rsidP="000047FB"/>
    <w:p w14:paraId="3EB4BE56" w14:textId="77777777" w:rsidR="001E6F9E" w:rsidRDefault="001E6F9E" w:rsidP="001E6F9E">
      <w:r>
        <w:t>Wavefront Sensing and Control - Global Alignment will be executed several times during commissioning to reduce the observed segment level Wavefront Error by refining the Secondary Mirror position and making coarse corrections for all Primary Mirror Segment Arrays. Prior to the Global Alignment Measurements, the primary mirror segments are configured so that there is a separate image of the target star for each segment. There will be a total of 18 images per target placed in a pre-determined hexagonal array.</w:t>
      </w:r>
    </w:p>
    <w:p w14:paraId="36F6BAFD" w14:textId="77777777" w:rsidR="001E6F9E" w:rsidRDefault="001E6F9E" w:rsidP="001E6F9E"/>
    <w:p w14:paraId="32705C45" w14:textId="77777777" w:rsidR="001E6F9E" w:rsidRDefault="001E6F9E" w:rsidP="001E6F9E">
      <w:r>
        <w:t xml:space="preserve">   A typical observation will include the following:</w:t>
      </w:r>
    </w:p>
    <w:p w14:paraId="1B908D2C" w14:textId="77777777" w:rsidR="001E6F9E" w:rsidRDefault="001E6F9E" w:rsidP="001E6F9E"/>
    <w:p w14:paraId="13849D1D" w14:textId="77777777" w:rsidR="001E6F9E" w:rsidRDefault="001E6F9E" w:rsidP="004F2FC9">
      <w:pPr>
        <w:numPr>
          <w:ilvl w:val="1"/>
          <w:numId w:val="38"/>
        </w:numPr>
        <w:ind w:left="1515" w:hanging="435"/>
      </w:pPr>
      <w:r>
        <w:t>Enter FGS guide star tracking on one of the 18 guide star images</w:t>
      </w:r>
    </w:p>
    <w:p w14:paraId="618C29FD" w14:textId="77777777" w:rsidR="001E6F9E" w:rsidRDefault="001E6F9E" w:rsidP="004F2FC9">
      <w:pPr>
        <w:numPr>
          <w:ilvl w:val="1"/>
          <w:numId w:val="38"/>
        </w:numPr>
        <w:ind w:left="1515" w:hanging="435"/>
      </w:pPr>
      <w:r>
        <w:t>Take a NIRCam image</w:t>
      </w:r>
    </w:p>
    <w:p w14:paraId="5933C18D" w14:textId="77777777" w:rsidR="001E6F9E" w:rsidRDefault="001E6F9E" w:rsidP="004F2FC9">
      <w:pPr>
        <w:numPr>
          <w:ilvl w:val="1"/>
          <w:numId w:val="38"/>
        </w:numPr>
        <w:ind w:left="1515" w:hanging="435"/>
      </w:pPr>
      <w:r>
        <w:t>Perform the specified group of mirror moves</w:t>
      </w:r>
    </w:p>
    <w:p w14:paraId="3195149E" w14:textId="77777777" w:rsidR="001E6F9E" w:rsidRDefault="001E6F9E" w:rsidP="004F2FC9">
      <w:pPr>
        <w:numPr>
          <w:ilvl w:val="1"/>
          <w:numId w:val="38"/>
        </w:numPr>
        <w:ind w:left="1515" w:hanging="435"/>
      </w:pPr>
      <w:r>
        <w:t xml:space="preserve">Optional Small Angle Maneuver (SAM) to compensate for boresight changes due to the mirror moves      </w:t>
      </w:r>
    </w:p>
    <w:p w14:paraId="3F44B56F" w14:textId="77777777" w:rsidR="001E6F9E" w:rsidRDefault="001E6F9E" w:rsidP="004F2FC9">
      <w:pPr>
        <w:numPr>
          <w:ilvl w:val="1"/>
          <w:numId w:val="38"/>
        </w:numPr>
        <w:ind w:left="1515" w:hanging="435"/>
      </w:pPr>
      <w:r>
        <w:t>Take another NIRCam image</w:t>
      </w:r>
    </w:p>
    <w:p w14:paraId="49F13A77" w14:textId="77777777" w:rsidR="001E6F9E" w:rsidRDefault="001E6F9E" w:rsidP="004F2FC9">
      <w:pPr>
        <w:numPr>
          <w:ilvl w:val="1"/>
          <w:numId w:val="38"/>
        </w:numPr>
        <w:ind w:left="1515" w:hanging="435"/>
      </w:pPr>
      <w:r>
        <w:t>Take an FGS image to record new guide star PSFs</w:t>
      </w:r>
    </w:p>
    <w:p w14:paraId="465CCA96" w14:textId="77777777" w:rsidR="001E6F9E" w:rsidRDefault="001E6F9E" w:rsidP="001E6F9E"/>
    <w:p w14:paraId="70D4B0C9" w14:textId="77777777" w:rsidR="001E6F9E" w:rsidRDefault="001E6F9E" w:rsidP="001E6F9E">
      <w:r>
        <w:t>The following parameters are used to define Wavefront Sensing and Control Global Alignment Operations. A Wavefront Control File (provided by the WFSC Scientist) will be attached to each visit by the PPS Operator.</w:t>
      </w:r>
    </w:p>
    <w:p w14:paraId="2A8EF61F" w14:textId="77777777" w:rsidR="001E6F9E" w:rsidRDefault="001E6F9E" w:rsidP="001E6F9E"/>
    <w:p w14:paraId="4984DAB4" w14:textId="77777777" w:rsidR="001E6F9E" w:rsidRPr="001E6F9E" w:rsidRDefault="001E6F9E" w:rsidP="00C526E5">
      <w:pPr>
        <w:pStyle w:val="Heading3"/>
      </w:pPr>
      <w:bookmarkStart w:id="29" w:name="_Ref339737205"/>
      <w:bookmarkStart w:id="30" w:name="_Toc349052361"/>
      <w:bookmarkStart w:id="31" w:name="_Toc398542703"/>
      <w:r w:rsidRPr="001E6F9E">
        <w:lastRenderedPageBreak/>
        <w:t>Global Alignment Iteration Type</w:t>
      </w:r>
      <w:bookmarkEnd w:id="29"/>
      <w:bookmarkEnd w:id="30"/>
      <w:bookmarkEnd w:id="31"/>
    </w:p>
    <w:p w14:paraId="08C70442" w14:textId="77777777" w:rsidR="001E6F9E" w:rsidRPr="001E6F9E" w:rsidRDefault="001E6F9E" w:rsidP="001E6F9E"/>
    <w:p w14:paraId="55FB1BC9" w14:textId="42886D6E" w:rsidR="001E6F9E" w:rsidRPr="001E6F9E" w:rsidRDefault="001E6F9E" w:rsidP="001E6F9E">
      <w:pPr>
        <w:ind w:left="720"/>
        <w:rPr>
          <w:b/>
        </w:rPr>
      </w:pPr>
      <w:r w:rsidRPr="001E6F9E">
        <w:rPr>
          <w:b/>
        </w:rPr>
        <w:t>GA ITERATION TYPE [</w:t>
      </w:r>
      <w:r w:rsidRPr="001E6F9E">
        <w:rPr>
          <w:b/>
          <w:color w:val="00B050"/>
        </w:rPr>
        <w:t>GATYPE</w:t>
      </w:r>
      <w:r w:rsidRPr="001E6F9E">
        <w:rPr>
          <w:b/>
        </w:rPr>
        <w:t>] = ADJUST1</w:t>
      </w:r>
      <w:r w:rsidR="004D6BF6">
        <w:rPr>
          <w:b/>
        </w:rPr>
        <w:t xml:space="preserve"> </w:t>
      </w:r>
      <w:r w:rsidR="004D6BF6">
        <w:rPr>
          <w:b/>
          <w:color w:val="000000"/>
        </w:rPr>
        <w:t>[WSC0086</w:t>
      </w:r>
      <w:r w:rsidR="004D6BF6" w:rsidRPr="00F53295">
        <w:rPr>
          <w:b/>
          <w:color w:val="000000"/>
        </w:rPr>
        <w:t>]</w:t>
      </w:r>
      <w:r w:rsidRPr="001E6F9E">
        <w:rPr>
          <w:b/>
        </w:rPr>
        <w:t>, ADJUST2</w:t>
      </w:r>
      <w:r w:rsidR="004D6BF6">
        <w:rPr>
          <w:b/>
        </w:rPr>
        <w:t xml:space="preserve"> </w:t>
      </w:r>
      <w:r w:rsidR="004D6BF6">
        <w:rPr>
          <w:b/>
          <w:color w:val="000000"/>
        </w:rPr>
        <w:t>[WSC0087</w:t>
      </w:r>
      <w:r w:rsidR="004D6BF6" w:rsidRPr="00F53295">
        <w:rPr>
          <w:b/>
          <w:color w:val="000000"/>
        </w:rPr>
        <w:t>]</w:t>
      </w:r>
      <w:r w:rsidRPr="001E6F9E">
        <w:rPr>
          <w:b/>
        </w:rPr>
        <w:t>, BSCORRECT</w:t>
      </w:r>
      <w:r w:rsidR="004D6BF6">
        <w:rPr>
          <w:b/>
        </w:rPr>
        <w:t xml:space="preserve"> </w:t>
      </w:r>
      <w:r w:rsidR="004D6BF6">
        <w:rPr>
          <w:b/>
          <w:color w:val="000000"/>
        </w:rPr>
        <w:t>[WSC0088</w:t>
      </w:r>
      <w:r w:rsidR="004D6BF6" w:rsidRPr="00F53295">
        <w:rPr>
          <w:b/>
          <w:color w:val="000000"/>
        </w:rPr>
        <w:t>]</w:t>
      </w:r>
      <w:r w:rsidRPr="001E6F9E">
        <w:rPr>
          <w:b/>
        </w:rPr>
        <w:t>, CORRECT</w:t>
      </w:r>
      <w:r w:rsidR="004D6BF6">
        <w:rPr>
          <w:b/>
        </w:rPr>
        <w:t xml:space="preserve"> </w:t>
      </w:r>
      <w:r w:rsidR="004D6BF6">
        <w:rPr>
          <w:b/>
          <w:color w:val="000000"/>
        </w:rPr>
        <w:t>[WSC0089</w:t>
      </w:r>
      <w:r w:rsidR="004D6BF6" w:rsidRPr="00F53295">
        <w:rPr>
          <w:b/>
          <w:color w:val="000000"/>
        </w:rPr>
        <w:t>]</w:t>
      </w:r>
      <w:r w:rsidRPr="001E6F9E">
        <w:rPr>
          <w:b/>
        </w:rPr>
        <w:t>, CORRECT+ADJUST</w:t>
      </w:r>
      <w:r w:rsidR="004D6BF6">
        <w:rPr>
          <w:b/>
        </w:rPr>
        <w:t xml:space="preserve"> </w:t>
      </w:r>
      <w:r w:rsidR="004D6BF6">
        <w:rPr>
          <w:b/>
          <w:color w:val="000000"/>
        </w:rPr>
        <w:t>[WSC0090</w:t>
      </w:r>
      <w:r w:rsidR="004D6BF6" w:rsidRPr="00F53295">
        <w:rPr>
          <w:b/>
          <w:color w:val="000000"/>
        </w:rPr>
        <w:t>]</w:t>
      </w:r>
    </w:p>
    <w:p w14:paraId="1D65D69F" w14:textId="77777777" w:rsidR="001E6F9E" w:rsidRPr="001E6F9E" w:rsidRDefault="001E6F9E" w:rsidP="001E6F9E"/>
    <w:p w14:paraId="66E75B1D" w14:textId="77777777" w:rsidR="001E6F9E" w:rsidRPr="001E6F9E" w:rsidRDefault="001E6F9E" w:rsidP="001E6F9E">
      <w:r w:rsidRPr="001E6F9E">
        <w:t xml:space="preserve">This field specifies the type of Global Alignment operation </w:t>
      </w:r>
      <w:r>
        <w:t xml:space="preserve">(see </w:t>
      </w:r>
      <w:r w:rsidRPr="001E6F9E">
        <w:rPr>
          <w:rStyle w:val="xrefChar"/>
          <w:rFonts w:eastAsia="Calibri"/>
        </w:rPr>
        <w:fldChar w:fldCharType="begin"/>
      </w:r>
      <w:r w:rsidRPr="001E6F9E">
        <w:rPr>
          <w:rStyle w:val="xrefChar"/>
          <w:rFonts w:eastAsia="Calibri"/>
        </w:rPr>
        <w:instrText xml:space="preserve"> REF _Ref395881437 \h </w:instrText>
      </w:r>
      <w:r>
        <w:rPr>
          <w:rStyle w:val="xrefChar"/>
          <w:rFonts w:eastAsia="Calibri"/>
        </w:rPr>
        <w:instrText xml:space="preserve"> \* MERGEFORMAT </w:instrText>
      </w:r>
      <w:r w:rsidRPr="001E6F9E">
        <w:rPr>
          <w:rStyle w:val="xrefChar"/>
          <w:rFonts w:eastAsia="Calibri"/>
        </w:rPr>
      </w:r>
      <w:r w:rsidRPr="001E6F9E">
        <w:rPr>
          <w:rStyle w:val="xrefChar"/>
          <w:rFonts w:eastAsia="Calibri"/>
        </w:rPr>
        <w:fldChar w:fldCharType="separate"/>
      </w:r>
      <w:r w:rsidRPr="001E6F9E">
        <w:rPr>
          <w:rStyle w:val="xrefChar"/>
          <w:rFonts w:eastAsia="Calibri"/>
        </w:rPr>
        <w:t>Table 60</w:t>
      </w:r>
      <w:r w:rsidRPr="001E6F9E">
        <w:rPr>
          <w:rStyle w:val="xrefChar"/>
          <w:rFonts w:eastAsia="Calibri"/>
        </w:rPr>
        <w:noBreakHyphen/>
        <w:t>2</w:t>
      </w:r>
      <w:r w:rsidRPr="001E6F9E">
        <w:rPr>
          <w:rStyle w:val="xrefChar"/>
          <w:rFonts w:eastAsia="Calibri"/>
        </w:rPr>
        <w:fldChar w:fldCharType="end"/>
      </w:r>
      <w:r>
        <w:t xml:space="preserve">) </w:t>
      </w:r>
      <w:r w:rsidRPr="001E6F9E">
        <w:t xml:space="preserve">to be executed in this observation. Select </w:t>
      </w:r>
      <w:r w:rsidRPr="001E6F9E">
        <w:rPr>
          <w:b/>
        </w:rPr>
        <w:t>ADJUST1 OR ADJUST2</w:t>
      </w:r>
      <w:r w:rsidRPr="001E6F9E">
        <w:t xml:space="preserve"> to obtain more OTE status data. Select </w:t>
      </w:r>
      <w:r w:rsidRPr="001E6F9E">
        <w:rPr>
          <w:b/>
        </w:rPr>
        <w:t>BSCORRECT</w:t>
      </w:r>
      <w:r w:rsidRPr="001E6F9E">
        <w:t xml:space="preserve"> to improve the wavefront error and modify the JWST boresight. Select </w:t>
      </w:r>
      <w:r w:rsidRPr="001E6F9E">
        <w:rPr>
          <w:b/>
        </w:rPr>
        <w:t>CORRECT</w:t>
      </w:r>
      <w:r w:rsidRPr="001E6F9E">
        <w:t xml:space="preserve"> to improve the wavefront error without affecting the JWST boresight. Select </w:t>
      </w:r>
      <w:r w:rsidRPr="001E6F9E">
        <w:rPr>
          <w:b/>
        </w:rPr>
        <w:t>CORRECT+ADJUST</w:t>
      </w:r>
      <w:r w:rsidRPr="001E6F9E">
        <w:t xml:space="preserve"> to improve the wavefront error followed by more OTE status data collection.</w:t>
      </w:r>
    </w:p>
    <w:p w14:paraId="549F6111" w14:textId="77777777" w:rsidR="001E6F9E" w:rsidRPr="001E6F9E" w:rsidRDefault="001E6F9E" w:rsidP="001E6F9E">
      <w:pPr>
        <w:keepNext/>
        <w:spacing w:before="120" w:after="120"/>
        <w:rPr>
          <w:rFonts w:eastAsia="Times New Roman"/>
          <w:b/>
          <w:bCs/>
          <w:szCs w:val="20"/>
        </w:rPr>
      </w:pPr>
    </w:p>
    <w:p w14:paraId="015BBAD9" w14:textId="77777777" w:rsidR="001E6F9E" w:rsidRDefault="001E6F9E" w:rsidP="001E6F9E">
      <w:pPr>
        <w:pStyle w:val="Caption"/>
        <w:keepNext/>
      </w:pPr>
      <w:bookmarkStart w:id="32" w:name="_Ref395881437"/>
      <w:bookmarkStart w:id="33" w:name="_Ref395881573"/>
      <w:r>
        <w:t xml:space="preserve">Table </w:t>
      </w:r>
      <w:fldSimple w:instr=" STYLEREF 1 \s ">
        <w:r w:rsidR="00B317DF">
          <w:rPr>
            <w:noProof/>
          </w:rPr>
          <w:t>60</w:t>
        </w:r>
      </w:fldSimple>
      <w:r w:rsidR="00B317DF">
        <w:noBreakHyphen/>
      </w:r>
      <w:fldSimple w:instr=" SEQ Table \* ARABIC \s 1 ">
        <w:r w:rsidR="00B317DF">
          <w:rPr>
            <w:noProof/>
          </w:rPr>
          <w:t>2</w:t>
        </w:r>
      </w:fldSimple>
      <w:bookmarkEnd w:id="32"/>
      <w:r>
        <w:t xml:space="preserve"> </w:t>
      </w:r>
      <w:r w:rsidRPr="001E6F9E">
        <w:t>Contents of Wavefront Control (WFC) Files for each GA type</w:t>
      </w:r>
      <w:bookmarkEnd w:id="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6934"/>
      </w:tblGrid>
      <w:tr w:rsidR="001E6F9E" w:rsidRPr="001E6F9E" w14:paraId="196A36A0" w14:textId="77777777" w:rsidTr="003624CF">
        <w:tc>
          <w:tcPr>
            <w:tcW w:w="2174" w:type="dxa"/>
            <w:tcBorders>
              <w:top w:val="single" w:sz="12" w:space="0" w:color="000000"/>
              <w:left w:val="single" w:sz="12" w:space="0" w:color="000000"/>
              <w:bottom w:val="single" w:sz="12" w:space="0" w:color="000000"/>
              <w:right w:val="single" w:sz="12" w:space="0" w:color="000000"/>
            </w:tcBorders>
          </w:tcPr>
          <w:p w14:paraId="371BB900" w14:textId="77777777" w:rsidR="001E6F9E" w:rsidRPr="001E6F9E" w:rsidRDefault="001E6F9E" w:rsidP="001E6F9E">
            <w:pPr>
              <w:rPr>
                <w:sz w:val="22"/>
              </w:rPr>
            </w:pPr>
            <w:r w:rsidRPr="001E6F9E">
              <w:rPr>
                <w:sz w:val="22"/>
              </w:rPr>
              <w:t>GA Type</w:t>
            </w:r>
          </w:p>
        </w:tc>
        <w:tc>
          <w:tcPr>
            <w:tcW w:w="6934" w:type="dxa"/>
            <w:tcBorders>
              <w:top w:val="single" w:sz="12" w:space="0" w:color="000000"/>
              <w:left w:val="single" w:sz="12" w:space="0" w:color="000000"/>
              <w:bottom w:val="single" w:sz="12" w:space="0" w:color="000000"/>
              <w:right w:val="single" w:sz="12" w:space="0" w:color="000000"/>
            </w:tcBorders>
          </w:tcPr>
          <w:p w14:paraId="3D95083F" w14:textId="77777777" w:rsidR="001E6F9E" w:rsidRPr="001E6F9E" w:rsidRDefault="001E6F9E" w:rsidP="001E6F9E">
            <w:pPr>
              <w:rPr>
                <w:sz w:val="22"/>
              </w:rPr>
            </w:pPr>
            <w:r w:rsidRPr="001E6F9E">
              <w:rPr>
                <w:sz w:val="22"/>
              </w:rPr>
              <w:t>WFC file contents</w:t>
            </w:r>
          </w:p>
        </w:tc>
      </w:tr>
      <w:tr w:rsidR="001E6F9E" w:rsidRPr="001E6F9E" w14:paraId="7FAFD3C6" w14:textId="77777777" w:rsidTr="003624CF">
        <w:tc>
          <w:tcPr>
            <w:tcW w:w="2174" w:type="dxa"/>
          </w:tcPr>
          <w:p w14:paraId="1ABE5485" w14:textId="77777777" w:rsidR="001E6F9E" w:rsidRPr="001E6F9E" w:rsidRDefault="001E6F9E" w:rsidP="001E6F9E">
            <w:pPr>
              <w:rPr>
                <w:sz w:val="22"/>
              </w:rPr>
            </w:pPr>
            <w:r w:rsidRPr="001E6F9E">
              <w:rPr>
                <w:sz w:val="22"/>
              </w:rPr>
              <w:t>ADJUST1</w:t>
            </w:r>
          </w:p>
        </w:tc>
        <w:tc>
          <w:tcPr>
            <w:tcW w:w="6934" w:type="dxa"/>
          </w:tcPr>
          <w:p w14:paraId="12BD353B" w14:textId="77777777" w:rsidR="001E6F9E" w:rsidRPr="001E6F9E" w:rsidRDefault="001E6F9E" w:rsidP="001E6F9E">
            <w:pPr>
              <w:rPr>
                <w:sz w:val="22"/>
              </w:rPr>
            </w:pPr>
            <w:r w:rsidRPr="001E6F9E">
              <w:rPr>
                <w:sz w:val="22"/>
              </w:rPr>
              <w:t>one group of diversity moves</w:t>
            </w:r>
          </w:p>
        </w:tc>
      </w:tr>
      <w:tr w:rsidR="001E6F9E" w:rsidRPr="001E6F9E" w14:paraId="03450451" w14:textId="77777777" w:rsidTr="003624CF">
        <w:tc>
          <w:tcPr>
            <w:tcW w:w="2174" w:type="dxa"/>
          </w:tcPr>
          <w:p w14:paraId="175C4DBD" w14:textId="77777777" w:rsidR="001E6F9E" w:rsidRPr="001E6F9E" w:rsidRDefault="001E6F9E" w:rsidP="001E6F9E">
            <w:pPr>
              <w:rPr>
                <w:sz w:val="22"/>
              </w:rPr>
            </w:pPr>
            <w:r w:rsidRPr="001E6F9E">
              <w:rPr>
                <w:sz w:val="22"/>
              </w:rPr>
              <w:t>ADJUST2</w:t>
            </w:r>
          </w:p>
        </w:tc>
        <w:tc>
          <w:tcPr>
            <w:tcW w:w="6934" w:type="dxa"/>
          </w:tcPr>
          <w:p w14:paraId="4B1F1A69" w14:textId="77777777" w:rsidR="001E6F9E" w:rsidRPr="001E6F9E" w:rsidRDefault="001E6F9E" w:rsidP="001E6F9E">
            <w:pPr>
              <w:rPr>
                <w:sz w:val="22"/>
              </w:rPr>
            </w:pPr>
            <w:r w:rsidRPr="001E6F9E">
              <w:rPr>
                <w:sz w:val="22"/>
              </w:rPr>
              <w:t>two groups of diversity moves, one positive and one negative</w:t>
            </w:r>
          </w:p>
        </w:tc>
      </w:tr>
      <w:tr w:rsidR="001E6F9E" w:rsidRPr="001E6F9E" w14:paraId="17DC0095" w14:textId="77777777" w:rsidTr="003624CF">
        <w:tc>
          <w:tcPr>
            <w:tcW w:w="2174" w:type="dxa"/>
          </w:tcPr>
          <w:p w14:paraId="09C3468F" w14:textId="77777777" w:rsidR="001E6F9E" w:rsidRPr="001E6F9E" w:rsidRDefault="001E6F9E" w:rsidP="001E6F9E">
            <w:pPr>
              <w:rPr>
                <w:sz w:val="22"/>
              </w:rPr>
            </w:pPr>
            <w:r w:rsidRPr="001E6F9E">
              <w:rPr>
                <w:sz w:val="22"/>
              </w:rPr>
              <w:t>BSCORRECT</w:t>
            </w:r>
          </w:p>
        </w:tc>
        <w:tc>
          <w:tcPr>
            <w:tcW w:w="6934" w:type="dxa"/>
          </w:tcPr>
          <w:p w14:paraId="23769918" w14:textId="77777777" w:rsidR="001E6F9E" w:rsidRPr="001E6F9E" w:rsidRDefault="001E6F9E" w:rsidP="001E6F9E">
            <w:pPr>
              <w:rPr>
                <w:sz w:val="22"/>
              </w:rPr>
            </w:pPr>
            <w:r w:rsidRPr="001E6F9E">
              <w:rPr>
                <w:sz w:val="22"/>
              </w:rPr>
              <w:t>one group of SM tilt and/or translations and any necessary PMSA moves</w:t>
            </w:r>
          </w:p>
        </w:tc>
      </w:tr>
      <w:tr w:rsidR="001E6F9E" w:rsidRPr="001E6F9E" w14:paraId="2CE439DC" w14:textId="77777777" w:rsidTr="003624CF">
        <w:tc>
          <w:tcPr>
            <w:tcW w:w="2174" w:type="dxa"/>
          </w:tcPr>
          <w:p w14:paraId="6E0F1AAC" w14:textId="77777777" w:rsidR="001E6F9E" w:rsidRPr="001E6F9E" w:rsidRDefault="001E6F9E" w:rsidP="001E6F9E">
            <w:pPr>
              <w:rPr>
                <w:sz w:val="22"/>
              </w:rPr>
            </w:pPr>
            <w:r w:rsidRPr="001E6F9E">
              <w:rPr>
                <w:sz w:val="22"/>
              </w:rPr>
              <w:t>CORRECT</w:t>
            </w:r>
          </w:p>
        </w:tc>
        <w:tc>
          <w:tcPr>
            <w:tcW w:w="6934" w:type="dxa"/>
          </w:tcPr>
          <w:p w14:paraId="547F2611" w14:textId="77777777" w:rsidR="001E6F9E" w:rsidRPr="001E6F9E" w:rsidRDefault="001E6F9E" w:rsidP="001E6F9E">
            <w:pPr>
              <w:rPr>
                <w:sz w:val="22"/>
              </w:rPr>
            </w:pPr>
            <w:r w:rsidRPr="001E6F9E">
              <w:rPr>
                <w:sz w:val="22"/>
              </w:rPr>
              <w:t xml:space="preserve">one group of corrections (not including SM tilt and/or translations) </w:t>
            </w:r>
          </w:p>
        </w:tc>
      </w:tr>
      <w:tr w:rsidR="001E6F9E" w:rsidRPr="001E6F9E" w14:paraId="0FD1CF7F" w14:textId="77777777" w:rsidTr="003624CF">
        <w:tc>
          <w:tcPr>
            <w:tcW w:w="2174" w:type="dxa"/>
          </w:tcPr>
          <w:p w14:paraId="4A8C850A" w14:textId="77777777" w:rsidR="001E6F9E" w:rsidRPr="001E6F9E" w:rsidRDefault="001E6F9E" w:rsidP="001E6F9E">
            <w:pPr>
              <w:rPr>
                <w:sz w:val="22"/>
              </w:rPr>
            </w:pPr>
            <w:r w:rsidRPr="001E6F9E">
              <w:rPr>
                <w:sz w:val="22"/>
              </w:rPr>
              <w:t>CORRECT+ADJUST</w:t>
            </w:r>
          </w:p>
        </w:tc>
        <w:tc>
          <w:tcPr>
            <w:tcW w:w="6934" w:type="dxa"/>
          </w:tcPr>
          <w:p w14:paraId="0BD89B7D" w14:textId="77777777" w:rsidR="001E6F9E" w:rsidRPr="001E6F9E" w:rsidRDefault="001E6F9E" w:rsidP="001E6F9E">
            <w:pPr>
              <w:rPr>
                <w:sz w:val="22"/>
              </w:rPr>
            </w:pPr>
            <w:r w:rsidRPr="001E6F9E">
              <w:rPr>
                <w:sz w:val="22"/>
              </w:rPr>
              <w:t>one group of corrections (not including SM tilt and/or translations) and one group of diversity moves</w:t>
            </w:r>
          </w:p>
        </w:tc>
      </w:tr>
    </w:tbl>
    <w:p w14:paraId="7F1200BE" w14:textId="77777777" w:rsidR="001E6F9E" w:rsidRPr="001E6F9E" w:rsidRDefault="001E6F9E" w:rsidP="001E6F9E"/>
    <w:p w14:paraId="70B36F68" w14:textId="77777777" w:rsidR="001E6F9E" w:rsidRPr="001E6F9E" w:rsidRDefault="001E6F9E" w:rsidP="001E6F9E"/>
    <w:p w14:paraId="2EC5E8AF" w14:textId="77777777" w:rsidR="001E6F9E" w:rsidRPr="001E6F9E" w:rsidRDefault="001E6F9E" w:rsidP="00C526E5">
      <w:pPr>
        <w:pStyle w:val="Heading3"/>
      </w:pPr>
      <w:bookmarkStart w:id="34" w:name="_Ref339737225"/>
      <w:bookmarkStart w:id="35" w:name="_Toc349052362"/>
      <w:bookmarkStart w:id="36" w:name="_Toc398542704"/>
      <w:r w:rsidRPr="001E6F9E">
        <w:t>NIRCam Parameters</w:t>
      </w:r>
      <w:bookmarkEnd w:id="34"/>
      <w:bookmarkEnd w:id="35"/>
      <w:bookmarkEnd w:id="36"/>
    </w:p>
    <w:p w14:paraId="797C5DCF" w14:textId="77777777" w:rsidR="001E6F9E" w:rsidRPr="001E6F9E" w:rsidRDefault="001E6F9E" w:rsidP="001E6F9E"/>
    <w:p w14:paraId="3327BF0B" w14:textId="77777777" w:rsidR="001E6F9E" w:rsidRPr="001E6F9E" w:rsidRDefault="001E6F9E" w:rsidP="001E6F9E">
      <w:r w:rsidRPr="001E6F9E">
        <w:t>The parameters listed below will be used for all NIRCam images in this observation.</w:t>
      </w:r>
    </w:p>
    <w:p w14:paraId="16D8D1C1" w14:textId="77777777" w:rsidR="001E6F9E" w:rsidRPr="001E6F9E" w:rsidRDefault="001E6F9E" w:rsidP="001E6F9E"/>
    <w:p w14:paraId="16F39AE7" w14:textId="77777777" w:rsidR="001E6F9E" w:rsidRPr="001E6F9E" w:rsidRDefault="001E6F9E" w:rsidP="00C526E5">
      <w:pPr>
        <w:pStyle w:val="Heading4"/>
      </w:pPr>
      <w:bookmarkStart w:id="37" w:name="_Ref339737246"/>
      <w:bookmarkStart w:id="38" w:name="_Toc349052363"/>
      <w:bookmarkStart w:id="39" w:name="_Toc398542705"/>
      <w:r w:rsidRPr="001E6F9E">
        <w:t>Module</w:t>
      </w:r>
      <w:bookmarkEnd w:id="37"/>
      <w:bookmarkEnd w:id="38"/>
      <w:bookmarkEnd w:id="39"/>
    </w:p>
    <w:p w14:paraId="1A8A55D4" w14:textId="77777777" w:rsidR="001E6F9E" w:rsidRPr="001E6F9E" w:rsidRDefault="001E6F9E" w:rsidP="001E6F9E"/>
    <w:p w14:paraId="480B6B8D" w14:textId="4BB9FC9B" w:rsidR="001E6F9E" w:rsidRPr="001E6F9E" w:rsidRDefault="001E6F9E" w:rsidP="001E6F9E">
      <w:pPr>
        <w:ind w:left="720"/>
        <w:rPr>
          <w:b/>
        </w:rPr>
      </w:pPr>
      <w:r w:rsidRPr="001E6F9E">
        <w:rPr>
          <w:b/>
        </w:rPr>
        <w:t>MODULE [</w:t>
      </w:r>
      <w:r w:rsidRPr="001E6F9E">
        <w:rPr>
          <w:b/>
          <w:color w:val="00B050"/>
        </w:rPr>
        <w:t>MODULE</w:t>
      </w:r>
      <w:r w:rsidRPr="001E6F9E">
        <w:rPr>
          <w:b/>
        </w:rPr>
        <w:t>] = A</w:t>
      </w:r>
      <w:r w:rsidR="004D6BF6">
        <w:rPr>
          <w:b/>
        </w:rPr>
        <w:t xml:space="preserve"> </w:t>
      </w:r>
      <w:r w:rsidR="003C2E1F">
        <w:rPr>
          <w:b/>
          <w:color w:val="000000"/>
        </w:rPr>
        <w:t>[WSC0091</w:t>
      </w:r>
      <w:r w:rsidR="004D6BF6" w:rsidRPr="00F53295">
        <w:rPr>
          <w:b/>
          <w:color w:val="000000"/>
        </w:rPr>
        <w:t>]</w:t>
      </w:r>
      <w:r w:rsidRPr="001E6F9E">
        <w:rPr>
          <w:b/>
        </w:rPr>
        <w:t>, B</w:t>
      </w:r>
      <w:r w:rsidR="004D6BF6">
        <w:rPr>
          <w:b/>
        </w:rPr>
        <w:t xml:space="preserve"> </w:t>
      </w:r>
      <w:r w:rsidR="003C2E1F">
        <w:rPr>
          <w:b/>
          <w:color w:val="000000"/>
        </w:rPr>
        <w:t>[WSC0092</w:t>
      </w:r>
      <w:r w:rsidR="004D6BF6" w:rsidRPr="00F53295">
        <w:rPr>
          <w:b/>
          <w:color w:val="000000"/>
        </w:rPr>
        <w:t>]</w:t>
      </w:r>
    </w:p>
    <w:p w14:paraId="7929C946" w14:textId="77777777" w:rsidR="001E6F9E" w:rsidRPr="001E6F9E" w:rsidRDefault="001E6F9E" w:rsidP="001E6F9E"/>
    <w:p w14:paraId="531B8674" w14:textId="77777777" w:rsidR="001E6F9E" w:rsidRPr="001E6F9E" w:rsidRDefault="001E6F9E" w:rsidP="001E6F9E">
      <w:r w:rsidRPr="001E6F9E">
        <w:t xml:space="preserve">This parameter specifies the </w:t>
      </w:r>
      <w:r w:rsidRPr="001E6F9E">
        <w:rPr>
          <w:b/>
        </w:rPr>
        <w:t>MODULE</w:t>
      </w:r>
      <w:r w:rsidRPr="001E6F9E">
        <w:t xml:space="preserve"> to be used to obtain the data.</w:t>
      </w:r>
    </w:p>
    <w:p w14:paraId="6201EC13" w14:textId="77777777" w:rsidR="001E6F9E" w:rsidRPr="001E6F9E" w:rsidRDefault="001E6F9E" w:rsidP="001E6F9E">
      <w:pPr>
        <w:rPr>
          <w:b/>
        </w:rPr>
      </w:pPr>
    </w:p>
    <w:p w14:paraId="7ECA903B" w14:textId="77777777" w:rsidR="001E6F9E" w:rsidRPr="001E6F9E" w:rsidRDefault="001E6F9E" w:rsidP="00C526E5">
      <w:pPr>
        <w:pStyle w:val="Heading4"/>
      </w:pPr>
      <w:bookmarkStart w:id="40" w:name="_Ref339737265"/>
      <w:bookmarkStart w:id="41" w:name="_Toc349052364"/>
      <w:bookmarkStart w:id="42" w:name="_Toc398542706"/>
      <w:r w:rsidRPr="001E6F9E">
        <w:t>Filter</w:t>
      </w:r>
      <w:bookmarkEnd w:id="40"/>
      <w:bookmarkEnd w:id="41"/>
      <w:bookmarkEnd w:id="42"/>
    </w:p>
    <w:p w14:paraId="3C0C26E3" w14:textId="77777777" w:rsidR="001E6F9E" w:rsidRPr="001E6F9E" w:rsidRDefault="001E6F9E" w:rsidP="001E6F9E">
      <w:pPr>
        <w:rPr>
          <w:b/>
        </w:rPr>
      </w:pPr>
    </w:p>
    <w:p w14:paraId="393CAB41" w14:textId="77777777" w:rsidR="001E6F9E" w:rsidRPr="001E6F9E" w:rsidRDefault="001E6F9E" w:rsidP="001E6F9E">
      <w:r w:rsidRPr="001E6F9E">
        <w:t xml:space="preserve">Select the name of the </w:t>
      </w:r>
      <w:r w:rsidRPr="001E6F9E">
        <w:rPr>
          <w:b/>
        </w:rPr>
        <w:t>FILTER [</w:t>
      </w:r>
      <w:r w:rsidRPr="001E6F9E">
        <w:rPr>
          <w:b/>
          <w:color w:val="00B050"/>
        </w:rPr>
        <w:t>FILTSHORT</w:t>
      </w:r>
      <w:r w:rsidRPr="001E6F9E">
        <w:rPr>
          <w:b/>
        </w:rPr>
        <w:t>]</w:t>
      </w:r>
      <w:r w:rsidRPr="001E6F9E">
        <w:t xml:space="preserve"> (see</w:t>
      </w:r>
      <w:r>
        <w:rPr>
          <w:color w:val="0000FF"/>
          <w:szCs w:val="28"/>
        </w:rPr>
        <w:t xml:space="preserve"> </w:t>
      </w:r>
      <w:r w:rsidRPr="001E6F9E">
        <w:rPr>
          <w:rStyle w:val="xrefChar"/>
          <w:rFonts w:eastAsia="Calibri"/>
        </w:rPr>
        <w:fldChar w:fldCharType="begin"/>
      </w:r>
      <w:r w:rsidRPr="001E6F9E">
        <w:rPr>
          <w:rStyle w:val="xrefChar"/>
          <w:rFonts w:eastAsia="Calibri"/>
        </w:rPr>
        <w:instrText xml:space="preserve"> REF _Ref395881474 \h </w:instrText>
      </w:r>
      <w:r>
        <w:rPr>
          <w:rStyle w:val="xrefChar"/>
          <w:rFonts w:eastAsia="Calibri"/>
        </w:rPr>
        <w:instrText xml:space="preserve"> \* MERGEFORMAT </w:instrText>
      </w:r>
      <w:r w:rsidRPr="001E6F9E">
        <w:rPr>
          <w:rStyle w:val="xrefChar"/>
          <w:rFonts w:eastAsia="Calibri"/>
        </w:rPr>
      </w:r>
      <w:r w:rsidRPr="001E6F9E">
        <w:rPr>
          <w:rStyle w:val="xrefChar"/>
          <w:rFonts w:eastAsia="Calibri"/>
        </w:rPr>
        <w:fldChar w:fldCharType="separate"/>
      </w:r>
      <w:r w:rsidRPr="001E6F9E">
        <w:rPr>
          <w:rStyle w:val="xrefChar"/>
          <w:rFonts w:eastAsia="Calibri"/>
        </w:rPr>
        <w:t>Table 60</w:t>
      </w:r>
      <w:r w:rsidRPr="001E6F9E">
        <w:rPr>
          <w:rStyle w:val="xrefChar"/>
          <w:rFonts w:eastAsia="Calibri"/>
        </w:rPr>
        <w:noBreakHyphen/>
        <w:t>3</w:t>
      </w:r>
      <w:r w:rsidRPr="001E6F9E">
        <w:rPr>
          <w:rStyle w:val="xrefChar"/>
          <w:rFonts w:eastAsia="Calibri"/>
        </w:rPr>
        <w:fldChar w:fldCharType="end"/>
      </w:r>
      <w:r w:rsidRPr="001E6F9E">
        <w:t>) you wish to use.</w:t>
      </w:r>
    </w:p>
    <w:p w14:paraId="6782BFD1" w14:textId="77777777" w:rsidR="001E6F9E" w:rsidRPr="001E6F9E" w:rsidRDefault="001E6F9E" w:rsidP="001E6F9E">
      <w:pPr>
        <w:keepNext/>
        <w:spacing w:before="120" w:after="120"/>
        <w:rPr>
          <w:rFonts w:eastAsia="Times New Roman"/>
          <w:b/>
          <w:bCs/>
          <w:szCs w:val="20"/>
        </w:rPr>
      </w:pPr>
    </w:p>
    <w:p w14:paraId="1E05A1A6" w14:textId="77777777" w:rsidR="001E6F9E" w:rsidRDefault="001E6F9E" w:rsidP="001E6F9E">
      <w:pPr>
        <w:pStyle w:val="Caption"/>
        <w:keepNext/>
      </w:pPr>
      <w:bookmarkStart w:id="43" w:name="_Ref395881474"/>
      <w:bookmarkStart w:id="44" w:name="_Ref395881578"/>
      <w:r>
        <w:t xml:space="preserve">Table </w:t>
      </w:r>
      <w:fldSimple w:instr=" STYLEREF 1 \s ">
        <w:r w:rsidR="00B317DF">
          <w:rPr>
            <w:noProof/>
          </w:rPr>
          <w:t>60</w:t>
        </w:r>
      </w:fldSimple>
      <w:r w:rsidR="00B317DF">
        <w:noBreakHyphen/>
      </w:r>
      <w:fldSimple w:instr=" SEQ Table \* ARABIC \s 1 ">
        <w:r w:rsidR="00B317DF">
          <w:rPr>
            <w:noProof/>
          </w:rPr>
          <w:t>3</w:t>
        </w:r>
      </w:fldSimple>
      <w:bookmarkEnd w:id="43"/>
      <w:r>
        <w:t xml:space="preserve"> </w:t>
      </w:r>
      <w:r w:rsidRPr="001E6F9E">
        <w:t>Filters Available for NIRCam Short Wavelength Cameras</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59"/>
        <w:gridCol w:w="58"/>
        <w:gridCol w:w="2462"/>
        <w:gridCol w:w="58"/>
        <w:gridCol w:w="1026"/>
        <w:gridCol w:w="58"/>
      </w:tblGrid>
      <w:tr w:rsidR="001E6F9E" w:rsidRPr="001E6F9E" w14:paraId="4F3AECE1" w14:textId="77777777" w:rsidTr="004D6BF6">
        <w:tc>
          <w:tcPr>
            <w:tcW w:w="2160" w:type="dxa"/>
            <w:tcBorders>
              <w:top w:val="single" w:sz="12" w:space="0" w:color="000000"/>
              <w:left w:val="single" w:sz="12" w:space="0" w:color="000000"/>
              <w:bottom w:val="single" w:sz="12" w:space="0" w:color="000000"/>
              <w:right w:val="single" w:sz="12" w:space="0" w:color="000000"/>
            </w:tcBorders>
          </w:tcPr>
          <w:p w14:paraId="59172649" w14:textId="77777777" w:rsidR="001E6F9E" w:rsidRPr="001E6F9E" w:rsidRDefault="001E6F9E" w:rsidP="001E6F9E">
            <w:pPr>
              <w:rPr>
                <w:sz w:val="22"/>
              </w:rPr>
            </w:pPr>
            <w:r w:rsidRPr="001E6F9E">
              <w:rPr>
                <w:sz w:val="22"/>
              </w:rPr>
              <w:t>Filter</w:t>
            </w:r>
          </w:p>
        </w:tc>
        <w:tc>
          <w:tcPr>
            <w:tcW w:w="2817" w:type="dxa"/>
            <w:gridSpan w:val="2"/>
            <w:tcBorders>
              <w:top w:val="single" w:sz="12" w:space="0" w:color="000000"/>
              <w:left w:val="single" w:sz="12" w:space="0" w:color="000000"/>
              <w:bottom w:val="single" w:sz="12" w:space="0" w:color="000000"/>
              <w:right w:val="single" w:sz="12" w:space="0" w:color="000000"/>
            </w:tcBorders>
          </w:tcPr>
          <w:p w14:paraId="68249536" w14:textId="77777777" w:rsidR="001E6F9E" w:rsidRPr="001E6F9E" w:rsidRDefault="001E6F9E" w:rsidP="001E6F9E">
            <w:pPr>
              <w:rPr>
                <w:sz w:val="22"/>
              </w:rPr>
            </w:pPr>
            <w:r w:rsidRPr="001E6F9E">
              <w:rPr>
                <w:sz w:val="22"/>
              </w:rPr>
              <w:t xml:space="preserve">Center Wavelength </w:t>
            </w:r>
            <w:r w:rsidRPr="001E6F9E">
              <w:rPr>
                <w:rFonts w:ascii="Symbol" w:hAnsi="Symbol"/>
                <w:sz w:val="22"/>
              </w:rPr>
              <w:t></w:t>
            </w:r>
            <w:r w:rsidRPr="001E6F9E">
              <w:rPr>
                <w:sz w:val="22"/>
                <w:vertAlign w:val="subscript"/>
              </w:rPr>
              <w:t xml:space="preserve">0 </w:t>
            </w:r>
            <w:r w:rsidRPr="001E6F9E">
              <w:rPr>
                <w:sz w:val="22"/>
              </w:rPr>
              <w:t>(</w:t>
            </w:r>
            <w:r w:rsidRPr="001E6F9E">
              <w:rPr>
                <w:rFonts w:ascii="Symbol" w:hAnsi="Symbol"/>
                <w:sz w:val="22"/>
              </w:rPr>
              <w:t></w:t>
            </w:r>
            <w:r w:rsidRPr="001E6F9E">
              <w:rPr>
                <w:sz w:val="22"/>
              </w:rPr>
              <w:t>m)</w:t>
            </w:r>
          </w:p>
        </w:tc>
        <w:tc>
          <w:tcPr>
            <w:tcW w:w="2520" w:type="dxa"/>
            <w:gridSpan w:val="2"/>
            <w:tcBorders>
              <w:top w:val="single" w:sz="12" w:space="0" w:color="000000"/>
              <w:left w:val="single" w:sz="12" w:space="0" w:color="000000"/>
              <w:bottom w:val="single" w:sz="12" w:space="0" w:color="000000"/>
              <w:right w:val="single" w:sz="12" w:space="0" w:color="000000"/>
            </w:tcBorders>
          </w:tcPr>
          <w:p w14:paraId="5E7D1886" w14:textId="77777777" w:rsidR="001E6F9E" w:rsidRPr="001E6F9E" w:rsidRDefault="001E6F9E" w:rsidP="001E6F9E">
            <w:pPr>
              <w:rPr>
                <w:sz w:val="22"/>
              </w:rPr>
            </w:pPr>
            <w:r w:rsidRPr="001E6F9E">
              <w:rPr>
                <w:sz w:val="22"/>
              </w:rPr>
              <w:t xml:space="preserve">Filter Bandpass </w:t>
            </w:r>
            <w:r w:rsidRPr="001E6F9E">
              <w:rPr>
                <w:rFonts w:ascii="Symbol" w:hAnsi="Symbol"/>
                <w:sz w:val="22"/>
              </w:rPr>
              <w:t></w:t>
            </w:r>
            <w:r w:rsidRPr="001E6F9E">
              <w:rPr>
                <w:rFonts w:ascii="Symbol" w:hAnsi="Symbol"/>
                <w:sz w:val="22"/>
              </w:rPr>
              <w:t></w:t>
            </w:r>
            <w:r w:rsidRPr="001E6F9E">
              <w:rPr>
                <w:rFonts w:ascii="Symbol" w:hAnsi="Symbol"/>
                <w:sz w:val="22"/>
              </w:rPr>
              <w:t></w:t>
            </w:r>
            <w:r w:rsidRPr="001E6F9E">
              <w:rPr>
                <w:sz w:val="22"/>
              </w:rPr>
              <w:t>(</w:t>
            </w:r>
            <w:r w:rsidRPr="001E6F9E">
              <w:rPr>
                <w:rFonts w:ascii="Symbol" w:hAnsi="Symbol"/>
                <w:sz w:val="22"/>
              </w:rPr>
              <w:t></w:t>
            </w:r>
            <w:r w:rsidRPr="001E6F9E">
              <w:rPr>
                <w:sz w:val="22"/>
              </w:rPr>
              <w:t>m)</w:t>
            </w:r>
          </w:p>
        </w:tc>
        <w:tc>
          <w:tcPr>
            <w:tcW w:w="1084" w:type="dxa"/>
            <w:gridSpan w:val="2"/>
            <w:tcBorders>
              <w:top w:val="single" w:sz="12" w:space="0" w:color="000000"/>
              <w:left w:val="single" w:sz="12" w:space="0" w:color="000000"/>
              <w:bottom w:val="single" w:sz="12" w:space="0" w:color="000000"/>
              <w:right w:val="single" w:sz="12" w:space="0" w:color="000000"/>
            </w:tcBorders>
          </w:tcPr>
          <w:p w14:paraId="0022B9B4" w14:textId="77777777" w:rsidR="001E6F9E" w:rsidRPr="001E6F9E" w:rsidRDefault="001E6F9E" w:rsidP="001E6F9E">
            <w:pPr>
              <w:rPr>
                <w:sz w:val="22"/>
              </w:rPr>
            </w:pPr>
            <w:r w:rsidRPr="001E6F9E">
              <w:rPr>
                <w:sz w:val="22"/>
              </w:rPr>
              <w:t>Comment</w:t>
            </w:r>
          </w:p>
        </w:tc>
      </w:tr>
      <w:tr w:rsidR="001E6F9E" w:rsidRPr="001E6F9E" w14:paraId="6396A9B4" w14:textId="77777777" w:rsidTr="004D6BF6">
        <w:trPr>
          <w:gridAfter w:val="1"/>
          <w:wAfter w:w="58" w:type="dxa"/>
        </w:trPr>
        <w:tc>
          <w:tcPr>
            <w:tcW w:w="2160" w:type="dxa"/>
          </w:tcPr>
          <w:p w14:paraId="229E6050" w14:textId="1CF8E3CB" w:rsidR="001E6F9E" w:rsidRPr="001E6F9E" w:rsidRDefault="001E6F9E" w:rsidP="001E6F9E">
            <w:pPr>
              <w:rPr>
                <w:sz w:val="22"/>
              </w:rPr>
            </w:pPr>
            <w:r w:rsidRPr="001E6F9E">
              <w:rPr>
                <w:sz w:val="22"/>
              </w:rPr>
              <w:t>F200W</w:t>
            </w:r>
            <w:r w:rsidR="004D6BF6">
              <w:rPr>
                <w:sz w:val="22"/>
              </w:rPr>
              <w:t xml:space="preserve"> </w:t>
            </w:r>
            <w:r w:rsidR="003C2E1F">
              <w:rPr>
                <w:b/>
                <w:color w:val="000000"/>
              </w:rPr>
              <w:t>[WSC0093</w:t>
            </w:r>
            <w:r w:rsidR="004D6BF6" w:rsidRPr="00F53295">
              <w:rPr>
                <w:b/>
                <w:color w:val="000000"/>
              </w:rPr>
              <w:t>]</w:t>
            </w:r>
          </w:p>
        </w:tc>
        <w:tc>
          <w:tcPr>
            <w:tcW w:w="2759" w:type="dxa"/>
          </w:tcPr>
          <w:p w14:paraId="30E1A67E" w14:textId="77777777" w:rsidR="001E6F9E" w:rsidRPr="001E6F9E" w:rsidRDefault="001E6F9E" w:rsidP="001E6F9E">
            <w:pPr>
              <w:rPr>
                <w:sz w:val="22"/>
              </w:rPr>
            </w:pPr>
            <w:r w:rsidRPr="001E6F9E">
              <w:rPr>
                <w:sz w:val="22"/>
              </w:rPr>
              <w:t>2.00</w:t>
            </w:r>
          </w:p>
        </w:tc>
        <w:tc>
          <w:tcPr>
            <w:tcW w:w="2520" w:type="dxa"/>
            <w:gridSpan w:val="2"/>
          </w:tcPr>
          <w:p w14:paraId="5BBD09E9" w14:textId="77777777" w:rsidR="001E6F9E" w:rsidRPr="001E6F9E" w:rsidRDefault="001E6F9E" w:rsidP="001E6F9E">
            <w:pPr>
              <w:rPr>
                <w:sz w:val="22"/>
              </w:rPr>
            </w:pPr>
            <w:r w:rsidRPr="001E6F9E">
              <w:rPr>
                <w:sz w:val="22"/>
              </w:rPr>
              <w:t>0.500</w:t>
            </w:r>
          </w:p>
        </w:tc>
        <w:tc>
          <w:tcPr>
            <w:tcW w:w="1084" w:type="dxa"/>
            <w:gridSpan w:val="2"/>
          </w:tcPr>
          <w:p w14:paraId="7E321D30" w14:textId="77777777" w:rsidR="001E6F9E" w:rsidRPr="001E6F9E" w:rsidRDefault="001E6F9E" w:rsidP="001E6F9E">
            <w:pPr>
              <w:rPr>
                <w:sz w:val="22"/>
              </w:rPr>
            </w:pPr>
          </w:p>
        </w:tc>
      </w:tr>
      <w:tr w:rsidR="001E6F9E" w:rsidRPr="001E6F9E" w14:paraId="5CC8F558" w14:textId="77777777" w:rsidTr="004D6BF6">
        <w:trPr>
          <w:gridAfter w:val="1"/>
          <w:wAfter w:w="58" w:type="dxa"/>
        </w:trPr>
        <w:tc>
          <w:tcPr>
            <w:tcW w:w="2160" w:type="dxa"/>
          </w:tcPr>
          <w:p w14:paraId="25F9548E" w14:textId="4034CE05" w:rsidR="001E6F9E" w:rsidRPr="001E6F9E" w:rsidRDefault="001E6F9E" w:rsidP="001E6F9E">
            <w:pPr>
              <w:rPr>
                <w:sz w:val="22"/>
              </w:rPr>
            </w:pPr>
            <w:r w:rsidRPr="001E6F9E">
              <w:rPr>
                <w:sz w:val="22"/>
              </w:rPr>
              <w:t>F212N</w:t>
            </w:r>
            <w:r w:rsidR="004D6BF6">
              <w:rPr>
                <w:sz w:val="22"/>
              </w:rPr>
              <w:t xml:space="preserve"> </w:t>
            </w:r>
            <w:r w:rsidR="003C2E1F">
              <w:rPr>
                <w:b/>
                <w:color w:val="000000"/>
              </w:rPr>
              <w:t>[WSC0094</w:t>
            </w:r>
            <w:r w:rsidR="004D6BF6" w:rsidRPr="00F53295">
              <w:rPr>
                <w:b/>
                <w:color w:val="000000"/>
              </w:rPr>
              <w:t>]</w:t>
            </w:r>
          </w:p>
        </w:tc>
        <w:tc>
          <w:tcPr>
            <w:tcW w:w="2759" w:type="dxa"/>
          </w:tcPr>
          <w:p w14:paraId="692D9038" w14:textId="77777777" w:rsidR="001E6F9E" w:rsidRPr="001E6F9E" w:rsidRDefault="001E6F9E" w:rsidP="001E6F9E">
            <w:pPr>
              <w:rPr>
                <w:sz w:val="22"/>
              </w:rPr>
            </w:pPr>
            <w:r w:rsidRPr="001E6F9E">
              <w:rPr>
                <w:sz w:val="22"/>
              </w:rPr>
              <w:t>2.12</w:t>
            </w:r>
          </w:p>
        </w:tc>
        <w:tc>
          <w:tcPr>
            <w:tcW w:w="2520" w:type="dxa"/>
            <w:gridSpan w:val="2"/>
          </w:tcPr>
          <w:p w14:paraId="14029CDF" w14:textId="77777777" w:rsidR="001E6F9E" w:rsidRPr="001E6F9E" w:rsidRDefault="001E6F9E" w:rsidP="001E6F9E">
            <w:pPr>
              <w:rPr>
                <w:sz w:val="22"/>
              </w:rPr>
            </w:pPr>
            <w:r w:rsidRPr="001E6F9E">
              <w:rPr>
                <w:sz w:val="22"/>
              </w:rPr>
              <w:t>0.021</w:t>
            </w:r>
          </w:p>
        </w:tc>
        <w:tc>
          <w:tcPr>
            <w:tcW w:w="1084" w:type="dxa"/>
            <w:gridSpan w:val="2"/>
          </w:tcPr>
          <w:p w14:paraId="4348D966" w14:textId="77777777" w:rsidR="001E6F9E" w:rsidRPr="001E6F9E" w:rsidRDefault="001E6F9E" w:rsidP="001E6F9E">
            <w:pPr>
              <w:rPr>
                <w:sz w:val="22"/>
              </w:rPr>
            </w:pPr>
            <w:r w:rsidRPr="001E6F9E">
              <w:rPr>
                <w:sz w:val="22"/>
              </w:rPr>
              <w:t>H</w:t>
            </w:r>
            <w:r w:rsidRPr="001E6F9E">
              <w:rPr>
                <w:sz w:val="22"/>
                <w:vertAlign w:val="subscript"/>
              </w:rPr>
              <w:t>2</w:t>
            </w:r>
          </w:p>
        </w:tc>
      </w:tr>
    </w:tbl>
    <w:p w14:paraId="24792243" w14:textId="77777777" w:rsidR="001E6F9E" w:rsidRPr="001E6F9E" w:rsidRDefault="001E6F9E" w:rsidP="001E6F9E"/>
    <w:p w14:paraId="56243064" w14:textId="0C2A2844" w:rsidR="001E6F9E" w:rsidRPr="001E6F9E" w:rsidRDefault="001E6F9E" w:rsidP="001E6F9E">
      <w:r w:rsidRPr="001E6F9E">
        <w:t>Note: The long wavelength filter will be set to F323N/F356W</w:t>
      </w:r>
      <w:r w:rsidR="004D6BF6">
        <w:t xml:space="preserve"> </w:t>
      </w:r>
      <w:r w:rsidR="003C2E1F">
        <w:rPr>
          <w:b/>
          <w:color w:val="000000"/>
        </w:rPr>
        <w:t>[WSC0095</w:t>
      </w:r>
      <w:r w:rsidR="004D6BF6" w:rsidRPr="00F53295">
        <w:rPr>
          <w:b/>
          <w:color w:val="000000"/>
        </w:rPr>
        <w:t>]</w:t>
      </w:r>
      <w:r w:rsidRPr="001E6F9E">
        <w:t>.</w:t>
      </w:r>
    </w:p>
    <w:p w14:paraId="4561542E" w14:textId="77777777" w:rsidR="001E6F9E" w:rsidRPr="001E6F9E" w:rsidRDefault="001E6F9E" w:rsidP="001E6F9E"/>
    <w:p w14:paraId="41E7391C" w14:textId="77777777" w:rsidR="001E6F9E" w:rsidRPr="001E6F9E" w:rsidRDefault="001E6F9E" w:rsidP="00C526E5">
      <w:pPr>
        <w:pStyle w:val="Heading4"/>
      </w:pPr>
      <w:bookmarkStart w:id="45" w:name="_Ref339737316"/>
      <w:bookmarkStart w:id="46" w:name="_Toc349052365"/>
      <w:bookmarkStart w:id="47" w:name="_Toc398542707"/>
      <w:r w:rsidRPr="001E6F9E">
        <w:t>Number of Groups</w:t>
      </w:r>
      <w:bookmarkEnd w:id="45"/>
      <w:bookmarkEnd w:id="46"/>
      <w:bookmarkEnd w:id="47"/>
    </w:p>
    <w:p w14:paraId="5E86BD30" w14:textId="77777777" w:rsidR="001E6F9E" w:rsidRPr="001E6F9E" w:rsidRDefault="001E6F9E" w:rsidP="001E6F9E"/>
    <w:p w14:paraId="7214C85B" w14:textId="0E50BCBB" w:rsidR="001E6F9E" w:rsidRPr="001E6F9E" w:rsidRDefault="001E6F9E" w:rsidP="001E6F9E">
      <w:r w:rsidRPr="001E6F9E">
        <w:rPr>
          <w:b/>
        </w:rPr>
        <w:t>NUMBER OF GROUPS [</w:t>
      </w:r>
      <w:r w:rsidRPr="001E6F9E">
        <w:rPr>
          <w:b/>
          <w:color w:val="00B050"/>
        </w:rPr>
        <w:t>NGROUPS</w:t>
      </w:r>
      <w:r w:rsidRPr="001E6F9E">
        <w:rPr>
          <w:b/>
        </w:rPr>
        <w:t>]</w:t>
      </w:r>
      <w:r w:rsidRPr="001E6F9E">
        <w:t xml:space="preserve"> specifies the number of groups in an integration</w:t>
      </w:r>
      <w:r w:rsidR="003C2E1F">
        <w:t xml:space="preserve"> </w:t>
      </w:r>
      <w:r w:rsidR="003C2E1F">
        <w:rPr>
          <w:b/>
          <w:color w:val="000000"/>
        </w:rPr>
        <w:t>[WSC0096</w:t>
      </w:r>
      <w:r w:rsidR="003C2E1F" w:rsidRPr="00F53295">
        <w:rPr>
          <w:b/>
          <w:color w:val="000000"/>
        </w:rPr>
        <w:t>]</w:t>
      </w:r>
      <w:r w:rsidRPr="001E6F9E">
        <w:t>. The value must be between 1 and 10</w:t>
      </w:r>
      <w:r w:rsidR="003C2E1F">
        <w:t xml:space="preserve"> </w:t>
      </w:r>
      <w:r w:rsidR="003C2E1F">
        <w:rPr>
          <w:b/>
          <w:color w:val="000000"/>
        </w:rPr>
        <w:t>[WSC0097</w:t>
      </w:r>
      <w:r w:rsidR="003C2E1F" w:rsidRPr="00F53295">
        <w:rPr>
          <w:b/>
          <w:color w:val="000000"/>
        </w:rPr>
        <w:t>]</w:t>
      </w:r>
      <w:r w:rsidRPr="001E6F9E">
        <w:t>.</w:t>
      </w:r>
    </w:p>
    <w:p w14:paraId="225736CF" w14:textId="77777777" w:rsidR="001E6F9E" w:rsidRPr="001E6F9E" w:rsidRDefault="001E6F9E" w:rsidP="001E6F9E"/>
    <w:p w14:paraId="06DE5E79" w14:textId="77777777" w:rsidR="001E6F9E" w:rsidRPr="001E6F9E" w:rsidRDefault="001E6F9E" w:rsidP="00C526E5">
      <w:pPr>
        <w:pStyle w:val="Heading4"/>
      </w:pPr>
      <w:bookmarkStart w:id="48" w:name="_Ref339737333"/>
      <w:bookmarkStart w:id="49" w:name="_Toc349052366"/>
      <w:bookmarkStart w:id="50" w:name="_Toc398542708"/>
      <w:r w:rsidRPr="001E6F9E">
        <w:t>Number of Integrations</w:t>
      </w:r>
      <w:bookmarkEnd w:id="48"/>
      <w:bookmarkEnd w:id="49"/>
      <w:bookmarkEnd w:id="50"/>
    </w:p>
    <w:p w14:paraId="1BDAEF12" w14:textId="77777777" w:rsidR="001E6F9E" w:rsidRPr="001E6F9E" w:rsidRDefault="001E6F9E" w:rsidP="001E6F9E"/>
    <w:p w14:paraId="39125856" w14:textId="3D480809" w:rsidR="001E6F9E" w:rsidRPr="001E6F9E" w:rsidRDefault="001E6F9E" w:rsidP="001E6F9E">
      <w:r w:rsidRPr="001E6F9E">
        <w:rPr>
          <w:b/>
        </w:rPr>
        <w:t>NUMBER OF INTEGRATIONS [</w:t>
      </w:r>
      <w:r w:rsidRPr="001E6F9E">
        <w:rPr>
          <w:b/>
          <w:color w:val="00B050"/>
        </w:rPr>
        <w:t>NINTS</w:t>
      </w:r>
      <w:r w:rsidRPr="001E6F9E">
        <w:rPr>
          <w:b/>
        </w:rPr>
        <w:t>]</w:t>
      </w:r>
      <w:r w:rsidRPr="001E6F9E">
        <w:t xml:space="preserve"> field specifies the number of times the integration is repeated</w:t>
      </w:r>
      <w:r w:rsidR="003C2E1F">
        <w:t xml:space="preserve"> </w:t>
      </w:r>
      <w:r w:rsidR="003C2E1F">
        <w:rPr>
          <w:b/>
          <w:color w:val="000000"/>
        </w:rPr>
        <w:t>[WSC0098</w:t>
      </w:r>
      <w:r w:rsidR="003C2E1F" w:rsidRPr="00F53295">
        <w:rPr>
          <w:b/>
          <w:color w:val="000000"/>
        </w:rPr>
        <w:t>]</w:t>
      </w:r>
      <w:r w:rsidRPr="001E6F9E">
        <w:t>. The value must be between 1 and 10</w:t>
      </w:r>
      <w:r w:rsidR="003C2E1F">
        <w:t xml:space="preserve"> </w:t>
      </w:r>
      <w:r w:rsidR="003C2E1F">
        <w:rPr>
          <w:b/>
          <w:color w:val="000000"/>
        </w:rPr>
        <w:t>[WSC0099</w:t>
      </w:r>
      <w:r w:rsidR="003C2E1F" w:rsidRPr="00F53295">
        <w:rPr>
          <w:b/>
          <w:color w:val="000000"/>
        </w:rPr>
        <w:t>]</w:t>
      </w:r>
      <w:r w:rsidRPr="001E6F9E">
        <w:t>.</w:t>
      </w:r>
    </w:p>
    <w:p w14:paraId="0FD3AA12" w14:textId="77777777" w:rsidR="001E6F9E" w:rsidRPr="001E6F9E" w:rsidRDefault="001E6F9E" w:rsidP="001E6F9E"/>
    <w:p w14:paraId="46302B50" w14:textId="77777777" w:rsidR="001E6F9E" w:rsidRPr="001E6F9E" w:rsidRDefault="001E6F9E" w:rsidP="00C526E5">
      <w:pPr>
        <w:pStyle w:val="Heading3"/>
      </w:pPr>
      <w:bookmarkStart w:id="51" w:name="_Ref339737352"/>
      <w:bookmarkStart w:id="52" w:name="_Toc349052367"/>
      <w:bookmarkStart w:id="53" w:name="_Toc398542709"/>
      <w:r w:rsidRPr="001E6F9E">
        <w:t>FGS parameters</w:t>
      </w:r>
      <w:bookmarkEnd w:id="51"/>
      <w:bookmarkEnd w:id="52"/>
      <w:bookmarkEnd w:id="53"/>
    </w:p>
    <w:p w14:paraId="40FA6D6F" w14:textId="77777777" w:rsidR="001E6F9E" w:rsidRPr="001E6F9E" w:rsidRDefault="001E6F9E" w:rsidP="001E6F9E"/>
    <w:p w14:paraId="62451F34" w14:textId="77777777" w:rsidR="001E6F9E" w:rsidRPr="001E6F9E" w:rsidRDefault="001E6F9E" w:rsidP="001E6F9E">
      <w:r w:rsidRPr="001E6F9E">
        <w:t>The parameters listed below will be used for all FGS images in this observation.</w:t>
      </w:r>
    </w:p>
    <w:p w14:paraId="10CAEC9A" w14:textId="77777777" w:rsidR="001E6F9E" w:rsidRPr="001E6F9E" w:rsidRDefault="001E6F9E" w:rsidP="001E6F9E"/>
    <w:p w14:paraId="53E39A33" w14:textId="77777777" w:rsidR="001E6F9E" w:rsidRPr="001E6F9E" w:rsidRDefault="001E6F9E" w:rsidP="00C526E5">
      <w:pPr>
        <w:pStyle w:val="Heading4"/>
      </w:pPr>
      <w:bookmarkStart w:id="54" w:name="_Ref339737368"/>
      <w:bookmarkStart w:id="55" w:name="_Toc349052368"/>
      <w:bookmarkStart w:id="56" w:name="_Toc398542710"/>
      <w:r w:rsidRPr="001E6F9E">
        <w:t>Number of Groups</w:t>
      </w:r>
      <w:bookmarkEnd w:id="54"/>
      <w:bookmarkEnd w:id="55"/>
      <w:bookmarkEnd w:id="56"/>
    </w:p>
    <w:p w14:paraId="5D9F7097" w14:textId="77777777" w:rsidR="001E6F9E" w:rsidRPr="001E6F9E" w:rsidRDefault="001E6F9E" w:rsidP="001E6F9E"/>
    <w:p w14:paraId="48AF376F" w14:textId="4BE65B7C" w:rsidR="001E6F9E" w:rsidRPr="001E6F9E" w:rsidRDefault="001E6F9E" w:rsidP="001E6F9E">
      <w:r w:rsidRPr="001E6F9E">
        <w:rPr>
          <w:b/>
        </w:rPr>
        <w:t>NUMBER OF GROUPS [</w:t>
      </w:r>
      <w:r w:rsidRPr="001E6F9E">
        <w:rPr>
          <w:b/>
          <w:color w:val="00B050"/>
        </w:rPr>
        <w:t>NGROUPS</w:t>
      </w:r>
      <w:r w:rsidRPr="001E6F9E">
        <w:rPr>
          <w:b/>
        </w:rPr>
        <w:t>]</w:t>
      </w:r>
      <w:r w:rsidRPr="001E6F9E">
        <w:t xml:space="preserve"> specifies the number of groups in an integration</w:t>
      </w:r>
      <w:r w:rsidR="003C2E1F">
        <w:t xml:space="preserve"> </w:t>
      </w:r>
      <w:r w:rsidR="003C2E1F">
        <w:rPr>
          <w:b/>
          <w:color w:val="000000"/>
        </w:rPr>
        <w:t>[WSC0100</w:t>
      </w:r>
      <w:r w:rsidR="003C2E1F" w:rsidRPr="00F53295">
        <w:rPr>
          <w:b/>
          <w:color w:val="000000"/>
        </w:rPr>
        <w:t>]</w:t>
      </w:r>
      <w:r w:rsidRPr="001E6F9E">
        <w:t>.</w:t>
      </w:r>
    </w:p>
    <w:p w14:paraId="04EE6A5B" w14:textId="77777777" w:rsidR="001E6F9E" w:rsidRPr="001E6F9E" w:rsidRDefault="001E6F9E" w:rsidP="001E6F9E"/>
    <w:p w14:paraId="4972CE0B" w14:textId="77777777" w:rsidR="001E6F9E" w:rsidRPr="001E6F9E" w:rsidRDefault="001E6F9E" w:rsidP="00C526E5">
      <w:pPr>
        <w:pStyle w:val="Heading4"/>
      </w:pPr>
      <w:bookmarkStart w:id="57" w:name="_Ref339737384"/>
      <w:bookmarkStart w:id="58" w:name="_Toc349052369"/>
      <w:bookmarkStart w:id="59" w:name="_Toc398542711"/>
      <w:r w:rsidRPr="001E6F9E">
        <w:t>Number of Integrations</w:t>
      </w:r>
      <w:bookmarkEnd w:id="57"/>
      <w:bookmarkEnd w:id="58"/>
      <w:bookmarkEnd w:id="59"/>
    </w:p>
    <w:p w14:paraId="5457638C" w14:textId="77777777" w:rsidR="001E6F9E" w:rsidRPr="001E6F9E" w:rsidRDefault="001E6F9E" w:rsidP="001E6F9E"/>
    <w:p w14:paraId="3792CCC0" w14:textId="546F6E5A" w:rsidR="001E6F9E" w:rsidRPr="001E6F9E" w:rsidRDefault="001E6F9E" w:rsidP="001E6F9E">
      <w:r w:rsidRPr="001E6F9E">
        <w:rPr>
          <w:b/>
        </w:rPr>
        <w:t>NUMBER OF INTEGRATIONS [</w:t>
      </w:r>
      <w:r w:rsidRPr="001E6F9E">
        <w:rPr>
          <w:b/>
          <w:color w:val="00B050"/>
        </w:rPr>
        <w:t>NINTS</w:t>
      </w:r>
      <w:r w:rsidRPr="001E6F9E">
        <w:rPr>
          <w:b/>
        </w:rPr>
        <w:t>]</w:t>
      </w:r>
      <w:r w:rsidRPr="001E6F9E">
        <w:t xml:space="preserve"> field specifies the number of times the integration is repeated</w:t>
      </w:r>
      <w:r w:rsidR="003C2E1F">
        <w:t xml:space="preserve"> </w:t>
      </w:r>
      <w:r w:rsidR="003C2E1F">
        <w:rPr>
          <w:b/>
          <w:color w:val="000000"/>
        </w:rPr>
        <w:t>[WSC0101</w:t>
      </w:r>
      <w:r w:rsidR="003C2E1F" w:rsidRPr="00F53295">
        <w:rPr>
          <w:b/>
          <w:color w:val="000000"/>
        </w:rPr>
        <w:t>]</w:t>
      </w:r>
      <w:r w:rsidRPr="001E6F9E">
        <w:t>.</w:t>
      </w:r>
    </w:p>
    <w:p w14:paraId="15C5A1E4" w14:textId="77777777" w:rsidR="001E6F9E" w:rsidRPr="001E6F9E" w:rsidRDefault="001E6F9E" w:rsidP="001E6F9E"/>
    <w:p w14:paraId="59E06DE3" w14:textId="51DBA0AE" w:rsidR="001E6F9E" w:rsidRPr="00CF4795" w:rsidRDefault="001E6F9E" w:rsidP="001E6F9E">
      <w:pPr>
        <w:rPr>
          <w:color w:val="984806"/>
        </w:rPr>
      </w:pPr>
      <w:r w:rsidRPr="00CF4795">
        <w:rPr>
          <w:color w:val="984806"/>
        </w:rPr>
        <w:t xml:space="preserve">Note for developers: Visits created from this template should be marked as WFS visits by APT </w:t>
      </w:r>
      <w:r w:rsidR="003C2E1F">
        <w:rPr>
          <w:b/>
          <w:color w:val="000000"/>
        </w:rPr>
        <w:t>[WSC0102</w:t>
      </w:r>
      <w:r w:rsidR="003C2E1F" w:rsidRPr="00F53295">
        <w:rPr>
          <w:b/>
          <w:color w:val="000000"/>
        </w:rPr>
        <w:t>]</w:t>
      </w:r>
      <w:r w:rsidR="003C2E1F">
        <w:rPr>
          <w:b/>
          <w:color w:val="000000"/>
        </w:rPr>
        <w:t xml:space="preserve"> </w:t>
      </w:r>
      <w:r w:rsidRPr="00CF4795">
        <w:rPr>
          <w:color w:val="984806"/>
        </w:rPr>
        <w:t>and as WFSC visit type in VSS.</w:t>
      </w:r>
    </w:p>
    <w:p w14:paraId="11E470F0" w14:textId="77777777" w:rsidR="001E6F9E" w:rsidRDefault="001E6F9E" w:rsidP="001E6F9E"/>
    <w:p w14:paraId="03CD6801" w14:textId="51B404D5" w:rsidR="001E6F9E" w:rsidRDefault="004F2FC9" w:rsidP="004F2FC9">
      <w:pPr>
        <w:pStyle w:val="Heading2"/>
      </w:pPr>
      <w:bookmarkStart w:id="60" w:name="_Toc398542712"/>
      <w:r>
        <w:t xml:space="preserve">WFSC </w:t>
      </w:r>
      <w:r w:rsidR="00044B29">
        <w:t xml:space="preserve">{NIRCam} </w:t>
      </w:r>
      <w:r>
        <w:t>Coarse Phasing</w:t>
      </w:r>
      <w:bookmarkEnd w:id="60"/>
    </w:p>
    <w:p w14:paraId="7A1BA668" w14:textId="77777777" w:rsidR="004F2FC9" w:rsidRDefault="004F2FC9" w:rsidP="000047FB"/>
    <w:p w14:paraId="7708D527" w14:textId="18FD9A33" w:rsidR="00BA3CE1" w:rsidRDefault="00BA3CE1" w:rsidP="00BA3CE1">
      <w:r w:rsidRPr="004F2FC9">
        <w:t>The following parameters are used to define Wavefront Sensing and Control Coarse NIRCam Phasing Operations. A Wavefront Control File (provided by the WFSC Scientist) containing 3 mirror control groups must be uploaded prior to the execution of a Coarse Phasing visit.</w:t>
      </w:r>
    </w:p>
    <w:p w14:paraId="28E62285" w14:textId="77777777" w:rsidR="00BA3CE1" w:rsidRDefault="00BA3CE1" w:rsidP="00BA3CE1"/>
    <w:p w14:paraId="1FC70AC8" w14:textId="597870F4" w:rsidR="00BA3CE1" w:rsidRDefault="00BA3CE1" w:rsidP="00BA3CE1">
      <w:r>
        <w:t xml:space="preserve">Coarse Phasing </w:t>
      </w:r>
      <w:r w:rsidRPr="00314367">
        <w:t xml:space="preserve">measurements consist of a series of steps </w:t>
      </w:r>
      <w:r>
        <w:t xml:space="preserve">that collect </w:t>
      </w:r>
      <w:r w:rsidRPr="00314367">
        <w:t>NIRCam images of a</w:t>
      </w:r>
      <w:r>
        <w:t>n isolated</w:t>
      </w:r>
      <w:r w:rsidRPr="00314367">
        <w:t xml:space="preserve"> star</w:t>
      </w:r>
      <w:r>
        <w:t>, interspersed with mirror control groups.</w:t>
      </w:r>
      <w:r w:rsidRPr="00314367">
        <w:t xml:space="preserve"> Each </w:t>
      </w:r>
      <w:r>
        <w:t>imaging step</w:t>
      </w:r>
      <w:r w:rsidRPr="00314367">
        <w:t xml:space="preserve"> within the series consists of two exposures </w:t>
      </w:r>
      <w:r>
        <w:t xml:space="preserve">separated by a small (few </w:t>
      </w:r>
      <w:r w:rsidRPr="00314367">
        <w:t>pixel) dither</w:t>
      </w:r>
      <w:r w:rsidR="00875F1E">
        <w:t xml:space="preserve"> </w:t>
      </w:r>
      <w:r w:rsidR="00875F1E">
        <w:rPr>
          <w:b/>
          <w:color w:val="000000"/>
        </w:rPr>
        <w:t>[WSC0157</w:t>
      </w:r>
      <w:r w:rsidR="00875F1E" w:rsidRPr="00F53295">
        <w:rPr>
          <w:b/>
          <w:color w:val="000000"/>
        </w:rPr>
        <w:t>]</w:t>
      </w:r>
      <w:r w:rsidRPr="00314367">
        <w:t>.</w:t>
      </w:r>
      <w:r>
        <w:t xml:space="preserve"> There are three types of exposures: In-focus Imaging, DHS Imaging, and Plus/Minus 8 Defocus Imaging. All the </w:t>
      </w:r>
      <w:r>
        <w:lastRenderedPageBreak/>
        <w:t>exposures of a given type use the same exposure parameters</w:t>
      </w:r>
      <w:r w:rsidR="008C1DA5">
        <w:t xml:space="preserve"> </w:t>
      </w:r>
      <w:r w:rsidR="008C1DA5">
        <w:rPr>
          <w:b/>
          <w:color w:val="000000"/>
        </w:rPr>
        <w:t>[WSC0158</w:t>
      </w:r>
      <w:r w:rsidR="008C1DA5" w:rsidRPr="00F53295">
        <w:rPr>
          <w:b/>
          <w:color w:val="000000"/>
        </w:rPr>
        <w:t>]</w:t>
      </w:r>
      <w:r>
        <w:t>, and all three types of exposures must be specified</w:t>
      </w:r>
      <w:r w:rsidR="00875F1E">
        <w:t xml:space="preserve"> </w:t>
      </w:r>
      <w:r w:rsidR="008C1DA5">
        <w:rPr>
          <w:b/>
          <w:color w:val="000000"/>
        </w:rPr>
        <w:t>[WSC0159</w:t>
      </w:r>
      <w:r w:rsidR="00875F1E" w:rsidRPr="00F53295">
        <w:rPr>
          <w:b/>
          <w:color w:val="000000"/>
        </w:rPr>
        <w:t>]</w:t>
      </w:r>
      <w:r>
        <w:t>.</w:t>
      </w:r>
    </w:p>
    <w:p w14:paraId="31F5528E" w14:textId="77777777" w:rsidR="00BA3CE1" w:rsidRDefault="00BA3CE1" w:rsidP="00BA3CE1"/>
    <w:p w14:paraId="2B6CD865" w14:textId="0D67A2D7" w:rsidR="00BA3CE1" w:rsidRDefault="00BA3CE1" w:rsidP="00BA3CE1">
      <w:r>
        <w:t xml:space="preserve">In addition to the following template parameters, this template will have the Special Requirement Wavefront Sensing added with a default value of </w:t>
      </w:r>
      <w:r w:rsidRPr="0032735D">
        <w:rPr>
          <w:b/>
        </w:rPr>
        <w:t>SENSING_CONTROL</w:t>
      </w:r>
      <w:r w:rsidR="00875F1E">
        <w:rPr>
          <w:b/>
        </w:rPr>
        <w:t xml:space="preserve"> </w:t>
      </w:r>
      <w:r w:rsidR="008C1DA5">
        <w:rPr>
          <w:b/>
          <w:color w:val="000000"/>
        </w:rPr>
        <w:t>[WSC0160</w:t>
      </w:r>
      <w:r w:rsidR="00875F1E" w:rsidRPr="00F53295">
        <w:rPr>
          <w:b/>
          <w:color w:val="000000"/>
        </w:rPr>
        <w:t>]</w:t>
      </w:r>
      <w:r>
        <w:t xml:space="preserve"> (see </w:t>
      </w:r>
      <w:r w:rsidRPr="000A3BA2">
        <w:rPr>
          <w:rStyle w:val="xrefChar"/>
          <w:rFonts w:eastAsia="Calibri"/>
        </w:rPr>
        <w:t>section 7.2.5</w:t>
      </w:r>
      <w:r>
        <w:t xml:space="preserve"> for options).</w:t>
      </w:r>
    </w:p>
    <w:p w14:paraId="09B6671F" w14:textId="77777777" w:rsidR="00BA3CE1" w:rsidRDefault="00BA3CE1" w:rsidP="00BA3CE1"/>
    <w:p w14:paraId="359ECE3A" w14:textId="2D32CA0E" w:rsidR="00BA3CE1" w:rsidRDefault="00BA3CE1" w:rsidP="00BA3CE1">
      <w:r>
        <w:t xml:space="preserve">This template cannot be used in parallel </w:t>
      </w:r>
      <w:r w:rsidR="008C1DA5">
        <w:rPr>
          <w:b/>
          <w:color w:val="000000"/>
        </w:rPr>
        <w:t>[WSC0161</w:t>
      </w:r>
      <w:r w:rsidR="00875F1E">
        <w:rPr>
          <w:b/>
          <w:color w:val="000000"/>
        </w:rPr>
        <w:t xml:space="preserve">] </w:t>
      </w:r>
      <w:r>
        <w:t>and cannot have parallels attached</w:t>
      </w:r>
      <w:r w:rsidR="00875F1E">
        <w:t xml:space="preserve"> </w:t>
      </w:r>
      <w:r w:rsidR="008C1DA5">
        <w:rPr>
          <w:b/>
          <w:color w:val="000000"/>
        </w:rPr>
        <w:t>[WSC0162</w:t>
      </w:r>
      <w:r w:rsidR="00875F1E" w:rsidRPr="00F53295">
        <w:rPr>
          <w:b/>
          <w:color w:val="000000"/>
        </w:rPr>
        <w:t>]</w:t>
      </w:r>
      <w:r>
        <w:t>.</w:t>
      </w:r>
    </w:p>
    <w:p w14:paraId="285A693A" w14:textId="77777777" w:rsidR="00BA3CE1" w:rsidRDefault="00BA3CE1" w:rsidP="00BA3CE1">
      <w:pPr>
        <w:rPr>
          <w:color w:val="984806"/>
        </w:rPr>
      </w:pPr>
    </w:p>
    <w:p w14:paraId="2F83ADF6" w14:textId="08DE7DA2" w:rsidR="00BA3CE1" w:rsidRPr="00DF732A" w:rsidRDefault="00BA3CE1" w:rsidP="00BA3CE1">
      <w:pPr>
        <w:rPr>
          <w:color w:val="984806"/>
        </w:rPr>
      </w:pPr>
      <w:r w:rsidRPr="00DF732A">
        <w:rPr>
          <w:color w:val="984806"/>
        </w:rPr>
        <w:t>Note for developers: the d</w:t>
      </w:r>
      <w:r>
        <w:rPr>
          <w:color w:val="984806"/>
        </w:rPr>
        <w:t>efault PCS MODE should be TRACK</w:t>
      </w:r>
      <w:r w:rsidR="00875F1E">
        <w:rPr>
          <w:color w:val="984806"/>
        </w:rPr>
        <w:t xml:space="preserve"> </w:t>
      </w:r>
      <w:r w:rsidR="008C1DA5">
        <w:rPr>
          <w:b/>
          <w:color w:val="000000"/>
        </w:rPr>
        <w:t>[WSC0163</w:t>
      </w:r>
      <w:r w:rsidR="00875F1E" w:rsidRPr="00F53295">
        <w:rPr>
          <w:b/>
          <w:color w:val="000000"/>
        </w:rPr>
        <w:t>]</w:t>
      </w:r>
      <w:r w:rsidRPr="00DF732A">
        <w:rPr>
          <w:color w:val="984806"/>
        </w:rPr>
        <w:t>. If the user overrides this value, a warning should be given</w:t>
      </w:r>
      <w:r w:rsidR="00875F1E">
        <w:rPr>
          <w:color w:val="984806"/>
        </w:rPr>
        <w:t xml:space="preserve"> </w:t>
      </w:r>
      <w:r w:rsidR="008C1DA5">
        <w:rPr>
          <w:b/>
          <w:color w:val="000000"/>
        </w:rPr>
        <w:t>[WSC0164</w:t>
      </w:r>
      <w:r w:rsidR="00875F1E" w:rsidRPr="00F53295">
        <w:rPr>
          <w:b/>
          <w:color w:val="000000"/>
        </w:rPr>
        <w:t>]</w:t>
      </w:r>
      <w:r w:rsidRPr="00DF732A">
        <w:rPr>
          <w:color w:val="984806"/>
        </w:rPr>
        <w:t>.</w:t>
      </w:r>
    </w:p>
    <w:p w14:paraId="475F3740" w14:textId="77777777" w:rsidR="00BA3CE1" w:rsidRDefault="00BA3CE1" w:rsidP="004F2FC9"/>
    <w:p w14:paraId="2AD7662C" w14:textId="77777777" w:rsidR="00BA3CE1" w:rsidRPr="004F2FC9" w:rsidRDefault="00BA3CE1" w:rsidP="004F2FC9"/>
    <w:p w14:paraId="55329516" w14:textId="77777777" w:rsidR="004F2FC9" w:rsidRPr="004F2FC9" w:rsidRDefault="004F2FC9" w:rsidP="00C526E5">
      <w:pPr>
        <w:pStyle w:val="Heading3"/>
      </w:pPr>
      <w:bookmarkStart w:id="61" w:name="_Toc356909643"/>
      <w:bookmarkStart w:id="62" w:name="_Toc398542713"/>
      <w:r w:rsidRPr="004F2FC9">
        <w:t>Module</w:t>
      </w:r>
      <w:bookmarkEnd w:id="61"/>
      <w:bookmarkEnd w:id="62"/>
    </w:p>
    <w:p w14:paraId="108E590B" w14:textId="77777777" w:rsidR="004F2FC9" w:rsidRPr="004F2FC9" w:rsidRDefault="004F2FC9" w:rsidP="004F2FC9"/>
    <w:p w14:paraId="3FFAABA0" w14:textId="2B68D761" w:rsidR="004F2FC9" w:rsidRPr="004F2FC9" w:rsidRDefault="004F2FC9" w:rsidP="004F2FC9">
      <w:pPr>
        <w:ind w:left="720"/>
        <w:rPr>
          <w:b/>
        </w:rPr>
      </w:pPr>
      <w:r w:rsidRPr="004F2FC9">
        <w:rPr>
          <w:b/>
        </w:rPr>
        <w:t>MODULE [</w:t>
      </w:r>
      <w:r w:rsidRPr="004F2FC9">
        <w:rPr>
          <w:b/>
          <w:color w:val="00B050"/>
        </w:rPr>
        <w:t>MODULE</w:t>
      </w:r>
      <w:r w:rsidRPr="004F2FC9">
        <w:rPr>
          <w:b/>
        </w:rPr>
        <w:t>] = A</w:t>
      </w:r>
      <w:r w:rsidR="009710EE">
        <w:rPr>
          <w:b/>
        </w:rPr>
        <w:t xml:space="preserve"> </w:t>
      </w:r>
      <w:r w:rsidR="009710EE">
        <w:rPr>
          <w:b/>
          <w:color w:val="000000"/>
        </w:rPr>
        <w:t>[WSC0103</w:t>
      </w:r>
      <w:r w:rsidR="009710EE" w:rsidRPr="00F53295">
        <w:rPr>
          <w:b/>
          <w:color w:val="000000"/>
        </w:rPr>
        <w:t>]</w:t>
      </w:r>
      <w:r w:rsidRPr="004F2FC9">
        <w:rPr>
          <w:b/>
        </w:rPr>
        <w:t>, B</w:t>
      </w:r>
      <w:r w:rsidR="009710EE">
        <w:rPr>
          <w:b/>
        </w:rPr>
        <w:t xml:space="preserve"> </w:t>
      </w:r>
      <w:r w:rsidR="009710EE">
        <w:rPr>
          <w:b/>
          <w:color w:val="000000"/>
        </w:rPr>
        <w:t>[WSC0104</w:t>
      </w:r>
      <w:r w:rsidR="009710EE" w:rsidRPr="00F53295">
        <w:rPr>
          <w:b/>
          <w:color w:val="000000"/>
        </w:rPr>
        <w:t>]</w:t>
      </w:r>
    </w:p>
    <w:p w14:paraId="0E96EE8C" w14:textId="77777777" w:rsidR="004F2FC9" w:rsidRPr="004F2FC9" w:rsidRDefault="004F2FC9" w:rsidP="004F2FC9"/>
    <w:p w14:paraId="4F4A2708" w14:textId="77777777" w:rsidR="004F2FC9" w:rsidRPr="004F2FC9" w:rsidRDefault="004F2FC9" w:rsidP="004F2FC9">
      <w:r w:rsidRPr="004F2FC9">
        <w:t xml:space="preserve">This parameter specifies the </w:t>
      </w:r>
      <w:r w:rsidRPr="004F2FC9">
        <w:rPr>
          <w:b/>
        </w:rPr>
        <w:t>MODULE</w:t>
      </w:r>
      <w:r w:rsidRPr="004F2FC9">
        <w:t xml:space="preserve"> to be used to obtain the data.</w:t>
      </w:r>
    </w:p>
    <w:p w14:paraId="1C9E2B2C" w14:textId="77777777" w:rsidR="00A33FD5" w:rsidRDefault="00A33FD5" w:rsidP="00A33FD5"/>
    <w:p w14:paraId="7AEAF027" w14:textId="79FB2D06" w:rsidR="00A33FD5" w:rsidRDefault="00A33FD5" w:rsidP="00A33FD5">
      <w:pPr>
        <w:pStyle w:val="Heading3"/>
      </w:pPr>
      <w:bookmarkStart w:id="63" w:name="_Toc439081949"/>
      <w:r>
        <w:t>In-Focus Imaging Parameters</w:t>
      </w:r>
      <w:bookmarkEnd w:id="63"/>
    </w:p>
    <w:p w14:paraId="220BF8B6" w14:textId="2F9298EA" w:rsidR="00A33FD5" w:rsidRDefault="001627E3" w:rsidP="00A33FD5">
      <w:r>
        <w:rPr>
          <w:b/>
          <w:color w:val="000000"/>
        </w:rPr>
        <w:t>[WSC0171</w:t>
      </w:r>
      <w:r>
        <w:rPr>
          <w:b/>
          <w:color w:val="000000"/>
        </w:rPr>
        <w:t>]</w:t>
      </w:r>
    </w:p>
    <w:p w14:paraId="4051315D" w14:textId="77777777" w:rsidR="00A33FD5" w:rsidRDefault="00A33FD5" w:rsidP="00A33FD5">
      <w:pPr>
        <w:pStyle w:val="Heading4"/>
      </w:pPr>
      <w:bookmarkStart w:id="64" w:name="_Toc439081950"/>
      <w:r>
        <w:t>Filters</w:t>
      </w:r>
      <w:bookmarkEnd w:id="64"/>
    </w:p>
    <w:p w14:paraId="05DF8F0F" w14:textId="77777777" w:rsidR="00A33FD5" w:rsidRDefault="00A33FD5" w:rsidP="00A33FD5"/>
    <w:p w14:paraId="6C7FF6DB" w14:textId="77777777" w:rsidR="00A33FD5" w:rsidRDefault="00A33FD5" w:rsidP="00A33FD5">
      <w:r>
        <w:t>The following filters will be used to obtain the data.</w:t>
      </w:r>
    </w:p>
    <w:p w14:paraId="042E298C" w14:textId="77777777" w:rsidR="00A33FD5" w:rsidRDefault="00A33FD5" w:rsidP="00A33F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50"/>
        <w:gridCol w:w="1350"/>
        <w:gridCol w:w="1260"/>
        <w:gridCol w:w="1260"/>
        <w:gridCol w:w="1403"/>
      </w:tblGrid>
      <w:tr w:rsidR="00A33FD5" w14:paraId="6803AF0D" w14:textId="77777777" w:rsidTr="000C4172">
        <w:tc>
          <w:tcPr>
            <w:tcW w:w="7308" w:type="dxa"/>
            <w:gridSpan w:val="6"/>
            <w:shd w:val="clear" w:color="auto" w:fill="auto"/>
          </w:tcPr>
          <w:p w14:paraId="79FC883E" w14:textId="77777777" w:rsidR="00A33FD5" w:rsidRDefault="00A33FD5" w:rsidP="000C4172">
            <w:pPr>
              <w:jc w:val="center"/>
            </w:pPr>
            <w:r>
              <w:t>In-Focus Imaging</w:t>
            </w:r>
          </w:p>
        </w:tc>
      </w:tr>
      <w:tr w:rsidR="00A33FD5" w14:paraId="52D33259" w14:textId="77777777" w:rsidTr="000C4172">
        <w:tc>
          <w:tcPr>
            <w:tcW w:w="828" w:type="dxa"/>
            <w:shd w:val="clear" w:color="auto" w:fill="auto"/>
          </w:tcPr>
          <w:p w14:paraId="705F81BA" w14:textId="77777777" w:rsidR="00A33FD5" w:rsidRDefault="00A33FD5" w:rsidP="000C4172">
            <w:r>
              <w:t>Step</w:t>
            </w:r>
          </w:p>
        </w:tc>
        <w:tc>
          <w:tcPr>
            <w:tcW w:w="1350" w:type="dxa"/>
            <w:shd w:val="clear" w:color="auto" w:fill="auto"/>
          </w:tcPr>
          <w:p w14:paraId="1B00AE04" w14:textId="77777777" w:rsidR="00A33FD5" w:rsidRDefault="00A33FD5" w:rsidP="000C4172">
            <w:r>
              <w:t>SW Pupil</w:t>
            </w:r>
          </w:p>
        </w:tc>
        <w:tc>
          <w:tcPr>
            <w:tcW w:w="1350" w:type="dxa"/>
            <w:shd w:val="clear" w:color="auto" w:fill="auto"/>
          </w:tcPr>
          <w:p w14:paraId="0420833C" w14:textId="77777777" w:rsidR="00A33FD5" w:rsidRDefault="00A33FD5" w:rsidP="000C4172">
            <w:r>
              <w:t>SW Filter</w:t>
            </w:r>
          </w:p>
        </w:tc>
        <w:tc>
          <w:tcPr>
            <w:tcW w:w="1260" w:type="dxa"/>
            <w:shd w:val="clear" w:color="auto" w:fill="auto"/>
          </w:tcPr>
          <w:p w14:paraId="6E57359D" w14:textId="77777777" w:rsidR="00A33FD5" w:rsidRDefault="00A33FD5" w:rsidP="000C4172">
            <w:r>
              <w:t>LW Pupil</w:t>
            </w:r>
          </w:p>
        </w:tc>
        <w:tc>
          <w:tcPr>
            <w:tcW w:w="1260" w:type="dxa"/>
            <w:shd w:val="clear" w:color="auto" w:fill="auto"/>
          </w:tcPr>
          <w:p w14:paraId="22B0B74E" w14:textId="77777777" w:rsidR="00A33FD5" w:rsidRDefault="00A33FD5" w:rsidP="000C4172">
            <w:r>
              <w:t>LW Filter</w:t>
            </w:r>
          </w:p>
        </w:tc>
        <w:tc>
          <w:tcPr>
            <w:tcW w:w="1260" w:type="dxa"/>
            <w:shd w:val="clear" w:color="auto" w:fill="auto"/>
          </w:tcPr>
          <w:p w14:paraId="7074FB22" w14:textId="77777777" w:rsidR="00A33FD5" w:rsidRDefault="00A33FD5" w:rsidP="000C4172">
            <w:r>
              <w:t>Subarray</w:t>
            </w:r>
          </w:p>
        </w:tc>
      </w:tr>
      <w:tr w:rsidR="00A33FD5" w14:paraId="64C340C5" w14:textId="77777777" w:rsidTr="000C4172">
        <w:tc>
          <w:tcPr>
            <w:tcW w:w="828" w:type="dxa"/>
            <w:shd w:val="clear" w:color="auto" w:fill="auto"/>
          </w:tcPr>
          <w:p w14:paraId="0B3F68DC" w14:textId="77777777" w:rsidR="00A33FD5" w:rsidRDefault="00A33FD5" w:rsidP="000C4172">
            <w:r>
              <w:t>1</w:t>
            </w:r>
          </w:p>
        </w:tc>
        <w:tc>
          <w:tcPr>
            <w:tcW w:w="1350" w:type="dxa"/>
            <w:shd w:val="clear" w:color="auto" w:fill="auto"/>
          </w:tcPr>
          <w:p w14:paraId="1AA68250" w14:textId="77777777" w:rsidR="00A33FD5" w:rsidRDefault="00A33FD5" w:rsidP="000C4172">
            <w:r>
              <w:t>CLEAR</w:t>
            </w:r>
          </w:p>
        </w:tc>
        <w:tc>
          <w:tcPr>
            <w:tcW w:w="1350" w:type="dxa"/>
            <w:shd w:val="clear" w:color="auto" w:fill="auto"/>
          </w:tcPr>
          <w:p w14:paraId="00E1E7FF" w14:textId="77777777" w:rsidR="00A33FD5" w:rsidRDefault="00A33FD5" w:rsidP="000C4172">
            <w:r>
              <w:t>F212N</w:t>
            </w:r>
          </w:p>
        </w:tc>
        <w:tc>
          <w:tcPr>
            <w:tcW w:w="1260" w:type="dxa"/>
            <w:shd w:val="clear" w:color="auto" w:fill="auto"/>
          </w:tcPr>
          <w:p w14:paraId="758DC633" w14:textId="77777777" w:rsidR="00A33FD5" w:rsidRDefault="00A33FD5" w:rsidP="000C4172">
            <w:r>
              <w:t>F405N</w:t>
            </w:r>
          </w:p>
        </w:tc>
        <w:tc>
          <w:tcPr>
            <w:tcW w:w="1260" w:type="dxa"/>
            <w:shd w:val="clear" w:color="auto" w:fill="auto"/>
          </w:tcPr>
          <w:p w14:paraId="5AF984F1" w14:textId="77777777" w:rsidR="00A33FD5" w:rsidRDefault="00A33FD5" w:rsidP="000C4172">
            <w:r>
              <w:t>F444W</w:t>
            </w:r>
          </w:p>
        </w:tc>
        <w:tc>
          <w:tcPr>
            <w:tcW w:w="1260" w:type="dxa"/>
            <w:shd w:val="clear" w:color="auto" w:fill="auto"/>
          </w:tcPr>
          <w:p w14:paraId="316E0504" w14:textId="77777777" w:rsidR="00A33FD5" w:rsidRDefault="00A33FD5" w:rsidP="000C4172">
            <w:r>
              <w:t>SUBFP1x</w:t>
            </w:r>
          </w:p>
        </w:tc>
      </w:tr>
      <w:tr w:rsidR="00735045" w14:paraId="435B0026" w14:textId="77777777" w:rsidTr="00D657E8">
        <w:tc>
          <w:tcPr>
            <w:tcW w:w="828" w:type="dxa"/>
            <w:shd w:val="clear" w:color="auto" w:fill="auto"/>
          </w:tcPr>
          <w:p w14:paraId="18D11054" w14:textId="77777777" w:rsidR="00735045" w:rsidRDefault="00735045" w:rsidP="000C4172"/>
        </w:tc>
        <w:tc>
          <w:tcPr>
            <w:tcW w:w="5220" w:type="dxa"/>
            <w:gridSpan w:val="4"/>
            <w:shd w:val="clear" w:color="auto" w:fill="auto"/>
          </w:tcPr>
          <w:p w14:paraId="377B39EF" w14:textId="6D0B6409" w:rsidR="00735045" w:rsidRDefault="00735045" w:rsidP="000C4172">
            <w:r>
              <w:rPr>
                <w:b/>
                <w:color w:val="000000"/>
              </w:rPr>
              <w:t>[WSC0165</w:t>
            </w:r>
            <w:r>
              <w:rPr>
                <w:b/>
                <w:color w:val="000000"/>
              </w:rPr>
              <w:t>]</w:t>
            </w:r>
          </w:p>
        </w:tc>
        <w:tc>
          <w:tcPr>
            <w:tcW w:w="1260" w:type="dxa"/>
            <w:shd w:val="clear" w:color="auto" w:fill="auto"/>
          </w:tcPr>
          <w:p w14:paraId="0D6A5567" w14:textId="3C9DC054" w:rsidR="00735045" w:rsidRDefault="00735045" w:rsidP="000C4172">
            <w:r>
              <w:rPr>
                <w:b/>
                <w:color w:val="000000"/>
              </w:rPr>
              <w:t>[WSC0166</w:t>
            </w:r>
            <w:r>
              <w:rPr>
                <w:b/>
                <w:color w:val="000000"/>
              </w:rPr>
              <w:t>]</w:t>
            </w:r>
          </w:p>
        </w:tc>
      </w:tr>
    </w:tbl>
    <w:p w14:paraId="3198A8FF" w14:textId="77777777" w:rsidR="00A33FD5" w:rsidRDefault="00A33FD5" w:rsidP="00A33FD5"/>
    <w:p w14:paraId="489819E6" w14:textId="77777777" w:rsidR="00A33FD5" w:rsidRDefault="00A33FD5" w:rsidP="00A33FD5">
      <w:r>
        <w:t>For Subarray, x = A or B, based on the Module selected.</w:t>
      </w:r>
    </w:p>
    <w:p w14:paraId="0E266F8A" w14:textId="77777777" w:rsidR="00A33FD5" w:rsidRDefault="00A33FD5" w:rsidP="00A33FD5"/>
    <w:p w14:paraId="7391B295" w14:textId="77777777" w:rsidR="00A33FD5" w:rsidRDefault="00A33FD5" w:rsidP="00A33FD5">
      <w:pPr>
        <w:pStyle w:val="Heading4"/>
      </w:pPr>
      <w:bookmarkStart w:id="65" w:name="_Toc439081951"/>
      <w:r>
        <w:t>Readout Pattern</w:t>
      </w:r>
      <w:bookmarkEnd w:id="65"/>
    </w:p>
    <w:p w14:paraId="377CF9D6" w14:textId="77777777" w:rsidR="00A33FD5" w:rsidRDefault="00A33FD5" w:rsidP="00A33FD5"/>
    <w:p w14:paraId="50895C62" w14:textId="6B1001C8" w:rsidR="00A33FD5" w:rsidRPr="00844C99" w:rsidRDefault="00A33FD5" w:rsidP="00A33FD5">
      <w:pPr>
        <w:ind w:left="720"/>
        <w:rPr>
          <w:b/>
          <w:szCs w:val="24"/>
        </w:rPr>
      </w:pPr>
      <w:r w:rsidRPr="00844C99">
        <w:rPr>
          <w:b/>
          <w:szCs w:val="24"/>
        </w:rPr>
        <w:t>READOUT PATTERN [</w:t>
      </w:r>
      <w:r w:rsidRPr="00844C99">
        <w:rPr>
          <w:b/>
          <w:color w:val="00B050"/>
          <w:szCs w:val="24"/>
        </w:rPr>
        <w:t>READOUT PATTERN</w:t>
      </w:r>
      <w:r>
        <w:rPr>
          <w:b/>
          <w:szCs w:val="24"/>
        </w:rPr>
        <w:t>] = RAPID</w:t>
      </w:r>
      <w:r w:rsidR="00694E72">
        <w:rPr>
          <w:b/>
          <w:szCs w:val="24"/>
        </w:rPr>
        <w:t xml:space="preserve"> </w:t>
      </w:r>
      <w:r w:rsidR="00694E72">
        <w:rPr>
          <w:b/>
          <w:color w:val="000000"/>
        </w:rPr>
        <w:t>[WSC0167</w:t>
      </w:r>
      <w:r w:rsidR="00694E72">
        <w:rPr>
          <w:b/>
          <w:color w:val="000000"/>
        </w:rPr>
        <w:t>]</w:t>
      </w:r>
      <w:r>
        <w:rPr>
          <w:b/>
          <w:szCs w:val="24"/>
        </w:rPr>
        <w:t>, BRIGHT1</w:t>
      </w:r>
      <w:r w:rsidR="00694E72">
        <w:rPr>
          <w:b/>
          <w:szCs w:val="24"/>
        </w:rPr>
        <w:t xml:space="preserve"> </w:t>
      </w:r>
      <w:r w:rsidR="00694E72">
        <w:rPr>
          <w:b/>
          <w:color w:val="000000"/>
        </w:rPr>
        <w:t>[WSC0168</w:t>
      </w:r>
      <w:r w:rsidR="00694E72">
        <w:rPr>
          <w:b/>
          <w:color w:val="000000"/>
        </w:rPr>
        <w:t>]</w:t>
      </w:r>
    </w:p>
    <w:p w14:paraId="40AA0D0B" w14:textId="77777777" w:rsidR="00A33FD5" w:rsidRDefault="00A33FD5" w:rsidP="00A33FD5"/>
    <w:p w14:paraId="56C338FC" w14:textId="77777777" w:rsidR="00A33FD5" w:rsidRDefault="00A33FD5" w:rsidP="00A33FD5">
      <w:r>
        <w:t>This field specifies the readout pattern to be used to obtain the data.</w:t>
      </w:r>
    </w:p>
    <w:p w14:paraId="1A6DFB28" w14:textId="77777777" w:rsidR="00A33FD5" w:rsidRDefault="00A33FD5" w:rsidP="00A33FD5"/>
    <w:p w14:paraId="0848FEAF" w14:textId="77777777" w:rsidR="00A33FD5" w:rsidRDefault="00A33FD5" w:rsidP="00A33FD5">
      <w:pPr>
        <w:pStyle w:val="Heading4"/>
      </w:pPr>
      <w:bookmarkStart w:id="66" w:name="_Toc439081952"/>
      <w:r>
        <w:t>Number of Groups</w:t>
      </w:r>
      <w:bookmarkEnd w:id="66"/>
    </w:p>
    <w:p w14:paraId="735F282F" w14:textId="77777777" w:rsidR="00A33FD5" w:rsidRDefault="00A33FD5" w:rsidP="00A33FD5"/>
    <w:p w14:paraId="24957E26" w14:textId="197301DB" w:rsidR="00A33FD5" w:rsidRDefault="00A33FD5" w:rsidP="00A33FD5">
      <w:r w:rsidRPr="00C04887">
        <w:rPr>
          <w:b/>
        </w:rPr>
        <w:lastRenderedPageBreak/>
        <w:t>NUMBER OF GROUPS [</w:t>
      </w:r>
      <w:r w:rsidRPr="00C04887">
        <w:rPr>
          <w:b/>
          <w:color w:val="00B050"/>
        </w:rPr>
        <w:t>NGROUPS</w:t>
      </w:r>
      <w:r w:rsidRPr="00C04887">
        <w:rPr>
          <w:b/>
        </w:rPr>
        <w:t>]</w:t>
      </w:r>
      <w:r w:rsidRPr="00C04887">
        <w:t xml:space="preserve"> speci</w:t>
      </w:r>
      <w:r>
        <w:t xml:space="preserve">fies the number of groups in an </w:t>
      </w:r>
      <w:r w:rsidRPr="00C04887">
        <w:t>integration</w:t>
      </w:r>
      <w:r w:rsidR="00694E72">
        <w:t xml:space="preserve"> </w:t>
      </w:r>
      <w:r w:rsidR="00694E72">
        <w:rPr>
          <w:b/>
          <w:color w:val="000000"/>
        </w:rPr>
        <w:t>[WSC0169</w:t>
      </w:r>
      <w:r w:rsidR="00694E72">
        <w:rPr>
          <w:b/>
          <w:color w:val="000000"/>
        </w:rPr>
        <w:t>]</w:t>
      </w:r>
      <w:r w:rsidRPr="00C04887">
        <w:t>.</w:t>
      </w:r>
      <w:r>
        <w:t xml:space="preserve"> </w:t>
      </w:r>
    </w:p>
    <w:p w14:paraId="16154103" w14:textId="77777777" w:rsidR="00A33FD5" w:rsidRDefault="00A33FD5" w:rsidP="00A33FD5"/>
    <w:p w14:paraId="486BD553" w14:textId="77777777" w:rsidR="00A33FD5" w:rsidRDefault="00A33FD5" w:rsidP="00A33FD5">
      <w:pPr>
        <w:pStyle w:val="Heading4"/>
      </w:pPr>
      <w:bookmarkStart w:id="67" w:name="_Toc439081953"/>
      <w:r>
        <w:t>Number of Integrations</w:t>
      </w:r>
      <w:bookmarkEnd w:id="67"/>
    </w:p>
    <w:p w14:paraId="6BE3A4B2" w14:textId="77777777" w:rsidR="00A33FD5" w:rsidRDefault="00A33FD5" w:rsidP="00A33FD5"/>
    <w:p w14:paraId="17322ED0" w14:textId="5F71B081" w:rsidR="00A33FD5" w:rsidRDefault="00A33FD5" w:rsidP="00A33FD5">
      <w:r w:rsidRPr="00C04887">
        <w:rPr>
          <w:b/>
        </w:rPr>
        <w:t>NUMBER OF INTEGRATIONS [</w:t>
      </w:r>
      <w:r w:rsidRPr="00C04887">
        <w:rPr>
          <w:b/>
          <w:color w:val="00B050"/>
        </w:rPr>
        <w:t>NINTS</w:t>
      </w:r>
      <w:r w:rsidRPr="00C04887">
        <w:rPr>
          <w:b/>
        </w:rPr>
        <w:t>]</w:t>
      </w:r>
      <w:r>
        <w:t xml:space="preserve"> field specifies the number of times the integration is repeated</w:t>
      </w:r>
      <w:r w:rsidR="00694E72">
        <w:t xml:space="preserve"> </w:t>
      </w:r>
      <w:r w:rsidR="00694E72">
        <w:rPr>
          <w:b/>
          <w:color w:val="000000"/>
        </w:rPr>
        <w:t>[WSC0170</w:t>
      </w:r>
      <w:r w:rsidR="00694E72">
        <w:rPr>
          <w:b/>
          <w:color w:val="000000"/>
        </w:rPr>
        <w:t>]</w:t>
      </w:r>
      <w:r>
        <w:t>.</w:t>
      </w:r>
      <w:r w:rsidRPr="00885C91">
        <w:t xml:space="preserve"> </w:t>
      </w:r>
    </w:p>
    <w:p w14:paraId="7B3A95A2" w14:textId="77777777" w:rsidR="00A33FD5" w:rsidRDefault="00A33FD5" w:rsidP="00A33FD5">
      <w:pPr>
        <w:pStyle w:val="Heading3"/>
      </w:pPr>
      <w:bookmarkStart w:id="68" w:name="_Toc439081954"/>
      <w:r>
        <w:t>DHS Imaging Parameters</w:t>
      </w:r>
      <w:bookmarkEnd w:id="68"/>
    </w:p>
    <w:p w14:paraId="118B7146" w14:textId="52B3652B" w:rsidR="00A33FD5" w:rsidRDefault="001627E3" w:rsidP="00A33FD5">
      <w:r>
        <w:rPr>
          <w:b/>
          <w:color w:val="000000"/>
        </w:rPr>
        <w:t>[WSC0172</w:t>
      </w:r>
      <w:r>
        <w:rPr>
          <w:b/>
          <w:color w:val="000000"/>
        </w:rPr>
        <w:t>]</w:t>
      </w:r>
    </w:p>
    <w:p w14:paraId="2D854301" w14:textId="77777777" w:rsidR="00A33FD5" w:rsidRDefault="00A33FD5" w:rsidP="00A33FD5">
      <w:pPr>
        <w:pStyle w:val="Heading4"/>
      </w:pPr>
      <w:bookmarkStart w:id="69" w:name="_Toc439081955"/>
      <w:r>
        <w:t>Filters</w:t>
      </w:r>
      <w:bookmarkEnd w:id="69"/>
    </w:p>
    <w:p w14:paraId="6C683628" w14:textId="77777777" w:rsidR="00A33FD5" w:rsidRDefault="00A33FD5" w:rsidP="00A33FD5"/>
    <w:p w14:paraId="74F29098" w14:textId="77777777" w:rsidR="00A33FD5" w:rsidRDefault="00A33FD5" w:rsidP="00A33FD5">
      <w:r>
        <w:t>The following filters will be used to obtain the data.</w:t>
      </w:r>
    </w:p>
    <w:p w14:paraId="18A1FEFF" w14:textId="77777777" w:rsidR="00A33FD5" w:rsidRDefault="00A33FD5" w:rsidP="00A33F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1211"/>
        <w:gridCol w:w="1179"/>
        <w:gridCol w:w="1041"/>
        <w:gridCol w:w="1072"/>
        <w:gridCol w:w="1157"/>
        <w:gridCol w:w="3195"/>
      </w:tblGrid>
      <w:tr w:rsidR="001627E3" w14:paraId="004FB430" w14:textId="4AA47F16" w:rsidTr="001627E3">
        <w:tc>
          <w:tcPr>
            <w:tcW w:w="6381" w:type="dxa"/>
            <w:gridSpan w:val="6"/>
            <w:shd w:val="clear" w:color="auto" w:fill="auto"/>
          </w:tcPr>
          <w:p w14:paraId="19C04625" w14:textId="77777777" w:rsidR="001627E3" w:rsidRDefault="001627E3" w:rsidP="000C4172">
            <w:pPr>
              <w:jc w:val="center"/>
            </w:pPr>
            <w:r>
              <w:t>DHS Imaging</w:t>
            </w:r>
          </w:p>
        </w:tc>
        <w:tc>
          <w:tcPr>
            <w:tcW w:w="3195" w:type="dxa"/>
          </w:tcPr>
          <w:p w14:paraId="23AC4ADB" w14:textId="77777777" w:rsidR="001627E3" w:rsidRDefault="001627E3" w:rsidP="000C4172">
            <w:pPr>
              <w:jc w:val="center"/>
            </w:pPr>
          </w:p>
        </w:tc>
      </w:tr>
      <w:tr w:rsidR="001627E3" w14:paraId="26D7353A" w14:textId="23C08190" w:rsidTr="001627E3">
        <w:tc>
          <w:tcPr>
            <w:tcW w:w="721" w:type="dxa"/>
            <w:shd w:val="clear" w:color="auto" w:fill="auto"/>
          </w:tcPr>
          <w:p w14:paraId="0CC05880" w14:textId="77777777" w:rsidR="001627E3" w:rsidRDefault="001627E3" w:rsidP="000C4172">
            <w:r>
              <w:t>Step</w:t>
            </w:r>
          </w:p>
        </w:tc>
        <w:tc>
          <w:tcPr>
            <w:tcW w:w="1211" w:type="dxa"/>
            <w:shd w:val="clear" w:color="auto" w:fill="auto"/>
          </w:tcPr>
          <w:p w14:paraId="4A0FEFC8" w14:textId="77777777" w:rsidR="001627E3" w:rsidRDefault="001627E3" w:rsidP="000C4172">
            <w:r>
              <w:t>SW Pupil</w:t>
            </w:r>
          </w:p>
        </w:tc>
        <w:tc>
          <w:tcPr>
            <w:tcW w:w="1179" w:type="dxa"/>
            <w:shd w:val="clear" w:color="auto" w:fill="auto"/>
          </w:tcPr>
          <w:p w14:paraId="606EA63C" w14:textId="77777777" w:rsidR="001627E3" w:rsidRDefault="001627E3" w:rsidP="000C4172">
            <w:r>
              <w:t>SW Filter</w:t>
            </w:r>
          </w:p>
        </w:tc>
        <w:tc>
          <w:tcPr>
            <w:tcW w:w="1041" w:type="dxa"/>
            <w:shd w:val="clear" w:color="auto" w:fill="auto"/>
          </w:tcPr>
          <w:p w14:paraId="0FEC2D82" w14:textId="77777777" w:rsidR="001627E3" w:rsidRDefault="001627E3" w:rsidP="000C4172">
            <w:r>
              <w:t>LW Pupil</w:t>
            </w:r>
          </w:p>
        </w:tc>
        <w:tc>
          <w:tcPr>
            <w:tcW w:w="1072" w:type="dxa"/>
            <w:shd w:val="clear" w:color="auto" w:fill="auto"/>
          </w:tcPr>
          <w:p w14:paraId="729A824E" w14:textId="77777777" w:rsidR="001627E3" w:rsidRDefault="001627E3" w:rsidP="000C4172">
            <w:r>
              <w:t>LW Filter</w:t>
            </w:r>
          </w:p>
        </w:tc>
        <w:tc>
          <w:tcPr>
            <w:tcW w:w="1157" w:type="dxa"/>
            <w:shd w:val="clear" w:color="auto" w:fill="auto"/>
          </w:tcPr>
          <w:p w14:paraId="2C85DF60" w14:textId="77777777" w:rsidR="001627E3" w:rsidRDefault="001627E3" w:rsidP="000C4172">
            <w:r>
              <w:t>Subarray</w:t>
            </w:r>
          </w:p>
        </w:tc>
        <w:tc>
          <w:tcPr>
            <w:tcW w:w="3195" w:type="dxa"/>
          </w:tcPr>
          <w:p w14:paraId="2B372829" w14:textId="0DF31D1C" w:rsidR="001627E3" w:rsidRDefault="001627E3" w:rsidP="000C4172"/>
        </w:tc>
      </w:tr>
      <w:tr w:rsidR="001627E3" w14:paraId="142F4F30" w14:textId="7E0C853B" w:rsidTr="001627E3">
        <w:tc>
          <w:tcPr>
            <w:tcW w:w="721" w:type="dxa"/>
            <w:shd w:val="clear" w:color="auto" w:fill="auto"/>
          </w:tcPr>
          <w:p w14:paraId="2921B342" w14:textId="77777777" w:rsidR="001627E3" w:rsidRDefault="001627E3" w:rsidP="000C4172">
            <w:r>
              <w:t>2</w:t>
            </w:r>
          </w:p>
        </w:tc>
        <w:tc>
          <w:tcPr>
            <w:tcW w:w="1211" w:type="dxa"/>
            <w:shd w:val="clear" w:color="auto" w:fill="auto"/>
          </w:tcPr>
          <w:p w14:paraId="0CE6C5DE" w14:textId="77777777" w:rsidR="001627E3" w:rsidRDefault="001627E3" w:rsidP="000C4172">
            <w:r>
              <w:t>GDHS0</w:t>
            </w:r>
          </w:p>
        </w:tc>
        <w:tc>
          <w:tcPr>
            <w:tcW w:w="1179" w:type="dxa"/>
            <w:shd w:val="clear" w:color="auto" w:fill="auto"/>
          </w:tcPr>
          <w:p w14:paraId="0C4195CA" w14:textId="77777777" w:rsidR="001627E3" w:rsidRDefault="001627E3" w:rsidP="000C4172">
            <w:r>
              <w:t>F150W2</w:t>
            </w:r>
          </w:p>
        </w:tc>
        <w:tc>
          <w:tcPr>
            <w:tcW w:w="1041" w:type="dxa"/>
            <w:shd w:val="clear" w:color="auto" w:fill="auto"/>
          </w:tcPr>
          <w:p w14:paraId="4B1C2C71" w14:textId="77777777" w:rsidR="001627E3" w:rsidRDefault="001627E3" w:rsidP="000C4172">
            <w:r>
              <w:t>F405N</w:t>
            </w:r>
          </w:p>
        </w:tc>
        <w:tc>
          <w:tcPr>
            <w:tcW w:w="1072" w:type="dxa"/>
            <w:shd w:val="clear" w:color="auto" w:fill="auto"/>
          </w:tcPr>
          <w:p w14:paraId="12E1BE86" w14:textId="77777777" w:rsidR="001627E3" w:rsidRDefault="001627E3" w:rsidP="000C4172">
            <w:r>
              <w:t>F444W</w:t>
            </w:r>
          </w:p>
        </w:tc>
        <w:tc>
          <w:tcPr>
            <w:tcW w:w="1157" w:type="dxa"/>
            <w:shd w:val="clear" w:color="auto" w:fill="auto"/>
          </w:tcPr>
          <w:p w14:paraId="7956DB7D" w14:textId="77777777" w:rsidR="001627E3" w:rsidRDefault="001627E3" w:rsidP="000C4172">
            <w:r>
              <w:t>FULL</w:t>
            </w:r>
          </w:p>
        </w:tc>
        <w:tc>
          <w:tcPr>
            <w:tcW w:w="3195" w:type="dxa"/>
          </w:tcPr>
          <w:p w14:paraId="41602E8E" w14:textId="08912573" w:rsidR="001627E3" w:rsidRDefault="00590970" w:rsidP="000C4172">
            <w:r>
              <w:rPr>
                <w:b/>
                <w:color w:val="000000"/>
              </w:rPr>
              <w:t>[WSC0173</w:t>
            </w:r>
            <w:r w:rsidR="001627E3" w:rsidRPr="00ED2D7F">
              <w:rPr>
                <w:b/>
                <w:color w:val="000000"/>
              </w:rPr>
              <w:t>]</w:t>
            </w:r>
          </w:p>
        </w:tc>
      </w:tr>
      <w:tr w:rsidR="001627E3" w14:paraId="51FA752F" w14:textId="21E6DCD2" w:rsidTr="001627E3">
        <w:tc>
          <w:tcPr>
            <w:tcW w:w="721" w:type="dxa"/>
            <w:shd w:val="clear" w:color="auto" w:fill="auto"/>
          </w:tcPr>
          <w:p w14:paraId="75FD92D1" w14:textId="77777777" w:rsidR="001627E3" w:rsidRDefault="001627E3" w:rsidP="000C4172">
            <w:r>
              <w:t>3</w:t>
            </w:r>
          </w:p>
        </w:tc>
        <w:tc>
          <w:tcPr>
            <w:tcW w:w="5660" w:type="dxa"/>
            <w:gridSpan w:val="5"/>
            <w:shd w:val="clear" w:color="auto" w:fill="auto"/>
          </w:tcPr>
          <w:p w14:paraId="1BF6467A" w14:textId="77777777" w:rsidR="001627E3" w:rsidRDefault="001627E3" w:rsidP="000C4172">
            <w:pPr>
              <w:jc w:val="center"/>
            </w:pPr>
            <w:r>
              <w:t>Execute WFC File group 1</w:t>
            </w:r>
          </w:p>
        </w:tc>
        <w:tc>
          <w:tcPr>
            <w:tcW w:w="3195" w:type="dxa"/>
          </w:tcPr>
          <w:p w14:paraId="30B238F6" w14:textId="1A19CAB2" w:rsidR="001627E3" w:rsidRDefault="001627E3" w:rsidP="001627E3"/>
        </w:tc>
      </w:tr>
      <w:tr w:rsidR="001627E3" w14:paraId="7D753B31" w14:textId="403FF295" w:rsidTr="001627E3">
        <w:tc>
          <w:tcPr>
            <w:tcW w:w="721" w:type="dxa"/>
            <w:shd w:val="clear" w:color="auto" w:fill="auto"/>
          </w:tcPr>
          <w:p w14:paraId="106E7520" w14:textId="77777777" w:rsidR="001627E3" w:rsidRDefault="001627E3" w:rsidP="000C4172">
            <w:r>
              <w:t>4</w:t>
            </w:r>
          </w:p>
        </w:tc>
        <w:tc>
          <w:tcPr>
            <w:tcW w:w="1211" w:type="dxa"/>
            <w:shd w:val="clear" w:color="auto" w:fill="auto"/>
          </w:tcPr>
          <w:p w14:paraId="7890196C" w14:textId="77777777" w:rsidR="001627E3" w:rsidRDefault="001627E3" w:rsidP="000C4172">
            <w:r>
              <w:t>GDHS0</w:t>
            </w:r>
          </w:p>
        </w:tc>
        <w:tc>
          <w:tcPr>
            <w:tcW w:w="1179" w:type="dxa"/>
            <w:shd w:val="clear" w:color="auto" w:fill="auto"/>
          </w:tcPr>
          <w:p w14:paraId="4B2C4B68" w14:textId="77777777" w:rsidR="001627E3" w:rsidRDefault="001627E3" w:rsidP="000C4172">
            <w:r>
              <w:t>F150W2</w:t>
            </w:r>
          </w:p>
        </w:tc>
        <w:tc>
          <w:tcPr>
            <w:tcW w:w="1041" w:type="dxa"/>
            <w:shd w:val="clear" w:color="auto" w:fill="auto"/>
          </w:tcPr>
          <w:p w14:paraId="7D55A254" w14:textId="77777777" w:rsidR="001627E3" w:rsidRDefault="001627E3" w:rsidP="000C4172">
            <w:r>
              <w:t>F405N</w:t>
            </w:r>
          </w:p>
        </w:tc>
        <w:tc>
          <w:tcPr>
            <w:tcW w:w="1072" w:type="dxa"/>
            <w:shd w:val="clear" w:color="auto" w:fill="auto"/>
          </w:tcPr>
          <w:p w14:paraId="594170A4" w14:textId="77777777" w:rsidR="001627E3" w:rsidRDefault="001627E3" w:rsidP="000C4172">
            <w:r>
              <w:t>F444W</w:t>
            </w:r>
          </w:p>
        </w:tc>
        <w:tc>
          <w:tcPr>
            <w:tcW w:w="1157" w:type="dxa"/>
            <w:shd w:val="clear" w:color="auto" w:fill="auto"/>
          </w:tcPr>
          <w:p w14:paraId="3E8B34CC" w14:textId="77777777" w:rsidR="001627E3" w:rsidRDefault="001627E3" w:rsidP="000C4172">
            <w:r>
              <w:t>FULL</w:t>
            </w:r>
          </w:p>
        </w:tc>
        <w:tc>
          <w:tcPr>
            <w:tcW w:w="3195" w:type="dxa"/>
          </w:tcPr>
          <w:p w14:paraId="704A2753" w14:textId="657ABAFB" w:rsidR="001627E3" w:rsidRDefault="00590970" w:rsidP="000C4172">
            <w:r>
              <w:rPr>
                <w:b/>
                <w:color w:val="000000"/>
              </w:rPr>
              <w:t>[WSC0174</w:t>
            </w:r>
            <w:r w:rsidR="001627E3" w:rsidRPr="00ED2D7F">
              <w:rPr>
                <w:b/>
                <w:color w:val="000000"/>
              </w:rPr>
              <w:t>]</w:t>
            </w:r>
          </w:p>
        </w:tc>
      </w:tr>
      <w:tr w:rsidR="001627E3" w14:paraId="27A6BB0D" w14:textId="67D39C40" w:rsidTr="001627E3">
        <w:tc>
          <w:tcPr>
            <w:tcW w:w="721" w:type="dxa"/>
            <w:shd w:val="clear" w:color="auto" w:fill="auto"/>
          </w:tcPr>
          <w:p w14:paraId="156CB2C6" w14:textId="77777777" w:rsidR="001627E3" w:rsidRDefault="001627E3" w:rsidP="000C4172">
            <w:r>
              <w:t>5</w:t>
            </w:r>
          </w:p>
        </w:tc>
        <w:tc>
          <w:tcPr>
            <w:tcW w:w="5660" w:type="dxa"/>
            <w:gridSpan w:val="5"/>
            <w:shd w:val="clear" w:color="auto" w:fill="auto"/>
          </w:tcPr>
          <w:p w14:paraId="06132608" w14:textId="77777777" w:rsidR="001627E3" w:rsidRDefault="001627E3" w:rsidP="000C4172">
            <w:pPr>
              <w:jc w:val="center"/>
            </w:pPr>
            <w:r>
              <w:t>Execute WFC file group 2</w:t>
            </w:r>
          </w:p>
        </w:tc>
        <w:tc>
          <w:tcPr>
            <w:tcW w:w="3195" w:type="dxa"/>
          </w:tcPr>
          <w:p w14:paraId="3C1E4241" w14:textId="6A81C0CA" w:rsidR="001627E3" w:rsidRDefault="001627E3" w:rsidP="001627E3"/>
        </w:tc>
      </w:tr>
      <w:tr w:rsidR="001627E3" w14:paraId="07BA559B" w14:textId="6FE08CE1" w:rsidTr="001627E3">
        <w:tc>
          <w:tcPr>
            <w:tcW w:w="721" w:type="dxa"/>
            <w:shd w:val="clear" w:color="auto" w:fill="auto"/>
          </w:tcPr>
          <w:p w14:paraId="4262B9C3" w14:textId="77777777" w:rsidR="001627E3" w:rsidRDefault="001627E3" w:rsidP="000C4172">
            <w:r>
              <w:t>6</w:t>
            </w:r>
          </w:p>
        </w:tc>
        <w:tc>
          <w:tcPr>
            <w:tcW w:w="1211" w:type="dxa"/>
            <w:shd w:val="clear" w:color="auto" w:fill="auto"/>
          </w:tcPr>
          <w:p w14:paraId="607D5816" w14:textId="77777777" w:rsidR="001627E3" w:rsidRDefault="001627E3" w:rsidP="000C4172">
            <w:r>
              <w:t>GDHS60</w:t>
            </w:r>
          </w:p>
        </w:tc>
        <w:tc>
          <w:tcPr>
            <w:tcW w:w="1179" w:type="dxa"/>
            <w:shd w:val="clear" w:color="auto" w:fill="auto"/>
          </w:tcPr>
          <w:p w14:paraId="43A9338F" w14:textId="77777777" w:rsidR="001627E3" w:rsidRDefault="001627E3" w:rsidP="000C4172">
            <w:r>
              <w:t>F150W2</w:t>
            </w:r>
          </w:p>
        </w:tc>
        <w:tc>
          <w:tcPr>
            <w:tcW w:w="1041" w:type="dxa"/>
            <w:shd w:val="clear" w:color="auto" w:fill="auto"/>
          </w:tcPr>
          <w:p w14:paraId="4D2BE08C" w14:textId="77777777" w:rsidR="001627E3" w:rsidRDefault="001627E3" w:rsidP="000C4172">
            <w:r>
              <w:t>F405N</w:t>
            </w:r>
          </w:p>
        </w:tc>
        <w:tc>
          <w:tcPr>
            <w:tcW w:w="1072" w:type="dxa"/>
            <w:shd w:val="clear" w:color="auto" w:fill="auto"/>
          </w:tcPr>
          <w:p w14:paraId="27522E68" w14:textId="77777777" w:rsidR="001627E3" w:rsidRDefault="001627E3" w:rsidP="000C4172">
            <w:r>
              <w:t>F444W</w:t>
            </w:r>
          </w:p>
        </w:tc>
        <w:tc>
          <w:tcPr>
            <w:tcW w:w="1157" w:type="dxa"/>
            <w:shd w:val="clear" w:color="auto" w:fill="auto"/>
          </w:tcPr>
          <w:p w14:paraId="16CB1391" w14:textId="77777777" w:rsidR="001627E3" w:rsidRDefault="001627E3" w:rsidP="000C4172">
            <w:r>
              <w:t>FULL</w:t>
            </w:r>
          </w:p>
        </w:tc>
        <w:tc>
          <w:tcPr>
            <w:tcW w:w="3195" w:type="dxa"/>
          </w:tcPr>
          <w:p w14:paraId="148988B4" w14:textId="097014B5" w:rsidR="001627E3" w:rsidRDefault="00590970" w:rsidP="000C4172">
            <w:r>
              <w:rPr>
                <w:b/>
                <w:color w:val="000000"/>
              </w:rPr>
              <w:t>[WSC0175</w:t>
            </w:r>
            <w:r w:rsidR="001627E3" w:rsidRPr="00ED2D7F">
              <w:rPr>
                <w:b/>
                <w:color w:val="000000"/>
              </w:rPr>
              <w:t>]</w:t>
            </w:r>
          </w:p>
        </w:tc>
      </w:tr>
      <w:tr w:rsidR="001627E3" w14:paraId="26463E95" w14:textId="7B4E29B1" w:rsidTr="001627E3">
        <w:tc>
          <w:tcPr>
            <w:tcW w:w="721" w:type="dxa"/>
            <w:shd w:val="clear" w:color="auto" w:fill="auto"/>
          </w:tcPr>
          <w:p w14:paraId="1272CA11" w14:textId="77777777" w:rsidR="001627E3" w:rsidRDefault="001627E3" w:rsidP="000C4172">
            <w:r>
              <w:t>7</w:t>
            </w:r>
          </w:p>
        </w:tc>
        <w:tc>
          <w:tcPr>
            <w:tcW w:w="5660" w:type="dxa"/>
            <w:gridSpan w:val="5"/>
            <w:shd w:val="clear" w:color="auto" w:fill="auto"/>
          </w:tcPr>
          <w:p w14:paraId="58BEAED6" w14:textId="77777777" w:rsidR="001627E3" w:rsidRDefault="001627E3" w:rsidP="000C4172">
            <w:pPr>
              <w:jc w:val="center"/>
            </w:pPr>
            <w:r>
              <w:t>Execute WFC file group 3</w:t>
            </w:r>
          </w:p>
        </w:tc>
        <w:tc>
          <w:tcPr>
            <w:tcW w:w="3195" w:type="dxa"/>
          </w:tcPr>
          <w:p w14:paraId="00A2765F" w14:textId="0ECDF315" w:rsidR="001627E3" w:rsidRDefault="001627E3" w:rsidP="001627E3"/>
        </w:tc>
      </w:tr>
      <w:tr w:rsidR="001627E3" w14:paraId="424052DF" w14:textId="73A3D2C8" w:rsidTr="001627E3">
        <w:tc>
          <w:tcPr>
            <w:tcW w:w="721" w:type="dxa"/>
            <w:shd w:val="clear" w:color="auto" w:fill="auto"/>
          </w:tcPr>
          <w:p w14:paraId="6FDB90C0" w14:textId="77777777" w:rsidR="001627E3" w:rsidRDefault="001627E3" w:rsidP="000C4172">
            <w:r>
              <w:t>8</w:t>
            </w:r>
          </w:p>
        </w:tc>
        <w:tc>
          <w:tcPr>
            <w:tcW w:w="1211" w:type="dxa"/>
            <w:shd w:val="clear" w:color="auto" w:fill="auto"/>
          </w:tcPr>
          <w:p w14:paraId="554CFF8C" w14:textId="77777777" w:rsidR="001627E3" w:rsidRDefault="001627E3" w:rsidP="000C4172">
            <w:r>
              <w:t>GDHS60</w:t>
            </w:r>
          </w:p>
        </w:tc>
        <w:tc>
          <w:tcPr>
            <w:tcW w:w="1179" w:type="dxa"/>
            <w:shd w:val="clear" w:color="auto" w:fill="auto"/>
          </w:tcPr>
          <w:p w14:paraId="05F489FC" w14:textId="77777777" w:rsidR="001627E3" w:rsidRDefault="001627E3" w:rsidP="000C4172">
            <w:r>
              <w:t>F150W2</w:t>
            </w:r>
          </w:p>
        </w:tc>
        <w:tc>
          <w:tcPr>
            <w:tcW w:w="1041" w:type="dxa"/>
            <w:shd w:val="clear" w:color="auto" w:fill="auto"/>
          </w:tcPr>
          <w:p w14:paraId="115E4026" w14:textId="77777777" w:rsidR="001627E3" w:rsidRDefault="001627E3" w:rsidP="000C4172">
            <w:r>
              <w:t>F405N</w:t>
            </w:r>
          </w:p>
        </w:tc>
        <w:tc>
          <w:tcPr>
            <w:tcW w:w="1072" w:type="dxa"/>
            <w:shd w:val="clear" w:color="auto" w:fill="auto"/>
          </w:tcPr>
          <w:p w14:paraId="67CF9CBD" w14:textId="77777777" w:rsidR="001627E3" w:rsidRDefault="001627E3" w:rsidP="000C4172">
            <w:r>
              <w:t>F444W</w:t>
            </w:r>
          </w:p>
        </w:tc>
        <w:tc>
          <w:tcPr>
            <w:tcW w:w="1157" w:type="dxa"/>
            <w:shd w:val="clear" w:color="auto" w:fill="auto"/>
          </w:tcPr>
          <w:p w14:paraId="22BCDB93" w14:textId="77777777" w:rsidR="001627E3" w:rsidRDefault="001627E3" w:rsidP="000C4172">
            <w:r>
              <w:t>FULL</w:t>
            </w:r>
          </w:p>
        </w:tc>
        <w:tc>
          <w:tcPr>
            <w:tcW w:w="3195" w:type="dxa"/>
          </w:tcPr>
          <w:p w14:paraId="6EDA2C4E" w14:textId="19D72ED1" w:rsidR="001627E3" w:rsidRDefault="00590970" w:rsidP="000C4172">
            <w:r>
              <w:rPr>
                <w:b/>
                <w:color w:val="000000"/>
              </w:rPr>
              <w:t>[WSC0176]</w:t>
            </w:r>
          </w:p>
        </w:tc>
      </w:tr>
    </w:tbl>
    <w:p w14:paraId="38B7FEE4" w14:textId="77777777" w:rsidR="00A33FD5" w:rsidRDefault="00A33FD5" w:rsidP="00A33FD5"/>
    <w:p w14:paraId="05BA4E6B" w14:textId="77777777" w:rsidR="00A33FD5" w:rsidRDefault="00A33FD5" w:rsidP="00A33FD5"/>
    <w:p w14:paraId="575F0D53" w14:textId="77777777" w:rsidR="00A33FD5" w:rsidRDefault="00A33FD5" w:rsidP="00A33FD5">
      <w:pPr>
        <w:pStyle w:val="Heading4"/>
      </w:pPr>
      <w:bookmarkStart w:id="70" w:name="_Toc439081956"/>
      <w:r>
        <w:t>Readout Pattern</w:t>
      </w:r>
      <w:bookmarkEnd w:id="70"/>
    </w:p>
    <w:p w14:paraId="748F1AAA" w14:textId="77777777" w:rsidR="00A33FD5" w:rsidRDefault="00A33FD5" w:rsidP="00A33FD5"/>
    <w:p w14:paraId="30FEF314" w14:textId="15DF98BE" w:rsidR="00A33FD5" w:rsidRPr="00844C99" w:rsidRDefault="00A33FD5" w:rsidP="00A33FD5">
      <w:pPr>
        <w:ind w:left="720"/>
        <w:rPr>
          <w:b/>
          <w:szCs w:val="24"/>
        </w:rPr>
      </w:pPr>
      <w:r w:rsidRPr="00844C99">
        <w:rPr>
          <w:b/>
          <w:szCs w:val="24"/>
        </w:rPr>
        <w:t>READOUT PATTERN [</w:t>
      </w:r>
      <w:r w:rsidRPr="00844C99">
        <w:rPr>
          <w:b/>
          <w:color w:val="00B050"/>
          <w:szCs w:val="24"/>
        </w:rPr>
        <w:t>READOUT PATTERN</w:t>
      </w:r>
      <w:r>
        <w:rPr>
          <w:b/>
          <w:szCs w:val="24"/>
        </w:rPr>
        <w:t>] = RAPID</w:t>
      </w:r>
      <w:r w:rsidR="00EF1373">
        <w:rPr>
          <w:b/>
          <w:szCs w:val="24"/>
        </w:rPr>
        <w:t xml:space="preserve"> </w:t>
      </w:r>
      <w:r w:rsidR="001C1270">
        <w:rPr>
          <w:b/>
          <w:color w:val="000000"/>
        </w:rPr>
        <w:t>[WSC0177</w:t>
      </w:r>
      <w:r w:rsidR="00EF1373" w:rsidRPr="00ED2D7F">
        <w:rPr>
          <w:b/>
          <w:color w:val="000000"/>
        </w:rPr>
        <w:t>]</w:t>
      </w:r>
      <w:r>
        <w:rPr>
          <w:b/>
          <w:szCs w:val="24"/>
        </w:rPr>
        <w:t>, BRIGHT1</w:t>
      </w:r>
      <w:r w:rsidR="00EF1373">
        <w:rPr>
          <w:b/>
          <w:szCs w:val="24"/>
        </w:rPr>
        <w:t xml:space="preserve"> </w:t>
      </w:r>
      <w:r w:rsidR="001C1270">
        <w:rPr>
          <w:b/>
          <w:color w:val="000000"/>
        </w:rPr>
        <w:t>[WSC0178</w:t>
      </w:r>
      <w:r w:rsidR="00EF1373" w:rsidRPr="00ED2D7F">
        <w:rPr>
          <w:b/>
          <w:color w:val="000000"/>
        </w:rPr>
        <w:t>]</w:t>
      </w:r>
    </w:p>
    <w:p w14:paraId="3FC021E7" w14:textId="77777777" w:rsidR="00A33FD5" w:rsidRDefault="00A33FD5" w:rsidP="00A33FD5"/>
    <w:p w14:paraId="48E17A60" w14:textId="77777777" w:rsidR="00A33FD5" w:rsidRDefault="00A33FD5" w:rsidP="00A33FD5">
      <w:r>
        <w:t>This field specifies the readout pattern to be used to obtain the data.</w:t>
      </w:r>
    </w:p>
    <w:p w14:paraId="0D209E74" w14:textId="77777777" w:rsidR="00A33FD5" w:rsidRDefault="00A33FD5" w:rsidP="00A33FD5"/>
    <w:p w14:paraId="376B78FF" w14:textId="77777777" w:rsidR="00A33FD5" w:rsidRDefault="00A33FD5" w:rsidP="00A33FD5">
      <w:pPr>
        <w:pStyle w:val="Heading4"/>
      </w:pPr>
      <w:bookmarkStart w:id="71" w:name="_Toc439081957"/>
      <w:r>
        <w:t>Number of Groups</w:t>
      </w:r>
      <w:bookmarkEnd w:id="71"/>
    </w:p>
    <w:p w14:paraId="310D9299" w14:textId="77777777" w:rsidR="00A33FD5" w:rsidRDefault="00A33FD5" w:rsidP="00A33FD5"/>
    <w:p w14:paraId="70BDC7C1" w14:textId="407130FF" w:rsidR="00A33FD5" w:rsidRDefault="00A33FD5" w:rsidP="00A33FD5">
      <w:r w:rsidRPr="00C04887">
        <w:rPr>
          <w:b/>
        </w:rPr>
        <w:t>NUMBER OF GROUPS [</w:t>
      </w:r>
      <w:r w:rsidRPr="00C04887">
        <w:rPr>
          <w:b/>
          <w:color w:val="00B050"/>
        </w:rPr>
        <w:t>NGROUPS</w:t>
      </w:r>
      <w:r w:rsidRPr="00C04887">
        <w:rPr>
          <w:b/>
        </w:rPr>
        <w:t>]</w:t>
      </w:r>
      <w:r w:rsidRPr="00C04887">
        <w:t xml:space="preserve"> speci</w:t>
      </w:r>
      <w:r>
        <w:t xml:space="preserve">fies the number of groups in an </w:t>
      </w:r>
      <w:r w:rsidRPr="00C04887">
        <w:t>integration</w:t>
      </w:r>
      <w:r w:rsidR="00EF1373">
        <w:t xml:space="preserve"> </w:t>
      </w:r>
      <w:r w:rsidR="001C1270">
        <w:rPr>
          <w:b/>
          <w:color w:val="000000"/>
        </w:rPr>
        <w:t>[WSC0179</w:t>
      </w:r>
      <w:r w:rsidR="00EF1373" w:rsidRPr="00ED2D7F">
        <w:rPr>
          <w:b/>
          <w:color w:val="000000"/>
        </w:rPr>
        <w:t>]</w:t>
      </w:r>
      <w:r w:rsidRPr="00C04887">
        <w:t>.</w:t>
      </w:r>
      <w:r>
        <w:t xml:space="preserve"> </w:t>
      </w:r>
    </w:p>
    <w:p w14:paraId="3BA51E97" w14:textId="77777777" w:rsidR="00A33FD5" w:rsidRDefault="00A33FD5" w:rsidP="00A33FD5"/>
    <w:p w14:paraId="48935ADA" w14:textId="77777777" w:rsidR="00A33FD5" w:rsidRDefault="00A33FD5" w:rsidP="00A33FD5">
      <w:pPr>
        <w:pStyle w:val="Heading4"/>
      </w:pPr>
      <w:bookmarkStart w:id="72" w:name="_Toc439081958"/>
      <w:r>
        <w:t>Number of Integrations</w:t>
      </w:r>
      <w:bookmarkEnd w:id="72"/>
    </w:p>
    <w:p w14:paraId="5811286C" w14:textId="77777777" w:rsidR="00A33FD5" w:rsidRDefault="00A33FD5" w:rsidP="00A33FD5"/>
    <w:p w14:paraId="25489F29" w14:textId="09076942" w:rsidR="00A33FD5" w:rsidRDefault="00A33FD5" w:rsidP="00A33FD5">
      <w:r w:rsidRPr="00C04887">
        <w:rPr>
          <w:b/>
        </w:rPr>
        <w:t>NUMBER OF INTEGRATIONS [</w:t>
      </w:r>
      <w:r w:rsidRPr="00C04887">
        <w:rPr>
          <w:b/>
          <w:color w:val="00B050"/>
        </w:rPr>
        <w:t>NINTS</w:t>
      </w:r>
      <w:r w:rsidRPr="00C04887">
        <w:rPr>
          <w:b/>
        </w:rPr>
        <w:t>]</w:t>
      </w:r>
      <w:r>
        <w:t xml:space="preserve"> field specifies the number of times the integration is repeated</w:t>
      </w:r>
      <w:r w:rsidR="00EF1373">
        <w:t xml:space="preserve"> </w:t>
      </w:r>
      <w:r w:rsidR="001C1270">
        <w:rPr>
          <w:b/>
          <w:color w:val="000000"/>
        </w:rPr>
        <w:t>[WSC0180</w:t>
      </w:r>
      <w:r w:rsidR="00EF1373" w:rsidRPr="00ED2D7F">
        <w:rPr>
          <w:b/>
          <w:color w:val="000000"/>
        </w:rPr>
        <w:t>]</w:t>
      </w:r>
      <w:r>
        <w:t>.</w:t>
      </w:r>
      <w:r w:rsidRPr="00885C91">
        <w:t xml:space="preserve"> </w:t>
      </w:r>
    </w:p>
    <w:p w14:paraId="6E0EBF42" w14:textId="77777777" w:rsidR="00A33FD5" w:rsidRDefault="00A33FD5" w:rsidP="00A33FD5"/>
    <w:p w14:paraId="46CC3F3D" w14:textId="77777777" w:rsidR="00A33FD5" w:rsidRDefault="00A33FD5" w:rsidP="00A33FD5">
      <w:pPr>
        <w:pStyle w:val="Heading3"/>
      </w:pPr>
      <w:bookmarkStart w:id="73" w:name="_Toc439081959"/>
      <w:r>
        <w:t>Plus/Minus 8 Waves Defocus Imaging Parameters</w:t>
      </w:r>
      <w:bookmarkEnd w:id="73"/>
    </w:p>
    <w:p w14:paraId="24A2CF2B" w14:textId="0711F25F" w:rsidR="00A33FD5" w:rsidRDefault="00A94349" w:rsidP="00A33FD5">
      <w:r>
        <w:rPr>
          <w:b/>
          <w:color w:val="000000"/>
        </w:rPr>
        <w:t>[WSC0181</w:t>
      </w:r>
      <w:r w:rsidRPr="00ED2D7F">
        <w:rPr>
          <w:b/>
          <w:color w:val="000000"/>
        </w:rPr>
        <w:t>]</w:t>
      </w:r>
    </w:p>
    <w:p w14:paraId="14F26D74" w14:textId="77777777" w:rsidR="00A33FD5" w:rsidRDefault="00A33FD5" w:rsidP="00A33FD5">
      <w:pPr>
        <w:pStyle w:val="Heading4"/>
      </w:pPr>
      <w:bookmarkStart w:id="74" w:name="_Toc439081960"/>
      <w:r>
        <w:t>Filters</w:t>
      </w:r>
      <w:bookmarkEnd w:id="74"/>
    </w:p>
    <w:p w14:paraId="335DC3E6" w14:textId="77777777" w:rsidR="00A33FD5" w:rsidRDefault="00A33FD5" w:rsidP="00A33FD5"/>
    <w:p w14:paraId="2F311058" w14:textId="77777777" w:rsidR="00A33FD5" w:rsidRDefault="00A33FD5" w:rsidP="00A33FD5">
      <w:r>
        <w:t>The following filters will be used to obtain the data.</w:t>
      </w:r>
    </w:p>
    <w:p w14:paraId="084CC5E1" w14:textId="77777777" w:rsidR="00A33FD5" w:rsidRDefault="00A33FD5" w:rsidP="00A33F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1112"/>
        <w:gridCol w:w="1090"/>
        <w:gridCol w:w="1050"/>
        <w:gridCol w:w="1079"/>
        <w:gridCol w:w="1161"/>
        <w:gridCol w:w="3359"/>
      </w:tblGrid>
      <w:tr w:rsidR="00A94349" w14:paraId="0E405C7D" w14:textId="0E0520A1" w:rsidTr="00A94349">
        <w:tc>
          <w:tcPr>
            <w:tcW w:w="6217" w:type="dxa"/>
            <w:gridSpan w:val="6"/>
            <w:shd w:val="clear" w:color="auto" w:fill="auto"/>
          </w:tcPr>
          <w:p w14:paraId="04500E47" w14:textId="77777777" w:rsidR="00A94349" w:rsidRDefault="00A94349" w:rsidP="000C4172">
            <w:pPr>
              <w:jc w:val="center"/>
            </w:pPr>
            <w:r>
              <w:t>Plus/Minus 8 waves defocus Imaging</w:t>
            </w:r>
          </w:p>
        </w:tc>
        <w:tc>
          <w:tcPr>
            <w:tcW w:w="3359" w:type="dxa"/>
          </w:tcPr>
          <w:p w14:paraId="75C172E9" w14:textId="77777777" w:rsidR="00A94349" w:rsidRDefault="00A94349" w:rsidP="000C4172">
            <w:pPr>
              <w:jc w:val="center"/>
            </w:pPr>
          </w:p>
        </w:tc>
      </w:tr>
      <w:tr w:rsidR="00A94349" w14:paraId="68BA204A" w14:textId="19625E37" w:rsidTr="00A94349">
        <w:tc>
          <w:tcPr>
            <w:tcW w:w="725" w:type="dxa"/>
            <w:shd w:val="clear" w:color="auto" w:fill="auto"/>
          </w:tcPr>
          <w:p w14:paraId="5628DEB5" w14:textId="77777777" w:rsidR="00A94349" w:rsidRDefault="00A94349" w:rsidP="000C4172">
            <w:r>
              <w:t>Step</w:t>
            </w:r>
          </w:p>
        </w:tc>
        <w:tc>
          <w:tcPr>
            <w:tcW w:w="1112" w:type="dxa"/>
            <w:shd w:val="clear" w:color="auto" w:fill="auto"/>
          </w:tcPr>
          <w:p w14:paraId="78F4A18A" w14:textId="77777777" w:rsidR="00A94349" w:rsidRDefault="00A94349" w:rsidP="000C4172">
            <w:r>
              <w:t>SW Pupil</w:t>
            </w:r>
          </w:p>
        </w:tc>
        <w:tc>
          <w:tcPr>
            <w:tcW w:w="1090" w:type="dxa"/>
            <w:shd w:val="clear" w:color="auto" w:fill="auto"/>
          </w:tcPr>
          <w:p w14:paraId="5BE61887" w14:textId="77777777" w:rsidR="00A94349" w:rsidRDefault="00A94349" w:rsidP="000C4172">
            <w:r>
              <w:t>SW Filter</w:t>
            </w:r>
          </w:p>
        </w:tc>
        <w:tc>
          <w:tcPr>
            <w:tcW w:w="1050" w:type="dxa"/>
            <w:shd w:val="clear" w:color="auto" w:fill="auto"/>
          </w:tcPr>
          <w:p w14:paraId="2547D460" w14:textId="77777777" w:rsidR="00A94349" w:rsidRDefault="00A94349" w:rsidP="000C4172">
            <w:r>
              <w:t>LW Pupil</w:t>
            </w:r>
          </w:p>
        </w:tc>
        <w:tc>
          <w:tcPr>
            <w:tcW w:w="1079" w:type="dxa"/>
            <w:shd w:val="clear" w:color="auto" w:fill="auto"/>
          </w:tcPr>
          <w:p w14:paraId="4FAB3ED7" w14:textId="77777777" w:rsidR="00A94349" w:rsidRDefault="00A94349" w:rsidP="000C4172">
            <w:r>
              <w:t>LW Filter</w:t>
            </w:r>
          </w:p>
        </w:tc>
        <w:tc>
          <w:tcPr>
            <w:tcW w:w="1161" w:type="dxa"/>
            <w:shd w:val="clear" w:color="auto" w:fill="auto"/>
          </w:tcPr>
          <w:p w14:paraId="7796A162" w14:textId="77777777" w:rsidR="00A94349" w:rsidRDefault="00A94349" w:rsidP="000C4172">
            <w:r>
              <w:t>Subarray</w:t>
            </w:r>
          </w:p>
        </w:tc>
        <w:tc>
          <w:tcPr>
            <w:tcW w:w="3359" w:type="dxa"/>
          </w:tcPr>
          <w:p w14:paraId="6DC52A56" w14:textId="77777777" w:rsidR="00A94349" w:rsidRDefault="00A94349" w:rsidP="000C4172"/>
        </w:tc>
      </w:tr>
      <w:tr w:rsidR="00A94349" w14:paraId="52CF9E25" w14:textId="3FF61496" w:rsidTr="00A94349">
        <w:tc>
          <w:tcPr>
            <w:tcW w:w="725" w:type="dxa"/>
            <w:shd w:val="clear" w:color="auto" w:fill="auto"/>
          </w:tcPr>
          <w:p w14:paraId="4775A21B" w14:textId="77777777" w:rsidR="00A94349" w:rsidRDefault="00A94349" w:rsidP="000C4172">
            <w:r>
              <w:t>9</w:t>
            </w:r>
          </w:p>
        </w:tc>
        <w:tc>
          <w:tcPr>
            <w:tcW w:w="1112" w:type="dxa"/>
            <w:shd w:val="clear" w:color="auto" w:fill="auto"/>
          </w:tcPr>
          <w:p w14:paraId="06D8BCE1" w14:textId="77777777" w:rsidR="00A94349" w:rsidRDefault="00A94349" w:rsidP="000C4172">
            <w:r>
              <w:t>WLP8</w:t>
            </w:r>
          </w:p>
        </w:tc>
        <w:tc>
          <w:tcPr>
            <w:tcW w:w="1090" w:type="dxa"/>
            <w:shd w:val="clear" w:color="auto" w:fill="auto"/>
          </w:tcPr>
          <w:p w14:paraId="43D2B9C3" w14:textId="77777777" w:rsidR="00A94349" w:rsidRDefault="00A94349" w:rsidP="000C4172">
            <w:r>
              <w:t>F212N</w:t>
            </w:r>
          </w:p>
        </w:tc>
        <w:tc>
          <w:tcPr>
            <w:tcW w:w="1050" w:type="dxa"/>
            <w:shd w:val="clear" w:color="auto" w:fill="auto"/>
          </w:tcPr>
          <w:p w14:paraId="062D4642" w14:textId="77777777" w:rsidR="00A94349" w:rsidRDefault="00A94349" w:rsidP="000C4172">
            <w:r>
              <w:t>F405N</w:t>
            </w:r>
          </w:p>
        </w:tc>
        <w:tc>
          <w:tcPr>
            <w:tcW w:w="1079" w:type="dxa"/>
            <w:shd w:val="clear" w:color="auto" w:fill="auto"/>
          </w:tcPr>
          <w:p w14:paraId="11ED1258" w14:textId="77777777" w:rsidR="00A94349" w:rsidRDefault="00A94349" w:rsidP="000C4172">
            <w:r>
              <w:t>F444W</w:t>
            </w:r>
          </w:p>
        </w:tc>
        <w:tc>
          <w:tcPr>
            <w:tcW w:w="1161" w:type="dxa"/>
            <w:shd w:val="clear" w:color="auto" w:fill="auto"/>
          </w:tcPr>
          <w:p w14:paraId="4EE56E91" w14:textId="77777777" w:rsidR="00A94349" w:rsidRDefault="00A94349" w:rsidP="000C4172">
            <w:r>
              <w:t>FULL</w:t>
            </w:r>
          </w:p>
        </w:tc>
        <w:tc>
          <w:tcPr>
            <w:tcW w:w="3359" w:type="dxa"/>
          </w:tcPr>
          <w:p w14:paraId="5E809555" w14:textId="456C8C74" w:rsidR="00A94349" w:rsidRDefault="00A94349" w:rsidP="000C4172">
            <w:r>
              <w:rPr>
                <w:b/>
                <w:color w:val="000000"/>
              </w:rPr>
              <w:t>[WSC0182]</w:t>
            </w:r>
          </w:p>
        </w:tc>
      </w:tr>
      <w:tr w:rsidR="00A94349" w14:paraId="5D474E35" w14:textId="05EDCBBA" w:rsidTr="00A94349">
        <w:tc>
          <w:tcPr>
            <w:tcW w:w="725" w:type="dxa"/>
            <w:shd w:val="clear" w:color="auto" w:fill="auto"/>
          </w:tcPr>
          <w:p w14:paraId="01F2D9BF" w14:textId="77777777" w:rsidR="00A94349" w:rsidRDefault="00A94349" w:rsidP="000C4172">
            <w:r>
              <w:t>10</w:t>
            </w:r>
          </w:p>
        </w:tc>
        <w:tc>
          <w:tcPr>
            <w:tcW w:w="1112" w:type="dxa"/>
            <w:shd w:val="clear" w:color="auto" w:fill="auto"/>
          </w:tcPr>
          <w:p w14:paraId="5C9821DE" w14:textId="77777777" w:rsidR="00A94349" w:rsidRDefault="00A94349" w:rsidP="000C4172">
            <w:r>
              <w:t>WLM8</w:t>
            </w:r>
          </w:p>
        </w:tc>
        <w:tc>
          <w:tcPr>
            <w:tcW w:w="1090" w:type="dxa"/>
            <w:shd w:val="clear" w:color="auto" w:fill="auto"/>
          </w:tcPr>
          <w:p w14:paraId="5358254E" w14:textId="77777777" w:rsidR="00A94349" w:rsidRDefault="00A94349" w:rsidP="000C4172">
            <w:r>
              <w:t>F212N</w:t>
            </w:r>
          </w:p>
        </w:tc>
        <w:tc>
          <w:tcPr>
            <w:tcW w:w="1050" w:type="dxa"/>
            <w:shd w:val="clear" w:color="auto" w:fill="auto"/>
          </w:tcPr>
          <w:p w14:paraId="779C0224" w14:textId="77777777" w:rsidR="00A94349" w:rsidRDefault="00A94349" w:rsidP="000C4172">
            <w:r>
              <w:t>F405N</w:t>
            </w:r>
          </w:p>
        </w:tc>
        <w:tc>
          <w:tcPr>
            <w:tcW w:w="1079" w:type="dxa"/>
            <w:shd w:val="clear" w:color="auto" w:fill="auto"/>
          </w:tcPr>
          <w:p w14:paraId="370B12FE" w14:textId="77777777" w:rsidR="00A94349" w:rsidRDefault="00A94349" w:rsidP="000C4172">
            <w:r>
              <w:t>F444W</w:t>
            </w:r>
          </w:p>
        </w:tc>
        <w:tc>
          <w:tcPr>
            <w:tcW w:w="1161" w:type="dxa"/>
            <w:shd w:val="clear" w:color="auto" w:fill="auto"/>
          </w:tcPr>
          <w:p w14:paraId="3EE4741D" w14:textId="77777777" w:rsidR="00A94349" w:rsidRDefault="00A94349" w:rsidP="000C4172">
            <w:r>
              <w:t>FULL</w:t>
            </w:r>
          </w:p>
        </w:tc>
        <w:tc>
          <w:tcPr>
            <w:tcW w:w="3359" w:type="dxa"/>
          </w:tcPr>
          <w:p w14:paraId="0EAD5CFD" w14:textId="0D0418A9" w:rsidR="00A94349" w:rsidRDefault="00A94349" w:rsidP="000C4172">
            <w:r>
              <w:rPr>
                <w:b/>
                <w:color w:val="000000"/>
              </w:rPr>
              <w:t>[WSC0183</w:t>
            </w:r>
            <w:r w:rsidRPr="00ED2D7F">
              <w:rPr>
                <w:b/>
                <w:color w:val="000000"/>
              </w:rPr>
              <w:t>]</w:t>
            </w:r>
          </w:p>
        </w:tc>
      </w:tr>
    </w:tbl>
    <w:p w14:paraId="139020A5" w14:textId="77777777" w:rsidR="00A33FD5" w:rsidRDefault="00A33FD5" w:rsidP="00A33FD5"/>
    <w:p w14:paraId="1B41282B" w14:textId="77777777" w:rsidR="00A33FD5" w:rsidRDefault="00A33FD5" w:rsidP="00A33FD5"/>
    <w:p w14:paraId="2DAEC560" w14:textId="77777777" w:rsidR="00A33FD5" w:rsidRDefault="00A33FD5" w:rsidP="00A33FD5">
      <w:pPr>
        <w:pStyle w:val="Heading4"/>
      </w:pPr>
      <w:bookmarkStart w:id="75" w:name="_Toc439081961"/>
      <w:r>
        <w:t>Readout Pattern</w:t>
      </w:r>
      <w:bookmarkEnd w:id="75"/>
    </w:p>
    <w:p w14:paraId="24D6BFDB" w14:textId="77777777" w:rsidR="00A33FD5" w:rsidRDefault="00A33FD5" w:rsidP="00A33FD5"/>
    <w:p w14:paraId="5D8AEF13" w14:textId="6E92C136" w:rsidR="00A33FD5" w:rsidRPr="00844C99" w:rsidRDefault="00A33FD5" w:rsidP="00A33FD5">
      <w:pPr>
        <w:ind w:left="720"/>
        <w:rPr>
          <w:b/>
          <w:szCs w:val="24"/>
        </w:rPr>
      </w:pPr>
      <w:r w:rsidRPr="00844C99">
        <w:rPr>
          <w:b/>
          <w:szCs w:val="24"/>
        </w:rPr>
        <w:t>READOUT PATTERN [</w:t>
      </w:r>
      <w:r w:rsidRPr="00844C99">
        <w:rPr>
          <w:b/>
          <w:color w:val="00B050"/>
          <w:szCs w:val="24"/>
        </w:rPr>
        <w:t>READOUT PATTERN</w:t>
      </w:r>
      <w:r>
        <w:rPr>
          <w:b/>
          <w:szCs w:val="24"/>
        </w:rPr>
        <w:t>] = RAPID</w:t>
      </w:r>
      <w:r w:rsidR="002801CC">
        <w:rPr>
          <w:b/>
          <w:szCs w:val="24"/>
        </w:rPr>
        <w:t xml:space="preserve"> </w:t>
      </w:r>
      <w:r w:rsidR="002801CC">
        <w:rPr>
          <w:b/>
          <w:color w:val="000000"/>
        </w:rPr>
        <w:t>[WSC0184</w:t>
      </w:r>
      <w:r w:rsidR="002801CC" w:rsidRPr="00ED2D7F">
        <w:rPr>
          <w:b/>
          <w:color w:val="000000"/>
        </w:rPr>
        <w:t>]</w:t>
      </w:r>
      <w:r>
        <w:rPr>
          <w:b/>
          <w:szCs w:val="24"/>
        </w:rPr>
        <w:t>, BRIGHT1</w:t>
      </w:r>
      <w:r w:rsidR="002801CC">
        <w:rPr>
          <w:b/>
          <w:szCs w:val="24"/>
        </w:rPr>
        <w:t xml:space="preserve"> </w:t>
      </w:r>
      <w:r w:rsidR="002801CC">
        <w:rPr>
          <w:b/>
          <w:color w:val="000000"/>
        </w:rPr>
        <w:t>[WSC0185</w:t>
      </w:r>
      <w:r w:rsidR="002801CC" w:rsidRPr="00ED2D7F">
        <w:rPr>
          <w:b/>
          <w:color w:val="000000"/>
        </w:rPr>
        <w:t>]</w:t>
      </w:r>
    </w:p>
    <w:p w14:paraId="3602A6C9" w14:textId="77777777" w:rsidR="00A33FD5" w:rsidRDefault="00A33FD5" w:rsidP="00A33FD5"/>
    <w:p w14:paraId="1EC542AA" w14:textId="77777777" w:rsidR="00A33FD5" w:rsidRDefault="00A33FD5" w:rsidP="00A33FD5">
      <w:r>
        <w:t>This field specifies the readout pattern to be used to obtain the data.</w:t>
      </w:r>
    </w:p>
    <w:p w14:paraId="109B3ED7" w14:textId="77777777" w:rsidR="00A33FD5" w:rsidRDefault="00A33FD5" w:rsidP="00A33FD5"/>
    <w:p w14:paraId="2EC671BC" w14:textId="77777777" w:rsidR="00A33FD5" w:rsidRDefault="00A33FD5" w:rsidP="00A33FD5">
      <w:pPr>
        <w:pStyle w:val="Heading4"/>
      </w:pPr>
      <w:bookmarkStart w:id="76" w:name="_Toc439081962"/>
      <w:r>
        <w:t>Number of Groups</w:t>
      </w:r>
      <w:bookmarkEnd w:id="76"/>
    </w:p>
    <w:p w14:paraId="0E05F28C" w14:textId="77777777" w:rsidR="00A33FD5" w:rsidRDefault="00A33FD5" w:rsidP="00A33FD5"/>
    <w:p w14:paraId="15368FA5" w14:textId="4E70CD2A" w:rsidR="00A33FD5" w:rsidRDefault="00A33FD5" w:rsidP="00A33FD5">
      <w:r w:rsidRPr="00C04887">
        <w:rPr>
          <w:b/>
        </w:rPr>
        <w:t>NUMBER OF GROUPS [</w:t>
      </w:r>
      <w:r w:rsidRPr="00C04887">
        <w:rPr>
          <w:b/>
          <w:color w:val="00B050"/>
        </w:rPr>
        <w:t>NGROUPS</w:t>
      </w:r>
      <w:r w:rsidRPr="00C04887">
        <w:rPr>
          <w:b/>
        </w:rPr>
        <w:t>]</w:t>
      </w:r>
      <w:r w:rsidRPr="00C04887">
        <w:t xml:space="preserve"> speci</w:t>
      </w:r>
      <w:r>
        <w:t xml:space="preserve">fies the number of groups in an </w:t>
      </w:r>
      <w:r w:rsidRPr="00C04887">
        <w:t>integration</w:t>
      </w:r>
      <w:r w:rsidR="00427C26">
        <w:t xml:space="preserve"> </w:t>
      </w:r>
      <w:r w:rsidR="00427C26">
        <w:rPr>
          <w:b/>
          <w:color w:val="000000"/>
        </w:rPr>
        <w:t>[WSC0186</w:t>
      </w:r>
      <w:r w:rsidR="00427C26" w:rsidRPr="00ED2D7F">
        <w:rPr>
          <w:b/>
          <w:color w:val="000000"/>
        </w:rPr>
        <w:t>]</w:t>
      </w:r>
      <w:r w:rsidRPr="00C04887">
        <w:t>.</w:t>
      </w:r>
      <w:r>
        <w:t xml:space="preserve"> </w:t>
      </w:r>
    </w:p>
    <w:p w14:paraId="69317BEA" w14:textId="77777777" w:rsidR="00A33FD5" w:rsidRDefault="00A33FD5" w:rsidP="00A33FD5"/>
    <w:p w14:paraId="2A6BAB15" w14:textId="77777777" w:rsidR="00A33FD5" w:rsidRDefault="00A33FD5" w:rsidP="00A33FD5">
      <w:pPr>
        <w:pStyle w:val="Heading4"/>
      </w:pPr>
      <w:bookmarkStart w:id="77" w:name="_Toc439081963"/>
      <w:r>
        <w:t>Number of Integrations</w:t>
      </w:r>
      <w:bookmarkEnd w:id="77"/>
    </w:p>
    <w:p w14:paraId="7F8F0DC1" w14:textId="77777777" w:rsidR="00A33FD5" w:rsidRDefault="00A33FD5" w:rsidP="00A33FD5"/>
    <w:p w14:paraId="2E0FB01B" w14:textId="11849948" w:rsidR="00A33FD5" w:rsidRDefault="00A33FD5" w:rsidP="00A33FD5">
      <w:r w:rsidRPr="00C04887">
        <w:rPr>
          <w:b/>
        </w:rPr>
        <w:t>NUMBER OF INTEGRATIONS [</w:t>
      </w:r>
      <w:r w:rsidRPr="00C04887">
        <w:rPr>
          <w:b/>
          <w:color w:val="00B050"/>
        </w:rPr>
        <w:t>NINTS</w:t>
      </w:r>
      <w:r w:rsidRPr="00C04887">
        <w:rPr>
          <w:b/>
        </w:rPr>
        <w:t>]</w:t>
      </w:r>
      <w:r>
        <w:t xml:space="preserve"> field specifies the number of times the integration is repeated</w:t>
      </w:r>
      <w:r w:rsidR="00427C26">
        <w:t xml:space="preserve"> </w:t>
      </w:r>
      <w:r w:rsidR="00427C26">
        <w:rPr>
          <w:b/>
          <w:color w:val="000000"/>
        </w:rPr>
        <w:t>[WSC0187</w:t>
      </w:r>
      <w:bookmarkStart w:id="78" w:name="_GoBack"/>
      <w:bookmarkEnd w:id="78"/>
      <w:r w:rsidR="00427C26" w:rsidRPr="00ED2D7F">
        <w:rPr>
          <w:b/>
          <w:color w:val="000000"/>
        </w:rPr>
        <w:t>]</w:t>
      </w:r>
      <w:r>
        <w:t>.</w:t>
      </w:r>
      <w:r w:rsidRPr="00885C91">
        <w:t xml:space="preserve"> </w:t>
      </w:r>
    </w:p>
    <w:p w14:paraId="40A068A8" w14:textId="77777777" w:rsidR="004F2FC9" w:rsidRDefault="004F2FC9" w:rsidP="000047FB"/>
    <w:p w14:paraId="2D74025B" w14:textId="77777777" w:rsidR="00A33FD5" w:rsidRDefault="00A33FD5" w:rsidP="000047FB"/>
    <w:p w14:paraId="64DBBC10" w14:textId="77777777" w:rsidR="008A4385" w:rsidRDefault="008A4385" w:rsidP="008A4385">
      <w:pPr>
        <w:pStyle w:val="Heading2"/>
      </w:pPr>
      <w:bookmarkStart w:id="79" w:name="_Toc398542714"/>
      <w:r>
        <w:t>MIRI Multi-Instrument, Multi-Field (MIMF) Imaging</w:t>
      </w:r>
      <w:bookmarkEnd w:id="79"/>
    </w:p>
    <w:p w14:paraId="5CCA9325" w14:textId="77777777" w:rsidR="00316A21" w:rsidRDefault="00316A21" w:rsidP="008A4385"/>
    <w:p w14:paraId="627BCA68" w14:textId="16A8C706" w:rsidR="00316A21" w:rsidRDefault="00316A21" w:rsidP="00316A21">
      <w:r>
        <w:t xml:space="preserve">MIRI MIMF exposures are used to measure the PSF during wave-front sensing activities for commissioning of the JWST Optical Telescope Element (OTE). The MIRI MIMF observation will use a 5-points-of-light strategy to improve sampling of the PSF in multiple locations on the detector.  Those points are described in </w:t>
      </w:r>
      <w:r w:rsidRPr="00316A21">
        <w:rPr>
          <w:rStyle w:val="xrefChar"/>
          <w:rFonts w:eastAsia="Calibri"/>
        </w:rPr>
        <w:fldChar w:fldCharType="begin"/>
      </w:r>
      <w:r w:rsidRPr="00316A21">
        <w:rPr>
          <w:rStyle w:val="xrefChar"/>
          <w:rFonts w:eastAsia="Calibri"/>
        </w:rPr>
        <w:instrText xml:space="preserve"> REF _Ref398534429 \h </w:instrText>
      </w:r>
      <w:r>
        <w:rPr>
          <w:rStyle w:val="xrefChar"/>
          <w:rFonts w:eastAsia="Calibri"/>
        </w:rPr>
        <w:instrText xml:space="preserve"> \* MERGEFORMAT </w:instrText>
      </w:r>
      <w:r w:rsidRPr="00316A21">
        <w:rPr>
          <w:rStyle w:val="xrefChar"/>
          <w:rFonts w:eastAsia="Calibri"/>
        </w:rPr>
      </w:r>
      <w:r w:rsidRPr="00316A21">
        <w:rPr>
          <w:rStyle w:val="xrefChar"/>
          <w:rFonts w:eastAsia="Calibri"/>
        </w:rPr>
        <w:fldChar w:fldCharType="separate"/>
      </w:r>
      <w:r w:rsidRPr="00316A21">
        <w:rPr>
          <w:rStyle w:val="xrefChar"/>
          <w:rFonts w:eastAsia="Calibri"/>
        </w:rPr>
        <w:t>Table 60</w:t>
      </w:r>
      <w:r w:rsidRPr="00316A21">
        <w:rPr>
          <w:rStyle w:val="xrefChar"/>
          <w:rFonts w:eastAsia="Calibri"/>
        </w:rPr>
        <w:noBreakHyphen/>
        <w:t>4</w:t>
      </w:r>
      <w:r w:rsidRPr="00316A21">
        <w:rPr>
          <w:rStyle w:val="xrefChar"/>
          <w:rFonts w:eastAsia="Calibri"/>
        </w:rPr>
        <w:fldChar w:fldCharType="end"/>
      </w:r>
      <w:r>
        <w:rPr>
          <w:rStyle w:val="xrefChar"/>
          <w:rFonts w:eastAsia="Calibri"/>
        </w:rPr>
        <w:t xml:space="preserve"> </w:t>
      </w:r>
      <w:r>
        <w:t>below. At each of these points, the entire Dither pattern selected below will be executed</w:t>
      </w:r>
      <w:r w:rsidR="009710EE">
        <w:t xml:space="preserve"> </w:t>
      </w:r>
      <w:r w:rsidR="00786090">
        <w:rPr>
          <w:b/>
          <w:color w:val="000000"/>
        </w:rPr>
        <w:t>[WSC0105</w:t>
      </w:r>
      <w:r w:rsidR="009710EE" w:rsidRPr="00F53295">
        <w:rPr>
          <w:b/>
          <w:color w:val="000000"/>
        </w:rPr>
        <w:t>]</w:t>
      </w:r>
      <w:r>
        <w:t>.</w:t>
      </w:r>
    </w:p>
    <w:p w14:paraId="4210DB10" w14:textId="77777777" w:rsidR="008A4385" w:rsidRDefault="008A4385" w:rsidP="008A4385"/>
    <w:p w14:paraId="1BB0C224" w14:textId="77777777" w:rsidR="00316A21" w:rsidRDefault="00316A21" w:rsidP="00316A21">
      <w:pPr>
        <w:pStyle w:val="Caption"/>
        <w:keepNext/>
      </w:pPr>
      <w:bookmarkStart w:id="80" w:name="_Ref398534429"/>
      <w:bookmarkStart w:id="81" w:name="_Ref398535481"/>
      <w:r>
        <w:lastRenderedPageBreak/>
        <w:t xml:space="preserve">Table </w:t>
      </w:r>
      <w:fldSimple w:instr=" STYLEREF 1 \s ">
        <w:r w:rsidR="00B317DF">
          <w:rPr>
            <w:noProof/>
          </w:rPr>
          <w:t>60</w:t>
        </w:r>
      </w:fldSimple>
      <w:r w:rsidR="00B317DF">
        <w:noBreakHyphen/>
      </w:r>
      <w:fldSimple w:instr=" SEQ Table \* ARABIC \s 1 ">
        <w:r w:rsidR="00B317DF">
          <w:rPr>
            <w:noProof/>
          </w:rPr>
          <w:t>4</w:t>
        </w:r>
      </w:fldSimple>
      <w:bookmarkEnd w:id="80"/>
      <w:r>
        <w:t xml:space="preserve"> 5 Points-of-Light for MIRI MIMF Observations</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340"/>
        <w:gridCol w:w="2430"/>
        <w:gridCol w:w="2430"/>
      </w:tblGrid>
      <w:tr w:rsidR="00786090" w14:paraId="5C45B76A" w14:textId="0F66BEA0" w:rsidTr="00BE3624">
        <w:tc>
          <w:tcPr>
            <w:tcW w:w="1008" w:type="dxa"/>
            <w:shd w:val="clear" w:color="auto" w:fill="auto"/>
          </w:tcPr>
          <w:p w14:paraId="6714A3EF" w14:textId="77777777" w:rsidR="00786090" w:rsidRDefault="00786090" w:rsidP="004205BC">
            <w:r>
              <w:t>Image</w:t>
            </w:r>
          </w:p>
        </w:tc>
        <w:tc>
          <w:tcPr>
            <w:tcW w:w="2340" w:type="dxa"/>
          </w:tcPr>
          <w:p w14:paraId="1DE20542" w14:textId="77777777" w:rsidR="00786090" w:rsidRDefault="00786090" w:rsidP="004205BC">
            <w:r>
              <w:t>X-Position (arcsec)</w:t>
            </w:r>
          </w:p>
        </w:tc>
        <w:tc>
          <w:tcPr>
            <w:tcW w:w="2430" w:type="dxa"/>
          </w:tcPr>
          <w:p w14:paraId="02F06B01" w14:textId="77777777" w:rsidR="00786090" w:rsidRDefault="00786090" w:rsidP="004205BC">
            <w:r>
              <w:t>Y-Position (arcsec)</w:t>
            </w:r>
          </w:p>
        </w:tc>
        <w:tc>
          <w:tcPr>
            <w:tcW w:w="2430" w:type="dxa"/>
          </w:tcPr>
          <w:p w14:paraId="73ABB120" w14:textId="77777777" w:rsidR="00786090" w:rsidRDefault="00786090" w:rsidP="004205BC"/>
        </w:tc>
      </w:tr>
      <w:tr w:rsidR="00786090" w14:paraId="71829784" w14:textId="1CB710E3" w:rsidTr="00BE3624">
        <w:tc>
          <w:tcPr>
            <w:tcW w:w="1008" w:type="dxa"/>
            <w:shd w:val="clear" w:color="auto" w:fill="auto"/>
          </w:tcPr>
          <w:p w14:paraId="799A443C" w14:textId="77777777" w:rsidR="00786090" w:rsidRDefault="00786090" w:rsidP="004205BC">
            <w:r>
              <w:t>1</w:t>
            </w:r>
          </w:p>
        </w:tc>
        <w:tc>
          <w:tcPr>
            <w:tcW w:w="2340" w:type="dxa"/>
          </w:tcPr>
          <w:p w14:paraId="2E38A3C4" w14:textId="77777777" w:rsidR="00786090" w:rsidRDefault="00786090" w:rsidP="004205BC">
            <w:r>
              <w:t>0</w:t>
            </w:r>
          </w:p>
        </w:tc>
        <w:tc>
          <w:tcPr>
            <w:tcW w:w="2430" w:type="dxa"/>
          </w:tcPr>
          <w:p w14:paraId="4DEF5451" w14:textId="77777777" w:rsidR="00786090" w:rsidRDefault="00786090" w:rsidP="004205BC">
            <w:r>
              <w:t>0</w:t>
            </w:r>
          </w:p>
        </w:tc>
        <w:tc>
          <w:tcPr>
            <w:tcW w:w="2430" w:type="dxa"/>
          </w:tcPr>
          <w:p w14:paraId="360F9C79" w14:textId="6122E4BD" w:rsidR="00786090" w:rsidRDefault="00786090" w:rsidP="004205BC">
            <w:r>
              <w:rPr>
                <w:b/>
                <w:color w:val="000000"/>
              </w:rPr>
              <w:t>[WSC0106</w:t>
            </w:r>
            <w:r w:rsidRPr="00AA6D2E">
              <w:rPr>
                <w:b/>
                <w:color w:val="000000"/>
              </w:rPr>
              <w:t>]</w:t>
            </w:r>
          </w:p>
        </w:tc>
      </w:tr>
      <w:tr w:rsidR="00786090" w14:paraId="174279B3" w14:textId="0FF296CA" w:rsidTr="00BE3624">
        <w:tc>
          <w:tcPr>
            <w:tcW w:w="1008" w:type="dxa"/>
            <w:shd w:val="clear" w:color="auto" w:fill="auto"/>
          </w:tcPr>
          <w:p w14:paraId="39FB98F7" w14:textId="77777777" w:rsidR="00786090" w:rsidRDefault="00786090" w:rsidP="004205BC">
            <w:r>
              <w:t>2</w:t>
            </w:r>
          </w:p>
        </w:tc>
        <w:tc>
          <w:tcPr>
            <w:tcW w:w="2340" w:type="dxa"/>
          </w:tcPr>
          <w:p w14:paraId="042818DF" w14:textId="77777777" w:rsidR="00786090" w:rsidRDefault="00786090" w:rsidP="004205BC">
            <w:r>
              <w:t>-66.0</w:t>
            </w:r>
          </w:p>
        </w:tc>
        <w:tc>
          <w:tcPr>
            <w:tcW w:w="2430" w:type="dxa"/>
          </w:tcPr>
          <w:p w14:paraId="114ECE06" w14:textId="77777777" w:rsidR="00786090" w:rsidRDefault="00786090" w:rsidP="004205BC">
            <w:r>
              <w:t>56.32</w:t>
            </w:r>
          </w:p>
        </w:tc>
        <w:tc>
          <w:tcPr>
            <w:tcW w:w="2430" w:type="dxa"/>
          </w:tcPr>
          <w:p w14:paraId="688F8C23" w14:textId="3C1BD4B8" w:rsidR="00786090" w:rsidRDefault="00786090" w:rsidP="004205BC">
            <w:r>
              <w:rPr>
                <w:b/>
                <w:color w:val="000000"/>
              </w:rPr>
              <w:t>[WSC0107</w:t>
            </w:r>
            <w:r w:rsidRPr="00AA6D2E">
              <w:rPr>
                <w:b/>
                <w:color w:val="000000"/>
              </w:rPr>
              <w:t>]</w:t>
            </w:r>
          </w:p>
        </w:tc>
      </w:tr>
      <w:tr w:rsidR="00786090" w14:paraId="59B1AA3E" w14:textId="660002DD" w:rsidTr="00BE3624">
        <w:tc>
          <w:tcPr>
            <w:tcW w:w="1008" w:type="dxa"/>
            <w:shd w:val="clear" w:color="auto" w:fill="auto"/>
          </w:tcPr>
          <w:p w14:paraId="6C43805F" w14:textId="77777777" w:rsidR="00786090" w:rsidRDefault="00786090" w:rsidP="004205BC">
            <w:r>
              <w:t>3</w:t>
            </w:r>
          </w:p>
        </w:tc>
        <w:tc>
          <w:tcPr>
            <w:tcW w:w="2340" w:type="dxa"/>
          </w:tcPr>
          <w:p w14:paraId="74A0AD20" w14:textId="77777777" w:rsidR="00786090" w:rsidRDefault="00786090" w:rsidP="004205BC">
            <w:r>
              <w:t>66.0</w:t>
            </w:r>
          </w:p>
        </w:tc>
        <w:tc>
          <w:tcPr>
            <w:tcW w:w="2430" w:type="dxa"/>
          </w:tcPr>
          <w:p w14:paraId="531EA520" w14:textId="77777777" w:rsidR="00786090" w:rsidRDefault="00786090" w:rsidP="004205BC">
            <w:r>
              <w:t>56.32</w:t>
            </w:r>
          </w:p>
        </w:tc>
        <w:tc>
          <w:tcPr>
            <w:tcW w:w="2430" w:type="dxa"/>
          </w:tcPr>
          <w:p w14:paraId="297AC48F" w14:textId="61A0823A" w:rsidR="00786090" w:rsidRDefault="00786090" w:rsidP="004205BC">
            <w:r>
              <w:rPr>
                <w:b/>
                <w:color w:val="000000"/>
              </w:rPr>
              <w:t>[WSC0108</w:t>
            </w:r>
            <w:r w:rsidRPr="00AA6D2E">
              <w:rPr>
                <w:b/>
                <w:color w:val="000000"/>
              </w:rPr>
              <w:t>]</w:t>
            </w:r>
          </w:p>
        </w:tc>
      </w:tr>
      <w:tr w:rsidR="00786090" w14:paraId="56182044" w14:textId="65D3677B" w:rsidTr="00BE3624">
        <w:tc>
          <w:tcPr>
            <w:tcW w:w="1008" w:type="dxa"/>
            <w:shd w:val="clear" w:color="auto" w:fill="auto"/>
          </w:tcPr>
          <w:p w14:paraId="0FDD02C3" w14:textId="77777777" w:rsidR="00786090" w:rsidRDefault="00786090" w:rsidP="004205BC">
            <w:r>
              <w:t>4</w:t>
            </w:r>
          </w:p>
        </w:tc>
        <w:tc>
          <w:tcPr>
            <w:tcW w:w="2340" w:type="dxa"/>
          </w:tcPr>
          <w:p w14:paraId="2CBFBE72" w14:textId="77777777" w:rsidR="00786090" w:rsidRDefault="00786090" w:rsidP="004205BC">
            <w:r>
              <w:t>66.0</w:t>
            </w:r>
          </w:p>
        </w:tc>
        <w:tc>
          <w:tcPr>
            <w:tcW w:w="2430" w:type="dxa"/>
          </w:tcPr>
          <w:p w14:paraId="52F9D974" w14:textId="77777777" w:rsidR="00786090" w:rsidRDefault="00786090" w:rsidP="004205BC">
            <w:r>
              <w:t>-56.32</w:t>
            </w:r>
          </w:p>
        </w:tc>
        <w:tc>
          <w:tcPr>
            <w:tcW w:w="2430" w:type="dxa"/>
          </w:tcPr>
          <w:p w14:paraId="7A35C919" w14:textId="4E083C11" w:rsidR="00786090" w:rsidRDefault="00786090" w:rsidP="004205BC">
            <w:r>
              <w:rPr>
                <w:b/>
                <w:color w:val="000000"/>
              </w:rPr>
              <w:t>[WSC0109</w:t>
            </w:r>
            <w:r w:rsidRPr="00AA6D2E">
              <w:rPr>
                <w:b/>
                <w:color w:val="000000"/>
              </w:rPr>
              <w:t>]</w:t>
            </w:r>
          </w:p>
        </w:tc>
      </w:tr>
      <w:tr w:rsidR="00786090" w14:paraId="05DDA7C4" w14:textId="7C70C81A" w:rsidTr="00BE3624">
        <w:tc>
          <w:tcPr>
            <w:tcW w:w="1008" w:type="dxa"/>
            <w:shd w:val="clear" w:color="auto" w:fill="auto"/>
          </w:tcPr>
          <w:p w14:paraId="769AA478" w14:textId="77777777" w:rsidR="00786090" w:rsidRDefault="00786090" w:rsidP="004205BC">
            <w:r>
              <w:t>5</w:t>
            </w:r>
          </w:p>
        </w:tc>
        <w:tc>
          <w:tcPr>
            <w:tcW w:w="2340" w:type="dxa"/>
          </w:tcPr>
          <w:p w14:paraId="25A492A5" w14:textId="77777777" w:rsidR="00786090" w:rsidRDefault="00786090" w:rsidP="004205BC">
            <w:r>
              <w:t>-66.0</w:t>
            </w:r>
          </w:p>
        </w:tc>
        <w:tc>
          <w:tcPr>
            <w:tcW w:w="2430" w:type="dxa"/>
          </w:tcPr>
          <w:p w14:paraId="359A91F1" w14:textId="77777777" w:rsidR="00786090" w:rsidRDefault="00786090" w:rsidP="004205BC">
            <w:r>
              <w:t>-56.32</w:t>
            </w:r>
          </w:p>
        </w:tc>
        <w:tc>
          <w:tcPr>
            <w:tcW w:w="2430" w:type="dxa"/>
          </w:tcPr>
          <w:p w14:paraId="0DB98FC0" w14:textId="58F0AE11" w:rsidR="00786090" w:rsidRDefault="00786090" w:rsidP="004205BC">
            <w:r>
              <w:rPr>
                <w:b/>
                <w:color w:val="000000"/>
              </w:rPr>
              <w:t>[WSC0110</w:t>
            </w:r>
            <w:r w:rsidRPr="00AA6D2E">
              <w:rPr>
                <w:b/>
                <w:color w:val="000000"/>
              </w:rPr>
              <w:t>]</w:t>
            </w:r>
          </w:p>
        </w:tc>
      </w:tr>
    </w:tbl>
    <w:p w14:paraId="2379BC2F" w14:textId="77777777" w:rsidR="00316A21" w:rsidRPr="008A4385" w:rsidRDefault="00316A21" w:rsidP="008A4385"/>
    <w:p w14:paraId="10351079" w14:textId="77777777" w:rsidR="008A4385" w:rsidRDefault="008A4385" w:rsidP="000047FB"/>
    <w:p w14:paraId="5EC5AAAD" w14:textId="20FE11DA" w:rsidR="00316A21" w:rsidRPr="004205BC" w:rsidRDefault="00316A21" w:rsidP="00316A21">
      <w:pPr>
        <w:rPr>
          <w:color w:val="984806"/>
        </w:rPr>
      </w:pPr>
      <w:r w:rsidRPr="004205BC">
        <w:rPr>
          <w:color w:val="984806"/>
        </w:rPr>
        <w:t>Note for developers: This pattern will be implemented as a canned mosaic, and no further mosaic parameters should be allowed</w:t>
      </w:r>
      <w:r w:rsidR="00786090">
        <w:rPr>
          <w:color w:val="984806"/>
        </w:rPr>
        <w:t xml:space="preserve"> </w:t>
      </w:r>
      <w:r w:rsidR="00786090">
        <w:rPr>
          <w:b/>
          <w:color w:val="000000"/>
        </w:rPr>
        <w:t>[WSC0111</w:t>
      </w:r>
      <w:r w:rsidR="00786090" w:rsidRPr="00AA6D2E">
        <w:rPr>
          <w:b/>
          <w:color w:val="000000"/>
        </w:rPr>
        <w:t>]</w:t>
      </w:r>
      <w:r w:rsidRPr="004205BC">
        <w:rPr>
          <w:color w:val="984806"/>
        </w:rPr>
        <w:t xml:space="preserve">.  APT should default to include a </w:t>
      </w:r>
      <w:r w:rsidRPr="004205BC">
        <w:rPr>
          <w:b/>
          <w:color w:val="984806"/>
        </w:rPr>
        <w:t>NO PARALLEL</w:t>
      </w:r>
      <w:r w:rsidRPr="004205BC">
        <w:rPr>
          <w:color w:val="984806"/>
        </w:rPr>
        <w:t xml:space="preserve"> special requirement when the template is created</w:t>
      </w:r>
      <w:r w:rsidR="00786090">
        <w:rPr>
          <w:color w:val="984806"/>
        </w:rPr>
        <w:t xml:space="preserve"> </w:t>
      </w:r>
      <w:r w:rsidR="00786090">
        <w:rPr>
          <w:b/>
          <w:color w:val="000000"/>
        </w:rPr>
        <w:t>[WSC0112</w:t>
      </w:r>
      <w:r w:rsidR="00786090" w:rsidRPr="00AA6D2E">
        <w:rPr>
          <w:b/>
          <w:color w:val="000000"/>
        </w:rPr>
        <w:t>]</w:t>
      </w:r>
      <w:r w:rsidRPr="004205BC">
        <w:rPr>
          <w:color w:val="984806"/>
        </w:rPr>
        <w:t>, but the user should be allowed to remove it if necessary.</w:t>
      </w:r>
      <w:r w:rsidR="00786090">
        <w:rPr>
          <w:color w:val="984806"/>
        </w:rPr>
        <w:t xml:space="preserve"> </w:t>
      </w:r>
      <w:r w:rsidR="00786090">
        <w:rPr>
          <w:b/>
          <w:color w:val="000000"/>
        </w:rPr>
        <w:t>[WSC0113</w:t>
      </w:r>
      <w:r w:rsidR="00786090" w:rsidRPr="00AA6D2E">
        <w:rPr>
          <w:b/>
          <w:color w:val="000000"/>
        </w:rPr>
        <w:t>]</w:t>
      </w:r>
    </w:p>
    <w:p w14:paraId="60319BF1" w14:textId="77777777" w:rsidR="00316A21" w:rsidRDefault="00316A21" w:rsidP="00316A21"/>
    <w:p w14:paraId="6A38585F" w14:textId="77777777" w:rsidR="00316A21" w:rsidRDefault="00316A21" w:rsidP="00316A21">
      <w:r>
        <w:t>The following parameters are used for MIRI MIMF exposures.</w:t>
      </w:r>
    </w:p>
    <w:p w14:paraId="0EA31CF7" w14:textId="77777777" w:rsidR="00316A21" w:rsidRDefault="00316A21" w:rsidP="00316A21"/>
    <w:p w14:paraId="229AEB27" w14:textId="77777777" w:rsidR="00316A21" w:rsidRDefault="00316A21" w:rsidP="00316A21">
      <w:pPr>
        <w:pStyle w:val="Heading3"/>
      </w:pPr>
      <w:bookmarkStart w:id="82" w:name="_Toc398542715"/>
      <w:r>
        <w:t>Target Name</w:t>
      </w:r>
      <w:bookmarkEnd w:id="82"/>
    </w:p>
    <w:p w14:paraId="2C3BEC38" w14:textId="77777777" w:rsidR="00316A21" w:rsidRDefault="00316A21" w:rsidP="00316A21"/>
    <w:p w14:paraId="11E1EAE7" w14:textId="0E88CC0F" w:rsidR="00316A21" w:rsidRDefault="00316A21" w:rsidP="00316A21">
      <w:r>
        <w:t xml:space="preserve">Select the </w:t>
      </w:r>
      <w:r>
        <w:rPr>
          <w:b/>
        </w:rPr>
        <w:t>TARGET NAME</w:t>
      </w:r>
      <w:r>
        <w:t xml:space="preserve"> </w:t>
      </w:r>
      <w:r w:rsidRPr="00A76BC1">
        <w:rPr>
          <w:b/>
          <w:color w:val="00B050"/>
        </w:rPr>
        <w:t>[TBD]</w:t>
      </w:r>
      <w:r>
        <w:t xml:space="preserve"> </w:t>
      </w:r>
      <w:r w:rsidR="00786090">
        <w:rPr>
          <w:b/>
          <w:color w:val="000000"/>
        </w:rPr>
        <w:t>[WSC0114</w:t>
      </w:r>
      <w:r w:rsidR="00786090" w:rsidRPr="00AA6D2E">
        <w:rPr>
          <w:b/>
          <w:color w:val="000000"/>
        </w:rPr>
        <w:t>]</w:t>
      </w:r>
      <w:r w:rsidR="00786090">
        <w:rPr>
          <w:b/>
          <w:color w:val="000000"/>
        </w:rPr>
        <w:t xml:space="preserve"> </w:t>
      </w:r>
      <w:r>
        <w:t xml:space="preserve">from the list of targets previously entered (see </w:t>
      </w:r>
      <w:r>
        <w:rPr>
          <w:rStyle w:val="xrefChar"/>
          <w:rFonts w:eastAsia="Calibri"/>
        </w:rPr>
        <w:t>Section 5.5</w:t>
      </w:r>
      <w:r>
        <w:t xml:space="preserve">). </w:t>
      </w:r>
    </w:p>
    <w:p w14:paraId="22FD4921" w14:textId="77777777" w:rsidR="00316A21" w:rsidRDefault="00316A21" w:rsidP="00316A21"/>
    <w:p w14:paraId="69EB4D14" w14:textId="77777777" w:rsidR="00316A21" w:rsidRDefault="00316A21" w:rsidP="00316A21">
      <w:pPr>
        <w:pStyle w:val="Heading3"/>
      </w:pPr>
      <w:bookmarkStart w:id="83" w:name="_Toc398542716"/>
      <w:r>
        <w:t>Dither Pattern</w:t>
      </w:r>
      <w:bookmarkEnd w:id="83"/>
    </w:p>
    <w:p w14:paraId="02F8ED28" w14:textId="77777777" w:rsidR="00316A21" w:rsidRDefault="00316A21" w:rsidP="00316A21"/>
    <w:p w14:paraId="22AED8CC" w14:textId="77777777" w:rsidR="00316A21" w:rsidRDefault="00316A21" w:rsidP="00316A21"/>
    <w:p w14:paraId="28BFC59B" w14:textId="46D2E623" w:rsidR="00316A21" w:rsidRDefault="00316A21" w:rsidP="00316A21">
      <w:r>
        <w:t xml:space="preserve">MIRI MIMF Imaging observations with JWST will require dithering.    The </w:t>
      </w:r>
      <w:r w:rsidRPr="009C01DD">
        <w:t>following parameters define the dither pattern</w:t>
      </w:r>
      <w:r>
        <w:t>s for MIRI MIMF</w:t>
      </w:r>
      <w:r w:rsidRPr="009C01DD">
        <w:t xml:space="preserve"> </w:t>
      </w:r>
      <w:r>
        <w:t xml:space="preserve">Imaging </w:t>
      </w:r>
      <w:r w:rsidRPr="009C01DD">
        <w:t>observations</w:t>
      </w:r>
      <w:r>
        <w:t>. The dither pattern will be executed at each of the points-of-light defined above</w:t>
      </w:r>
      <w:r w:rsidR="00786090">
        <w:t xml:space="preserve"> </w:t>
      </w:r>
      <w:r w:rsidR="00786090">
        <w:rPr>
          <w:b/>
          <w:color w:val="000000"/>
        </w:rPr>
        <w:t>[WSC0115</w:t>
      </w:r>
      <w:r w:rsidR="00786090" w:rsidRPr="00AA6D2E">
        <w:rPr>
          <w:b/>
          <w:color w:val="000000"/>
        </w:rPr>
        <w:t>]</w:t>
      </w:r>
      <w:r>
        <w:t>.</w:t>
      </w:r>
    </w:p>
    <w:p w14:paraId="600C9E54" w14:textId="77777777" w:rsidR="00316A21" w:rsidRDefault="00316A21" w:rsidP="00316A21"/>
    <w:p w14:paraId="5F22E03E" w14:textId="77777777" w:rsidR="00316A21" w:rsidRDefault="00316A21" w:rsidP="00316A21">
      <w:pPr>
        <w:pStyle w:val="Heading4"/>
      </w:pPr>
      <w:bookmarkStart w:id="84" w:name="_Toc398542717"/>
      <w:r>
        <w:t>Pattern Type</w:t>
      </w:r>
      <w:bookmarkEnd w:id="84"/>
    </w:p>
    <w:p w14:paraId="5801A1A9" w14:textId="77777777" w:rsidR="00316A21" w:rsidRDefault="00316A21" w:rsidP="00316A21"/>
    <w:p w14:paraId="51A3A2E4" w14:textId="0F9FD1CE" w:rsidR="00316A21" w:rsidRPr="00B67459" w:rsidRDefault="00316A21" w:rsidP="00316A21">
      <w:pPr>
        <w:ind w:left="720"/>
        <w:rPr>
          <w:b/>
          <w:sz w:val="26"/>
          <w:szCs w:val="26"/>
        </w:rPr>
      </w:pPr>
      <w:r>
        <w:rPr>
          <w:b/>
        </w:rPr>
        <w:t>PATTERN TYPE</w:t>
      </w:r>
      <w:r w:rsidRPr="00B67459">
        <w:rPr>
          <w:b/>
        </w:rPr>
        <w:t xml:space="preserve"> </w:t>
      </w:r>
      <w:r>
        <w:rPr>
          <w:b/>
          <w:color w:val="00B050"/>
        </w:rPr>
        <w:t>[PATTERN_TYP</w:t>
      </w:r>
      <w:r w:rsidRPr="00B67459">
        <w:rPr>
          <w:b/>
          <w:color w:val="00B050"/>
        </w:rPr>
        <w:t>E]</w:t>
      </w:r>
      <w:r>
        <w:rPr>
          <w:b/>
        </w:rPr>
        <w:t xml:space="preserve"> = CYCLING</w:t>
      </w:r>
      <w:r w:rsidR="00786090">
        <w:rPr>
          <w:b/>
        </w:rPr>
        <w:t xml:space="preserve"> </w:t>
      </w:r>
      <w:r w:rsidR="00786090">
        <w:rPr>
          <w:b/>
          <w:color w:val="000000"/>
        </w:rPr>
        <w:t>[WSC0116</w:t>
      </w:r>
      <w:r w:rsidR="00786090" w:rsidRPr="00AA6D2E">
        <w:rPr>
          <w:b/>
          <w:color w:val="000000"/>
        </w:rPr>
        <w:t>]</w:t>
      </w:r>
      <w:r>
        <w:rPr>
          <w:b/>
        </w:rPr>
        <w:t>, REULEAUX</w:t>
      </w:r>
      <w:r w:rsidR="00786090">
        <w:rPr>
          <w:b/>
        </w:rPr>
        <w:t xml:space="preserve"> </w:t>
      </w:r>
      <w:r w:rsidR="00786090">
        <w:rPr>
          <w:b/>
          <w:color w:val="000000"/>
        </w:rPr>
        <w:t>[</w:t>
      </w:r>
      <w:r w:rsidR="00786090" w:rsidRPr="004353C7">
        <w:rPr>
          <w:b/>
          <w:bCs/>
          <w:color w:val="000000"/>
          <w:szCs w:val="24"/>
        </w:rPr>
        <w:t>WSC0117</w:t>
      </w:r>
      <w:r w:rsidR="00786090" w:rsidRPr="00AA6D2E">
        <w:rPr>
          <w:b/>
          <w:color w:val="000000"/>
        </w:rPr>
        <w:t>]</w:t>
      </w:r>
    </w:p>
    <w:p w14:paraId="0DACDE25" w14:textId="77777777" w:rsidR="00316A21" w:rsidRDefault="00316A21" w:rsidP="00316A21"/>
    <w:p w14:paraId="3BD2F8B3" w14:textId="77777777" w:rsidR="00316A21" w:rsidRDefault="00316A21" w:rsidP="00316A21">
      <w:r>
        <w:t xml:space="preserve">This parameter specifies the primary pattern to be used for dithering (see </w:t>
      </w:r>
      <w:r w:rsidRPr="00316A21">
        <w:rPr>
          <w:rStyle w:val="xrefChar"/>
          <w:rFonts w:eastAsia="Calibri"/>
        </w:rPr>
        <w:fldChar w:fldCharType="begin"/>
      </w:r>
      <w:r w:rsidRPr="00316A21">
        <w:rPr>
          <w:rStyle w:val="xrefChar"/>
          <w:rFonts w:eastAsia="Calibri"/>
        </w:rPr>
        <w:instrText xml:space="preserve"> REF _Ref398534672 \h </w:instrText>
      </w:r>
      <w:r>
        <w:rPr>
          <w:rStyle w:val="xrefChar"/>
          <w:rFonts w:eastAsia="Calibri"/>
        </w:rPr>
        <w:instrText xml:space="preserve"> \* MERGEFORMAT </w:instrText>
      </w:r>
      <w:r w:rsidRPr="00316A21">
        <w:rPr>
          <w:rStyle w:val="xrefChar"/>
          <w:rFonts w:eastAsia="Calibri"/>
        </w:rPr>
      </w:r>
      <w:r w:rsidRPr="00316A21">
        <w:rPr>
          <w:rStyle w:val="xrefChar"/>
          <w:rFonts w:eastAsia="Calibri"/>
        </w:rPr>
        <w:fldChar w:fldCharType="separate"/>
      </w:r>
      <w:r w:rsidRPr="00316A21">
        <w:rPr>
          <w:rStyle w:val="xrefChar"/>
          <w:rFonts w:eastAsia="Calibri"/>
        </w:rPr>
        <w:t>Table 60</w:t>
      </w:r>
      <w:r w:rsidRPr="00316A21">
        <w:rPr>
          <w:rStyle w:val="xrefChar"/>
          <w:rFonts w:eastAsia="Calibri"/>
        </w:rPr>
        <w:noBreakHyphen/>
        <w:t>5</w:t>
      </w:r>
      <w:r w:rsidRPr="00316A21">
        <w:rPr>
          <w:rStyle w:val="xrefChar"/>
          <w:rFonts w:eastAsia="Calibri"/>
        </w:rPr>
        <w:fldChar w:fldCharType="end"/>
      </w:r>
      <w:r>
        <w:t>).</w:t>
      </w:r>
    </w:p>
    <w:p w14:paraId="279BBAE7" w14:textId="77777777" w:rsidR="00316A21" w:rsidRDefault="00316A21" w:rsidP="00316A21"/>
    <w:p w14:paraId="1C5DFB86" w14:textId="77777777" w:rsidR="00316A21" w:rsidRDefault="00316A21" w:rsidP="00316A21">
      <w:pPr>
        <w:pStyle w:val="Caption"/>
        <w:keepNext/>
      </w:pPr>
      <w:bookmarkStart w:id="85" w:name="_Ref398534672"/>
      <w:bookmarkStart w:id="86" w:name="_Ref398535488"/>
      <w:r>
        <w:t xml:space="preserve">Table </w:t>
      </w:r>
      <w:fldSimple w:instr=" STYLEREF 1 \s ">
        <w:r w:rsidR="00B317DF">
          <w:rPr>
            <w:noProof/>
          </w:rPr>
          <w:t>60</w:t>
        </w:r>
      </w:fldSimple>
      <w:r w:rsidR="00B317DF">
        <w:noBreakHyphen/>
      </w:r>
      <w:fldSimple w:instr=" SEQ Table \* ARABIC \s 1 ">
        <w:r w:rsidR="00B317DF">
          <w:rPr>
            <w:noProof/>
          </w:rPr>
          <w:t>5</w:t>
        </w:r>
      </w:fldSimple>
      <w:bookmarkEnd w:id="85"/>
      <w:r>
        <w:t xml:space="preserve"> Dither Patterns Available for MIRI MIMF Imaging</w:t>
      </w:r>
      <w:bookmarkEnd w:id="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16A21" w14:paraId="0BE575DE" w14:textId="77777777" w:rsidTr="004205BC">
        <w:tc>
          <w:tcPr>
            <w:tcW w:w="4788" w:type="dxa"/>
            <w:tcBorders>
              <w:top w:val="single" w:sz="12" w:space="0" w:color="000000"/>
              <w:left w:val="single" w:sz="12" w:space="0" w:color="000000"/>
              <w:bottom w:val="single" w:sz="12" w:space="0" w:color="000000"/>
              <w:right w:val="single" w:sz="12" w:space="0" w:color="000000"/>
            </w:tcBorders>
          </w:tcPr>
          <w:p w14:paraId="5C8701B8" w14:textId="77777777" w:rsidR="00316A21" w:rsidRDefault="00316A21" w:rsidP="004205BC">
            <w:pPr>
              <w:rPr>
                <w:sz w:val="22"/>
              </w:rPr>
            </w:pPr>
            <w:r>
              <w:rPr>
                <w:sz w:val="22"/>
              </w:rPr>
              <w:t>Dither Pattern</w:t>
            </w:r>
          </w:p>
        </w:tc>
        <w:tc>
          <w:tcPr>
            <w:tcW w:w="4788" w:type="dxa"/>
            <w:tcBorders>
              <w:top w:val="single" w:sz="12" w:space="0" w:color="000000"/>
              <w:left w:val="single" w:sz="12" w:space="0" w:color="000000"/>
              <w:bottom w:val="single" w:sz="12" w:space="0" w:color="000000"/>
              <w:right w:val="single" w:sz="12" w:space="0" w:color="000000"/>
            </w:tcBorders>
          </w:tcPr>
          <w:p w14:paraId="4259D8F8" w14:textId="77777777" w:rsidR="00316A21" w:rsidRDefault="00316A21" w:rsidP="004205BC">
            <w:pPr>
              <w:rPr>
                <w:sz w:val="22"/>
              </w:rPr>
            </w:pPr>
            <w:r>
              <w:rPr>
                <w:sz w:val="22"/>
              </w:rPr>
              <w:t>Description</w:t>
            </w:r>
          </w:p>
        </w:tc>
      </w:tr>
      <w:tr w:rsidR="00316A21" w14:paraId="2952FED9" w14:textId="77777777" w:rsidTr="004205BC">
        <w:tc>
          <w:tcPr>
            <w:tcW w:w="4788" w:type="dxa"/>
          </w:tcPr>
          <w:p w14:paraId="7CE77BF8" w14:textId="77777777" w:rsidR="00316A21" w:rsidRDefault="00316A21" w:rsidP="004205BC">
            <w:pPr>
              <w:rPr>
                <w:sz w:val="22"/>
              </w:rPr>
            </w:pPr>
            <w:r>
              <w:rPr>
                <w:sz w:val="22"/>
              </w:rPr>
              <w:t>CYCLING</w:t>
            </w:r>
          </w:p>
        </w:tc>
        <w:tc>
          <w:tcPr>
            <w:tcW w:w="4788" w:type="dxa"/>
          </w:tcPr>
          <w:p w14:paraId="578BCD62" w14:textId="77777777" w:rsidR="00316A21" w:rsidRDefault="00316A21" w:rsidP="008F3EC7">
            <w:pPr>
              <w:autoSpaceDE w:val="0"/>
              <w:autoSpaceDN w:val="0"/>
              <w:adjustRightInd w:val="0"/>
              <w:rPr>
                <w:sz w:val="22"/>
              </w:rPr>
            </w:pPr>
            <w:r>
              <w:rPr>
                <w:sz w:val="22"/>
              </w:rPr>
              <w:t>A t</w:t>
            </w:r>
            <w:r w:rsidRPr="00480BCA">
              <w:rPr>
                <w:sz w:val="22"/>
              </w:rPr>
              <w:t>able of 311 positions in which x- and y-offsets are randomly drawn from a Gaussian distributio</w:t>
            </w:r>
            <w:r>
              <w:rPr>
                <w:sz w:val="22"/>
              </w:rPr>
              <w:t xml:space="preserve">n, from which users can select  </w:t>
            </w:r>
            <w:r w:rsidRPr="00480BCA">
              <w:rPr>
                <w:sz w:val="22"/>
              </w:rPr>
              <w:t>their beginning position and the number of</w:t>
            </w:r>
            <w:r>
              <w:rPr>
                <w:sz w:val="22"/>
              </w:rPr>
              <w:t xml:space="preserve"> dithers they would like to use (see</w:t>
            </w:r>
            <w:r w:rsidR="008F3EC7">
              <w:rPr>
                <w:rStyle w:val="xrefChar"/>
                <w:rFonts w:eastAsia="Calibri"/>
              </w:rPr>
              <w:t xml:space="preserve"> </w:t>
            </w:r>
            <w:r w:rsidR="008F3EC7" w:rsidRPr="008F3EC7">
              <w:rPr>
                <w:rStyle w:val="xrefChar"/>
                <w:rFonts w:eastAsia="Calibri"/>
              </w:rPr>
              <w:fldChar w:fldCharType="begin"/>
            </w:r>
            <w:r w:rsidR="008F3EC7" w:rsidRPr="008F3EC7">
              <w:rPr>
                <w:rStyle w:val="xrefChar"/>
                <w:rFonts w:eastAsia="Calibri"/>
              </w:rPr>
              <w:instrText xml:space="preserve"> REF _Ref398534847 \h </w:instrText>
            </w:r>
            <w:r w:rsidR="008F3EC7">
              <w:rPr>
                <w:rStyle w:val="xrefChar"/>
                <w:rFonts w:eastAsia="Calibri"/>
              </w:rPr>
              <w:instrText xml:space="preserve"> \* MERGEFORMAT </w:instrText>
            </w:r>
            <w:r w:rsidR="008F3EC7" w:rsidRPr="008F3EC7">
              <w:rPr>
                <w:rStyle w:val="xrefChar"/>
                <w:rFonts w:eastAsia="Calibri"/>
              </w:rPr>
            </w:r>
            <w:r w:rsidR="008F3EC7" w:rsidRPr="008F3EC7">
              <w:rPr>
                <w:rStyle w:val="xrefChar"/>
                <w:rFonts w:eastAsia="Calibri"/>
              </w:rPr>
              <w:fldChar w:fldCharType="separate"/>
            </w:r>
            <w:r w:rsidR="008F3EC7" w:rsidRPr="008F3EC7">
              <w:rPr>
                <w:rStyle w:val="xrefChar"/>
                <w:rFonts w:eastAsia="Calibri"/>
              </w:rPr>
              <w:t>Figure 60.1</w:t>
            </w:r>
            <w:r w:rsidR="008F3EC7" w:rsidRPr="008F3EC7">
              <w:rPr>
                <w:rStyle w:val="xrefChar"/>
                <w:rFonts w:eastAsia="Calibri"/>
              </w:rPr>
              <w:fldChar w:fldCharType="end"/>
            </w:r>
            <w:r>
              <w:rPr>
                <w:sz w:val="22"/>
              </w:rPr>
              <w:t>)</w:t>
            </w:r>
          </w:p>
        </w:tc>
      </w:tr>
      <w:tr w:rsidR="00316A21" w14:paraId="2F888627" w14:textId="77777777" w:rsidTr="004205BC">
        <w:tc>
          <w:tcPr>
            <w:tcW w:w="4788" w:type="dxa"/>
          </w:tcPr>
          <w:p w14:paraId="700780ED" w14:textId="77777777" w:rsidR="00316A21" w:rsidRDefault="00316A21" w:rsidP="004205BC">
            <w:pPr>
              <w:rPr>
                <w:sz w:val="22"/>
              </w:rPr>
            </w:pPr>
            <w:r>
              <w:rPr>
                <w:sz w:val="22"/>
              </w:rPr>
              <w:t>REULEAUX</w:t>
            </w:r>
          </w:p>
        </w:tc>
        <w:tc>
          <w:tcPr>
            <w:tcW w:w="4788" w:type="dxa"/>
          </w:tcPr>
          <w:p w14:paraId="6AEA09D8" w14:textId="77777777" w:rsidR="00316A21" w:rsidRDefault="00316A21" w:rsidP="008F3EC7">
            <w:pPr>
              <w:keepNext/>
              <w:rPr>
                <w:sz w:val="22"/>
              </w:rPr>
            </w:pPr>
            <w:r>
              <w:rPr>
                <w:sz w:val="22"/>
              </w:rPr>
              <w:t xml:space="preserve">A </w:t>
            </w:r>
            <w:r w:rsidRPr="00480BCA">
              <w:rPr>
                <w:sz w:val="22"/>
              </w:rPr>
              <w:t xml:space="preserve">table of 12 positions that define a Reuleaux </w:t>
            </w:r>
            <w:r w:rsidRPr="00480BCA">
              <w:rPr>
                <w:sz w:val="22"/>
              </w:rPr>
              <w:lastRenderedPageBreak/>
              <w:t>triangle</w:t>
            </w:r>
            <w:r>
              <w:rPr>
                <w:sz w:val="22"/>
              </w:rPr>
              <w:t xml:space="preserve"> (see</w:t>
            </w:r>
            <w:r w:rsidR="008F3EC7">
              <w:rPr>
                <w:sz w:val="22"/>
              </w:rPr>
              <w:t xml:space="preserve"> </w:t>
            </w:r>
            <w:r w:rsidR="008F3EC7" w:rsidRPr="008F3EC7">
              <w:rPr>
                <w:rStyle w:val="xrefChar"/>
                <w:rFonts w:eastAsia="Calibri"/>
              </w:rPr>
              <w:fldChar w:fldCharType="begin"/>
            </w:r>
            <w:r w:rsidR="008F3EC7" w:rsidRPr="008F3EC7">
              <w:rPr>
                <w:rStyle w:val="xrefChar"/>
                <w:rFonts w:eastAsia="Calibri"/>
              </w:rPr>
              <w:instrText xml:space="preserve"> REF _Ref398535058 \h </w:instrText>
            </w:r>
            <w:r w:rsidR="008F3EC7">
              <w:rPr>
                <w:rStyle w:val="xrefChar"/>
                <w:rFonts w:eastAsia="Calibri"/>
              </w:rPr>
              <w:instrText xml:space="preserve"> \* MERGEFORMAT </w:instrText>
            </w:r>
            <w:r w:rsidR="008F3EC7" w:rsidRPr="008F3EC7">
              <w:rPr>
                <w:rStyle w:val="xrefChar"/>
                <w:rFonts w:eastAsia="Calibri"/>
              </w:rPr>
            </w:r>
            <w:r w:rsidR="008F3EC7" w:rsidRPr="008F3EC7">
              <w:rPr>
                <w:rStyle w:val="xrefChar"/>
                <w:rFonts w:eastAsia="Calibri"/>
              </w:rPr>
              <w:fldChar w:fldCharType="separate"/>
            </w:r>
            <w:r w:rsidR="008F3EC7" w:rsidRPr="008F3EC7">
              <w:rPr>
                <w:rStyle w:val="xrefChar"/>
                <w:rFonts w:eastAsia="Calibri"/>
              </w:rPr>
              <w:t>Figure 60.2</w:t>
            </w:r>
            <w:r w:rsidR="008F3EC7" w:rsidRPr="008F3EC7">
              <w:rPr>
                <w:rStyle w:val="xrefChar"/>
                <w:rFonts w:eastAsia="Calibri"/>
              </w:rPr>
              <w:fldChar w:fldCharType="end"/>
            </w:r>
            <w:r>
              <w:rPr>
                <w:sz w:val="22"/>
              </w:rPr>
              <w:t>)</w:t>
            </w:r>
          </w:p>
        </w:tc>
      </w:tr>
    </w:tbl>
    <w:p w14:paraId="238F4230" w14:textId="77777777" w:rsidR="00316A21" w:rsidRDefault="00316A21" w:rsidP="00316A21"/>
    <w:p w14:paraId="49EAF1DF" w14:textId="77777777" w:rsidR="00316A21" w:rsidRDefault="00316A21" w:rsidP="00316A21"/>
    <w:p w14:paraId="554DC7F6" w14:textId="77777777" w:rsidR="00316A21" w:rsidRDefault="00316A21" w:rsidP="00316A21">
      <w:pPr>
        <w:pStyle w:val="Heading5"/>
      </w:pPr>
      <w:bookmarkStart w:id="87" w:name="_Toc398542718"/>
      <w:r>
        <w:t>Cycling</w:t>
      </w:r>
      <w:bookmarkEnd w:id="87"/>
    </w:p>
    <w:p w14:paraId="23FCFAF1" w14:textId="77777777" w:rsidR="00316A21" w:rsidRDefault="00316A21" w:rsidP="00316A21"/>
    <w:p w14:paraId="3B33A979" w14:textId="77777777" w:rsidR="00316A21" w:rsidRDefault="00316A21" w:rsidP="00316A21">
      <w:r>
        <w:t xml:space="preserve">The </w:t>
      </w:r>
      <w:r w:rsidRPr="00A67581">
        <w:rPr>
          <w:b/>
        </w:rPr>
        <w:t>CYCLING</w:t>
      </w:r>
      <w:r>
        <w:t xml:space="preserve"> pattern is shown in</w:t>
      </w:r>
      <w:r>
        <w:rPr>
          <w:rStyle w:val="xrefChar"/>
          <w:rFonts w:eastAsia="Calibri"/>
        </w:rPr>
        <w:t xml:space="preserve"> </w:t>
      </w:r>
      <w:r w:rsidRPr="00316A21">
        <w:rPr>
          <w:rStyle w:val="xrefChar"/>
          <w:rFonts w:eastAsia="Calibri"/>
        </w:rPr>
        <w:fldChar w:fldCharType="begin"/>
      </w:r>
      <w:r w:rsidRPr="00316A21">
        <w:rPr>
          <w:rStyle w:val="xrefChar"/>
          <w:rFonts w:eastAsia="Calibri"/>
        </w:rPr>
        <w:instrText xml:space="preserve"> REF _Ref398534847 \h </w:instrText>
      </w:r>
      <w:r>
        <w:rPr>
          <w:rStyle w:val="xrefChar"/>
          <w:rFonts w:eastAsia="Calibri"/>
        </w:rPr>
        <w:instrText xml:space="preserve"> \* MERGEFORMAT </w:instrText>
      </w:r>
      <w:r w:rsidRPr="00316A21">
        <w:rPr>
          <w:rStyle w:val="xrefChar"/>
          <w:rFonts w:eastAsia="Calibri"/>
        </w:rPr>
      </w:r>
      <w:r w:rsidRPr="00316A21">
        <w:rPr>
          <w:rStyle w:val="xrefChar"/>
          <w:rFonts w:eastAsia="Calibri"/>
        </w:rPr>
        <w:fldChar w:fldCharType="separate"/>
      </w:r>
      <w:r w:rsidRPr="00316A21">
        <w:rPr>
          <w:rStyle w:val="xrefChar"/>
          <w:rFonts w:eastAsia="Calibri"/>
        </w:rPr>
        <w:t>Figure 60.1</w:t>
      </w:r>
      <w:r w:rsidRPr="00316A21">
        <w:rPr>
          <w:rStyle w:val="xrefChar"/>
          <w:rFonts w:eastAsia="Calibri"/>
        </w:rPr>
        <w:fldChar w:fldCharType="end"/>
      </w:r>
      <w:r>
        <w:t xml:space="preserve">, and can be used to obtain data optimized for self-calibration at arbitrary sky depths. The pattern consists of a list of 311 pointing positions where the x- and y-offset distributions (from the central position) are well-described by a Gaussian; the pattern is drawn from the Spitzer IRAC Cycling pattern. Observations may begin at any position in the cycling pattern and include an arbitrary number of dithers. Each contiguous block of four pointing positions provides some 0.5 pixel sub-sampling in both the x- and y-directions. However, to provide optimized sub-pixel sampling, this pattern should be used in conjunction with the sub-pixel sampling option. </w:t>
      </w:r>
    </w:p>
    <w:p w14:paraId="47F94A18" w14:textId="77777777" w:rsidR="00316A21" w:rsidRDefault="00316A21" w:rsidP="00316A21"/>
    <w:p w14:paraId="419C4AF8" w14:textId="77777777" w:rsidR="00316A21" w:rsidRDefault="00316A21" w:rsidP="00316A21">
      <w:pPr>
        <w:pStyle w:val="Caption"/>
        <w:keepNext/>
      </w:pPr>
      <w:bookmarkStart w:id="88" w:name="_Ref398534847"/>
      <w:bookmarkStart w:id="89" w:name="_Ref398535505"/>
      <w:r>
        <w:t xml:space="preserve">Figure </w:t>
      </w:r>
      <w:fldSimple w:instr=" STYLEREF 1 \s ">
        <w:r w:rsidR="0093268C">
          <w:rPr>
            <w:noProof/>
          </w:rPr>
          <w:t>60</w:t>
        </w:r>
      </w:fldSimple>
      <w:r w:rsidR="0093268C">
        <w:t>.</w:t>
      </w:r>
      <w:fldSimple w:instr=" SEQ Figure \* ARABIC \s 1 ">
        <w:r w:rsidR="0093268C">
          <w:rPr>
            <w:noProof/>
          </w:rPr>
          <w:t>1</w:t>
        </w:r>
      </w:fldSimple>
      <w:bookmarkEnd w:id="88"/>
      <w:r>
        <w:t xml:space="preserve"> The MIRI CYCLING Pattern</w:t>
      </w:r>
      <w:bookmarkEnd w:id="89"/>
    </w:p>
    <w:p w14:paraId="23F4D42D" w14:textId="77777777" w:rsidR="00316A21" w:rsidRDefault="00B31E52" w:rsidP="00316A21">
      <w:r>
        <w:rPr>
          <w:b/>
          <w:noProof/>
          <w:szCs w:val="24"/>
        </w:rPr>
        <w:drawing>
          <wp:inline distT="0" distB="0" distL="0" distR="0" wp14:anchorId="1D5142A1" wp14:editId="5175DFB9">
            <wp:extent cx="2908300" cy="2908300"/>
            <wp:effectExtent l="0" t="0" r="12700" b="12700"/>
            <wp:docPr id="1" name="Picture 1"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0" cy="2908300"/>
                    </a:xfrm>
                    <a:prstGeom prst="rect">
                      <a:avLst/>
                    </a:prstGeom>
                    <a:noFill/>
                    <a:ln>
                      <a:noFill/>
                    </a:ln>
                  </pic:spPr>
                </pic:pic>
              </a:graphicData>
            </a:graphic>
          </wp:inline>
        </w:drawing>
      </w:r>
    </w:p>
    <w:p w14:paraId="027C9226" w14:textId="77777777" w:rsidR="00316A21" w:rsidRDefault="00316A21" w:rsidP="00316A21"/>
    <w:p w14:paraId="7FFF806F" w14:textId="608E8E9D" w:rsidR="00316A21" w:rsidRDefault="00316A21" w:rsidP="00316A21">
      <w:r>
        <w:t xml:space="preserve">If the </w:t>
      </w:r>
      <w:r w:rsidRPr="00A4780F">
        <w:rPr>
          <w:b/>
        </w:rPr>
        <w:t>CYCLING</w:t>
      </w:r>
      <w:r>
        <w:t xml:space="preserve"> pattern has been selected the following inputs are also required (along with </w:t>
      </w:r>
      <w:r w:rsidRPr="009F6640">
        <w:rPr>
          <w:b/>
        </w:rPr>
        <w:t>PATTERN SIZE</w:t>
      </w:r>
      <w:r>
        <w:t>)</w:t>
      </w:r>
      <w:r w:rsidR="00BE3624">
        <w:t xml:space="preserve"> </w:t>
      </w:r>
      <w:r w:rsidR="00BE3624">
        <w:rPr>
          <w:b/>
          <w:color w:val="000000"/>
        </w:rPr>
        <w:t>[</w:t>
      </w:r>
      <w:r w:rsidR="00BE3624" w:rsidRPr="004353C7">
        <w:rPr>
          <w:b/>
          <w:bCs/>
          <w:color w:val="000000"/>
          <w:szCs w:val="24"/>
        </w:rPr>
        <w:t>WSC0118</w:t>
      </w:r>
      <w:r w:rsidR="00BE3624" w:rsidRPr="00AA6D2E">
        <w:rPr>
          <w:b/>
          <w:color w:val="000000"/>
        </w:rPr>
        <w:t>]</w:t>
      </w:r>
      <w:r>
        <w:t>.</w:t>
      </w:r>
    </w:p>
    <w:p w14:paraId="07EF3138" w14:textId="77777777" w:rsidR="00316A21" w:rsidRDefault="00316A21" w:rsidP="00316A21"/>
    <w:p w14:paraId="7E3FE45E" w14:textId="77777777" w:rsidR="00316A21" w:rsidRDefault="00316A21" w:rsidP="00316A21">
      <w:pPr>
        <w:pStyle w:val="Heading6"/>
      </w:pPr>
      <w:r>
        <w:t>Starting Point</w:t>
      </w:r>
    </w:p>
    <w:p w14:paraId="7428DEBC" w14:textId="77777777" w:rsidR="00316A21" w:rsidRDefault="00316A21" w:rsidP="00316A21"/>
    <w:p w14:paraId="5EF5C469" w14:textId="688AF08A" w:rsidR="00316A21" w:rsidRDefault="00316A21" w:rsidP="00316A21">
      <w:pPr>
        <w:pStyle w:val="Heading60"/>
        <w:numPr>
          <w:ilvl w:val="5"/>
          <w:numId w:val="0"/>
        </w:numPr>
        <w:ind w:left="720"/>
      </w:pPr>
      <w:r>
        <w:t xml:space="preserve">STARTING POINT </w:t>
      </w:r>
      <w:r w:rsidRPr="00047D0A">
        <w:rPr>
          <w:color w:val="008000"/>
        </w:rPr>
        <w:t>[STARTING_POINT]</w:t>
      </w:r>
      <w:r>
        <w:t xml:space="preserve"> = 1, 2, 3, …, 310, 311</w:t>
      </w:r>
      <w:r w:rsidR="00BE3624">
        <w:t xml:space="preserve">  </w:t>
      </w:r>
      <w:r w:rsidR="004353C7">
        <w:rPr>
          <w:b w:val="0"/>
        </w:rPr>
        <w:t>[</w:t>
      </w:r>
      <w:r w:rsidR="004353C7" w:rsidRPr="004353C7">
        <w:rPr>
          <w:rFonts w:ascii="Times New Roman Bold" w:hAnsi="Times New Roman Bold"/>
          <w:bCs/>
          <w:iCs w:val="0"/>
          <w:szCs w:val="24"/>
        </w:rPr>
        <w:t>WSC011</w:t>
      </w:r>
      <w:r w:rsidR="004353C7">
        <w:rPr>
          <w:rFonts w:ascii="Times New Roman Bold" w:hAnsi="Times New Roman Bold"/>
          <w:bCs/>
          <w:iCs w:val="0"/>
          <w:szCs w:val="24"/>
        </w:rPr>
        <w:t>9</w:t>
      </w:r>
      <w:r w:rsidR="004353C7" w:rsidRPr="00AA6D2E">
        <w:rPr>
          <w:b w:val="0"/>
        </w:rPr>
        <w:t>]</w:t>
      </w:r>
    </w:p>
    <w:p w14:paraId="157CE290" w14:textId="77777777" w:rsidR="00316A21" w:rsidRDefault="00316A21" w:rsidP="00316A21">
      <w:pPr>
        <w:ind w:left="576"/>
      </w:pPr>
    </w:p>
    <w:p w14:paraId="730C6FCC" w14:textId="77777777" w:rsidR="00316A21" w:rsidRDefault="00316A21" w:rsidP="00316A21">
      <w:r>
        <w:t>This parameter is used to determine the offset of the first dither position.</w:t>
      </w:r>
    </w:p>
    <w:p w14:paraId="3F29DBDF" w14:textId="77777777" w:rsidR="00316A21" w:rsidRDefault="00316A21" w:rsidP="00316A21"/>
    <w:p w14:paraId="43E4D01B" w14:textId="77777777" w:rsidR="00316A21" w:rsidRDefault="00316A21" w:rsidP="00316A21">
      <w:pPr>
        <w:pStyle w:val="Heading6"/>
      </w:pPr>
      <w:r>
        <w:lastRenderedPageBreak/>
        <w:t>Number of Points</w:t>
      </w:r>
    </w:p>
    <w:p w14:paraId="3C106A56" w14:textId="77777777" w:rsidR="00316A21" w:rsidRDefault="00316A21" w:rsidP="00316A21"/>
    <w:p w14:paraId="5CCC2681" w14:textId="05AB3EF6" w:rsidR="00316A21" w:rsidRDefault="00316A21" w:rsidP="00316A21">
      <w:pPr>
        <w:pStyle w:val="Heading60"/>
        <w:numPr>
          <w:ilvl w:val="5"/>
          <w:numId w:val="0"/>
        </w:numPr>
        <w:ind w:left="720"/>
      </w:pPr>
      <w:r>
        <w:t xml:space="preserve">NUMBER OF POINTS </w:t>
      </w:r>
      <w:r w:rsidRPr="00047D0A">
        <w:rPr>
          <w:color w:val="008000"/>
        </w:rPr>
        <w:t>[NUMBER_OF_POINTS]</w:t>
      </w:r>
      <w:r>
        <w:t xml:space="preserve"> = 3, 4, 5, …</w:t>
      </w:r>
      <w:r w:rsidR="004353C7">
        <w:t xml:space="preserve"> </w:t>
      </w:r>
      <w:r w:rsidR="004353C7">
        <w:rPr>
          <w:b w:val="0"/>
        </w:rPr>
        <w:t>[</w:t>
      </w:r>
      <w:r w:rsidR="004353C7">
        <w:rPr>
          <w:rFonts w:ascii="Times New Roman Bold" w:hAnsi="Times New Roman Bold"/>
          <w:bCs/>
          <w:iCs w:val="0"/>
          <w:szCs w:val="24"/>
        </w:rPr>
        <w:t>WSC0120</w:t>
      </w:r>
      <w:r w:rsidR="004353C7" w:rsidRPr="00AA6D2E">
        <w:rPr>
          <w:b w:val="0"/>
        </w:rPr>
        <w:t>]</w:t>
      </w:r>
    </w:p>
    <w:p w14:paraId="1EEE04B9" w14:textId="77777777" w:rsidR="00316A21" w:rsidRDefault="00316A21" w:rsidP="00316A21"/>
    <w:p w14:paraId="2C37E93A" w14:textId="77777777" w:rsidR="00316A21" w:rsidRDefault="00316A21" w:rsidP="00316A21">
      <w:r>
        <w:t xml:space="preserve">This parameter indicates the total number of dither positions in the pattern.  </w:t>
      </w:r>
    </w:p>
    <w:p w14:paraId="77FB1C80" w14:textId="77777777" w:rsidR="00316A21" w:rsidRDefault="00316A21" w:rsidP="00316A21">
      <w:pPr>
        <w:ind w:left="1440"/>
      </w:pPr>
    </w:p>
    <w:p w14:paraId="778150CF" w14:textId="343F2639" w:rsidR="00316A21" w:rsidRDefault="00316A21" w:rsidP="00316A21">
      <w:r>
        <w:t xml:space="preserve">If the combination of </w:t>
      </w:r>
      <w:r w:rsidRPr="00C947F6">
        <w:rPr>
          <w:b/>
        </w:rPr>
        <w:t>STARTING POINT</w:t>
      </w:r>
      <w:r>
        <w:t xml:space="preserve"> and </w:t>
      </w:r>
      <w:r w:rsidRPr="00C947F6">
        <w:rPr>
          <w:b/>
        </w:rPr>
        <w:t>NUMBER OF POINTS</w:t>
      </w:r>
      <w:r>
        <w:t xml:space="preserve"> exceeds 311, the pattern cycles back to use points 1, 2, 3, etc</w:t>
      </w:r>
      <w:r w:rsidR="004353C7">
        <w:t xml:space="preserve"> </w:t>
      </w:r>
      <w:r w:rsidR="004353C7">
        <w:rPr>
          <w:b/>
          <w:color w:val="000000"/>
        </w:rPr>
        <w:t>[</w:t>
      </w:r>
      <w:r w:rsidR="004353C7">
        <w:rPr>
          <w:b/>
          <w:bCs/>
          <w:color w:val="000000"/>
          <w:szCs w:val="24"/>
        </w:rPr>
        <w:t>WSC0121</w:t>
      </w:r>
      <w:r w:rsidR="004353C7" w:rsidRPr="00AA6D2E">
        <w:rPr>
          <w:b/>
          <w:color w:val="000000"/>
        </w:rPr>
        <w:t>]</w:t>
      </w:r>
      <w:r>
        <w:t xml:space="preserve">.  </w:t>
      </w:r>
    </w:p>
    <w:p w14:paraId="37060E36" w14:textId="77777777" w:rsidR="00316A21" w:rsidRDefault="00316A21" w:rsidP="00316A21">
      <w:pPr>
        <w:ind w:left="1440"/>
      </w:pPr>
    </w:p>
    <w:p w14:paraId="7E5BEE94" w14:textId="2033763C" w:rsidR="00316A21" w:rsidRDefault="00316A21" w:rsidP="00316A21">
      <w:r>
        <w:t>No explicit maximum is set on the number of points</w:t>
      </w:r>
      <w:r w:rsidR="004353C7">
        <w:t xml:space="preserve"> </w:t>
      </w:r>
      <w:r w:rsidR="004353C7">
        <w:rPr>
          <w:b/>
          <w:color w:val="000000"/>
        </w:rPr>
        <w:t>[</w:t>
      </w:r>
      <w:r w:rsidR="004353C7">
        <w:rPr>
          <w:b/>
          <w:bCs/>
          <w:color w:val="000000"/>
          <w:szCs w:val="24"/>
        </w:rPr>
        <w:t>WSC0122</w:t>
      </w:r>
      <w:r w:rsidR="004353C7" w:rsidRPr="00AA6D2E">
        <w:rPr>
          <w:b/>
          <w:color w:val="000000"/>
        </w:rPr>
        <w:t>]</w:t>
      </w:r>
      <w:r>
        <w:t>.  The number of points, however, is effectively limited by the maximum allowed visit duration.</w:t>
      </w:r>
    </w:p>
    <w:p w14:paraId="27DC901D" w14:textId="77777777" w:rsidR="00316A21" w:rsidRDefault="00316A21" w:rsidP="00316A21"/>
    <w:p w14:paraId="53917530" w14:textId="77777777" w:rsidR="00316A21" w:rsidRDefault="0093268C" w:rsidP="0093268C">
      <w:pPr>
        <w:pStyle w:val="Heading5"/>
      </w:pPr>
      <w:bookmarkStart w:id="90" w:name="_Toc398542719"/>
      <w:r>
        <w:t>Reuleaux</w:t>
      </w:r>
      <w:bookmarkEnd w:id="90"/>
    </w:p>
    <w:p w14:paraId="0E498550" w14:textId="77777777" w:rsidR="0093268C" w:rsidRDefault="0093268C" w:rsidP="00316A21"/>
    <w:p w14:paraId="358BFD7E" w14:textId="77777777" w:rsidR="0093268C" w:rsidRDefault="0093268C" w:rsidP="0093268C">
      <w:r>
        <w:t xml:space="preserve">The </w:t>
      </w:r>
      <w:r>
        <w:rPr>
          <w:b/>
        </w:rPr>
        <w:t>REULEAUX</w:t>
      </w:r>
      <w:r>
        <w:t xml:space="preserve"> pattern is shown in</w:t>
      </w:r>
      <w:r>
        <w:rPr>
          <w:rStyle w:val="xrefChar"/>
          <w:rFonts w:eastAsia="Calibri"/>
        </w:rPr>
        <w:t xml:space="preserve"> </w:t>
      </w:r>
      <w:r w:rsidRPr="00B317DF">
        <w:rPr>
          <w:rStyle w:val="xrefChar"/>
          <w:rFonts w:eastAsia="Calibri"/>
        </w:rPr>
        <w:fldChar w:fldCharType="begin"/>
      </w:r>
      <w:r w:rsidRPr="00B317DF">
        <w:rPr>
          <w:rStyle w:val="xrefChar"/>
          <w:rFonts w:eastAsia="Calibri"/>
        </w:rPr>
        <w:instrText xml:space="preserve"> REF _Ref398535058 \h </w:instrText>
      </w:r>
      <w:r w:rsidR="00B317DF">
        <w:rPr>
          <w:rStyle w:val="xrefChar"/>
          <w:rFonts w:eastAsia="Calibri"/>
        </w:rPr>
        <w:instrText xml:space="preserve"> \* MERGEFORMAT </w:instrText>
      </w:r>
      <w:r w:rsidRPr="00B317DF">
        <w:rPr>
          <w:rStyle w:val="xrefChar"/>
          <w:rFonts w:eastAsia="Calibri"/>
        </w:rPr>
      </w:r>
      <w:r w:rsidRPr="00B317DF">
        <w:rPr>
          <w:rStyle w:val="xrefChar"/>
          <w:rFonts w:eastAsia="Calibri"/>
        </w:rPr>
        <w:fldChar w:fldCharType="separate"/>
      </w:r>
      <w:r w:rsidRPr="00B317DF">
        <w:rPr>
          <w:rStyle w:val="xrefChar"/>
          <w:rFonts w:eastAsia="Calibri"/>
        </w:rPr>
        <w:t>Figure 60.2</w:t>
      </w:r>
      <w:r w:rsidRPr="00B317DF">
        <w:rPr>
          <w:rStyle w:val="xrefChar"/>
          <w:rFonts w:eastAsia="Calibri"/>
        </w:rPr>
        <w:fldChar w:fldCharType="end"/>
      </w:r>
      <w:r>
        <w:t>, and is optimized to provide to obtain observations of compact point sources that are suitable for self-calibration. The pattern is a set of 12 dither positions that defines a Reuleaux triangle; the pattern is drawn from the Spitzer IRAC 12-point Reuleaux pattern. The Reuleaux pattern includes some 0.5 pixel sub-sampling in both the x- and y-directions. However, to provide optimized sub-pixel sampling, this pattern should be used in conjunction with the sub-pixel sampling option.</w:t>
      </w:r>
    </w:p>
    <w:p w14:paraId="5688A3CA" w14:textId="77777777" w:rsidR="0093268C" w:rsidRDefault="0093268C" w:rsidP="00316A21"/>
    <w:p w14:paraId="53004E21" w14:textId="77777777" w:rsidR="0093268C" w:rsidRDefault="0093268C" w:rsidP="0093268C">
      <w:pPr>
        <w:pStyle w:val="Caption"/>
        <w:keepNext/>
      </w:pPr>
      <w:bookmarkStart w:id="91" w:name="_Ref398535058"/>
      <w:bookmarkStart w:id="92" w:name="_Ref398535508"/>
      <w:r>
        <w:t xml:space="preserve">Figure </w:t>
      </w:r>
      <w:fldSimple w:instr=" STYLEREF 1 \s ">
        <w:r>
          <w:rPr>
            <w:noProof/>
          </w:rPr>
          <w:t>60</w:t>
        </w:r>
      </w:fldSimple>
      <w:r>
        <w:t>.</w:t>
      </w:r>
      <w:fldSimple w:instr=" SEQ Figure \* ARABIC \s 1 ">
        <w:r>
          <w:rPr>
            <w:noProof/>
          </w:rPr>
          <w:t>2</w:t>
        </w:r>
      </w:fldSimple>
      <w:bookmarkEnd w:id="91"/>
      <w:r>
        <w:t xml:space="preserve"> The </w:t>
      </w:r>
      <w:r w:rsidR="00B317DF">
        <w:t xml:space="preserve">MIRI </w:t>
      </w:r>
      <w:r>
        <w:t>REULEAUX Pattern</w:t>
      </w:r>
      <w:bookmarkEnd w:id="92"/>
    </w:p>
    <w:p w14:paraId="4DC22858" w14:textId="77777777" w:rsidR="0093268C" w:rsidRDefault="00B31E52" w:rsidP="00316A21">
      <w:r>
        <w:rPr>
          <w:noProof/>
        </w:rPr>
        <w:drawing>
          <wp:inline distT="0" distB="0" distL="0" distR="0" wp14:anchorId="32148FC1" wp14:editId="59DBA6E5">
            <wp:extent cx="2921000" cy="2921000"/>
            <wp:effectExtent l="0" t="0" r="0" b="0"/>
            <wp:docPr id="2" name="Picture 2" descr="Reul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uleau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2921000"/>
                    </a:xfrm>
                    <a:prstGeom prst="rect">
                      <a:avLst/>
                    </a:prstGeom>
                    <a:noFill/>
                    <a:ln>
                      <a:noFill/>
                    </a:ln>
                  </pic:spPr>
                </pic:pic>
              </a:graphicData>
            </a:graphic>
          </wp:inline>
        </w:drawing>
      </w:r>
    </w:p>
    <w:p w14:paraId="2C92A870" w14:textId="77777777" w:rsidR="00B317DF" w:rsidRDefault="00B317DF" w:rsidP="00316A21"/>
    <w:p w14:paraId="11549CD1" w14:textId="77777777" w:rsidR="00B317DF" w:rsidRPr="00CB639B" w:rsidRDefault="00B317DF" w:rsidP="00B317DF">
      <w:pPr>
        <w:pStyle w:val="Caption"/>
        <w:rPr>
          <w:sz w:val="20"/>
        </w:rPr>
      </w:pPr>
      <w:r w:rsidRPr="00CB639B">
        <w:rPr>
          <w:sz w:val="20"/>
        </w:rPr>
        <w:t>The origin is the aperture center.</w:t>
      </w:r>
    </w:p>
    <w:p w14:paraId="7610C661" w14:textId="77777777" w:rsidR="00B317DF" w:rsidRDefault="00B317DF" w:rsidP="00B317DF"/>
    <w:p w14:paraId="7C9769E0" w14:textId="22895209" w:rsidR="00B317DF" w:rsidRDefault="00B317DF" w:rsidP="00B317DF">
      <w:r>
        <w:t xml:space="preserve">If the </w:t>
      </w:r>
      <w:r w:rsidRPr="001F63ED">
        <w:rPr>
          <w:b/>
        </w:rPr>
        <w:t>REULEAUX</w:t>
      </w:r>
      <w:r>
        <w:t xml:space="preserve"> pattern has been selected, you must also select a </w:t>
      </w:r>
      <w:r w:rsidRPr="003A03CF">
        <w:rPr>
          <w:b/>
        </w:rPr>
        <w:t>PATTERN SIZE</w:t>
      </w:r>
      <w:r w:rsidR="004353C7">
        <w:rPr>
          <w:b/>
        </w:rPr>
        <w:t xml:space="preserve"> </w:t>
      </w:r>
      <w:r w:rsidR="004353C7">
        <w:rPr>
          <w:b/>
          <w:color w:val="000000"/>
        </w:rPr>
        <w:t>[</w:t>
      </w:r>
      <w:r w:rsidR="004353C7">
        <w:rPr>
          <w:b/>
          <w:bCs/>
          <w:color w:val="000000"/>
          <w:szCs w:val="24"/>
        </w:rPr>
        <w:t>WSC0123</w:t>
      </w:r>
      <w:r w:rsidR="004353C7" w:rsidRPr="00AA6D2E">
        <w:rPr>
          <w:b/>
          <w:color w:val="000000"/>
        </w:rPr>
        <w:t>]</w:t>
      </w:r>
      <w:r w:rsidRPr="003A03CF">
        <w:t>.</w:t>
      </w:r>
    </w:p>
    <w:p w14:paraId="57C5B348" w14:textId="77777777" w:rsidR="00B317DF" w:rsidRDefault="00B317DF" w:rsidP="00B317DF"/>
    <w:p w14:paraId="567BA334" w14:textId="77777777" w:rsidR="00B317DF" w:rsidRDefault="00B317DF" w:rsidP="00B317DF">
      <w:pPr>
        <w:pStyle w:val="Heading4"/>
      </w:pPr>
      <w:bookmarkStart w:id="93" w:name="_Toc398542720"/>
      <w:r>
        <w:t>Pattern Size</w:t>
      </w:r>
      <w:bookmarkEnd w:id="93"/>
    </w:p>
    <w:p w14:paraId="6030D7C2" w14:textId="77777777" w:rsidR="00B317DF" w:rsidRDefault="00B317DF" w:rsidP="00B317DF"/>
    <w:p w14:paraId="4CD20D76" w14:textId="51E3C569" w:rsidR="00B317DF" w:rsidRPr="00B67459" w:rsidRDefault="00B317DF" w:rsidP="00B317DF">
      <w:pPr>
        <w:ind w:left="720"/>
        <w:rPr>
          <w:b/>
          <w:sz w:val="26"/>
          <w:szCs w:val="26"/>
        </w:rPr>
      </w:pPr>
      <w:r w:rsidRPr="00B67459">
        <w:rPr>
          <w:b/>
        </w:rPr>
        <w:t xml:space="preserve">PATTERN SIZE </w:t>
      </w:r>
      <w:r w:rsidRPr="00B67459">
        <w:rPr>
          <w:b/>
          <w:color w:val="00B050"/>
        </w:rPr>
        <w:t>[PATTERN_SIZE]</w:t>
      </w:r>
      <w:r w:rsidRPr="00B67459">
        <w:rPr>
          <w:b/>
        </w:rPr>
        <w:t xml:space="preserve"> = </w:t>
      </w:r>
      <w:r>
        <w:rPr>
          <w:b/>
        </w:rPr>
        <w:t xml:space="preserve">DEFAULT </w:t>
      </w:r>
      <w:r w:rsidR="004353C7">
        <w:rPr>
          <w:b/>
          <w:color w:val="000000"/>
        </w:rPr>
        <w:t>[</w:t>
      </w:r>
      <w:r w:rsidR="004353C7">
        <w:rPr>
          <w:b/>
          <w:bCs/>
          <w:color w:val="000000"/>
          <w:szCs w:val="24"/>
        </w:rPr>
        <w:t>WSC0124</w:t>
      </w:r>
      <w:r w:rsidR="004353C7" w:rsidRPr="00AA6D2E">
        <w:rPr>
          <w:b/>
          <w:color w:val="000000"/>
        </w:rPr>
        <w:t>]</w:t>
      </w:r>
      <w:r w:rsidR="004353C7">
        <w:rPr>
          <w:b/>
        </w:rPr>
        <w:t xml:space="preserve"> </w:t>
      </w:r>
      <w:r>
        <w:rPr>
          <w:b/>
        </w:rPr>
        <w:t>(default)</w:t>
      </w:r>
      <w:r w:rsidR="004353C7">
        <w:rPr>
          <w:b/>
        </w:rPr>
        <w:t xml:space="preserve"> </w:t>
      </w:r>
      <w:r w:rsidR="004353C7">
        <w:rPr>
          <w:b/>
          <w:color w:val="000000"/>
        </w:rPr>
        <w:t>[</w:t>
      </w:r>
      <w:r w:rsidR="004353C7">
        <w:rPr>
          <w:b/>
          <w:bCs/>
          <w:color w:val="000000"/>
          <w:szCs w:val="24"/>
        </w:rPr>
        <w:t>WSC0125</w:t>
      </w:r>
      <w:r w:rsidR="004353C7" w:rsidRPr="00AA6D2E">
        <w:rPr>
          <w:b/>
          <w:color w:val="000000"/>
        </w:rPr>
        <w:t>]</w:t>
      </w:r>
      <w:r>
        <w:rPr>
          <w:b/>
        </w:rPr>
        <w:t xml:space="preserve">, </w:t>
      </w:r>
      <w:r w:rsidRPr="00B67459">
        <w:rPr>
          <w:b/>
        </w:rPr>
        <w:t>SMALL</w:t>
      </w:r>
      <w:r w:rsidR="004353C7">
        <w:rPr>
          <w:b/>
        </w:rPr>
        <w:t xml:space="preserve"> </w:t>
      </w:r>
      <w:r w:rsidR="004353C7">
        <w:rPr>
          <w:b/>
          <w:color w:val="000000"/>
        </w:rPr>
        <w:t>[</w:t>
      </w:r>
      <w:r w:rsidR="004353C7">
        <w:rPr>
          <w:b/>
          <w:bCs/>
          <w:color w:val="000000"/>
          <w:szCs w:val="24"/>
        </w:rPr>
        <w:t>WSC0126</w:t>
      </w:r>
      <w:r w:rsidR="004353C7" w:rsidRPr="00AA6D2E">
        <w:rPr>
          <w:b/>
          <w:color w:val="000000"/>
        </w:rPr>
        <w:t>]</w:t>
      </w:r>
      <w:r w:rsidRPr="00B67459">
        <w:rPr>
          <w:b/>
        </w:rPr>
        <w:t>, MEDIUM</w:t>
      </w:r>
      <w:r w:rsidR="004353C7">
        <w:rPr>
          <w:b/>
        </w:rPr>
        <w:t xml:space="preserve"> </w:t>
      </w:r>
      <w:r w:rsidR="004353C7">
        <w:rPr>
          <w:b/>
          <w:color w:val="000000"/>
        </w:rPr>
        <w:t>[</w:t>
      </w:r>
      <w:r w:rsidR="004353C7">
        <w:rPr>
          <w:b/>
          <w:bCs/>
          <w:color w:val="000000"/>
          <w:szCs w:val="24"/>
        </w:rPr>
        <w:t>WSC012</w:t>
      </w:r>
      <w:r w:rsidR="004353C7" w:rsidRPr="004353C7">
        <w:rPr>
          <w:b/>
          <w:bCs/>
          <w:color w:val="000000"/>
          <w:szCs w:val="24"/>
        </w:rPr>
        <w:t>7</w:t>
      </w:r>
      <w:r w:rsidR="004353C7" w:rsidRPr="00AA6D2E">
        <w:rPr>
          <w:b/>
          <w:color w:val="000000"/>
        </w:rPr>
        <w:t>]</w:t>
      </w:r>
      <w:r>
        <w:rPr>
          <w:b/>
        </w:rPr>
        <w:t>, LARGE</w:t>
      </w:r>
      <w:r w:rsidR="004353C7">
        <w:rPr>
          <w:b/>
        </w:rPr>
        <w:t xml:space="preserve"> </w:t>
      </w:r>
      <w:r w:rsidR="004353C7">
        <w:rPr>
          <w:b/>
          <w:color w:val="000000"/>
        </w:rPr>
        <w:t>[</w:t>
      </w:r>
      <w:r w:rsidR="004353C7">
        <w:rPr>
          <w:b/>
          <w:bCs/>
          <w:color w:val="000000"/>
          <w:szCs w:val="24"/>
        </w:rPr>
        <w:t>WSC0128</w:t>
      </w:r>
      <w:r w:rsidR="004353C7" w:rsidRPr="00AA6D2E">
        <w:rPr>
          <w:b/>
          <w:color w:val="000000"/>
        </w:rPr>
        <w:t>]</w:t>
      </w:r>
    </w:p>
    <w:p w14:paraId="315B357E" w14:textId="77777777" w:rsidR="00B317DF" w:rsidRDefault="00B317DF" w:rsidP="00B317DF"/>
    <w:p w14:paraId="13200382" w14:textId="77777777" w:rsidR="00B317DF" w:rsidRDefault="00B317DF" w:rsidP="00B317DF">
      <w:r>
        <w:t>This parameter specifies that all exposures are to be done with the same dithering pattern (</w:t>
      </w:r>
      <w:r w:rsidRPr="00B67459">
        <w:rPr>
          <w:b/>
        </w:rPr>
        <w:t>SMALL</w:t>
      </w:r>
      <w:r>
        <w:t xml:space="preserve">, </w:t>
      </w:r>
      <w:r w:rsidRPr="00B67459">
        <w:rPr>
          <w:b/>
        </w:rPr>
        <w:t>MEDIUM</w:t>
      </w:r>
      <w:r>
        <w:rPr>
          <w:b/>
        </w:rPr>
        <w:t>, or LARGE</w:t>
      </w:r>
      <w:r>
        <w:t xml:space="preserve">). </w:t>
      </w:r>
      <w:r w:rsidRPr="00BD4765">
        <w:t xml:space="preserve">When the pattern size is not specified by the user the </w:t>
      </w:r>
      <w:r w:rsidRPr="003B57AC">
        <w:rPr>
          <w:b/>
        </w:rPr>
        <w:t>DEFAULT</w:t>
      </w:r>
      <w:r w:rsidRPr="00BD4765">
        <w:t xml:space="preserve"> pattern will be used based upon the choice of filter</w:t>
      </w:r>
      <w:r w:rsidR="008F3EC7">
        <w:t xml:space="preserve"> and</w:t>
      </w:r>
      <w:r w:rsidRPr="00BD4765">
        <w:t xml:space="preserve"> pattern</w:t>
      </w:r>
      <w:r>
        <w:t xml:space="preserve"> as indicated in </w:t>
      </w:r>
      <w:r w:rsidRPr="00B317DF">
        <w:rPr>
          <w:rStyle w:val="xrefChar"/>
          <w:rFonts w:eastAsia="Calibri"/>
        </w:rPr>
        <w:fldChar w:fldCharType="begin"/>
      </w:r>
      <w:r w:rsidRPr="00B317DF">
        <w:rPr>
          <w:rStyle w:val="xrefChar"/>
          <w:rFonts w:eastAsia="Calibri"/>
        </w:rPr>
        <w:instrText xml:space="preserve"> REF _Ref398535182 \h </w:instrText>
      </w:r>
      <w:r>
        <w:rPr>
          <w:rStyle w:val="xrefChar"/>
          <w:rFonts w:eastAsia="Calibri"/>
        </w:rPr>
        <w:instrText xml:space="preserve"> \* MERGEFORMAT </w:instrText>
      </w:r>
      <w:r w:rsidRPr="00B317DF">
        <w:rPr>
          <w:rStyle w:val="xrefChar"/>
          <w:rFonts w:eastAsia="Calibri"/>
        </w:rPr>
      </w:r>
      <w:r w:rsidRPr="00B317DF">
        <w:rPr>
          <w:rStyle w:val="xrefChar"/>
          <w:rFonts w:eastAsia="Calibri"/>
        </w:rPr>
        <w:fldChar w:fldCharType="separate"/>
      </w:r>
      <w:r w:rsidRPr="00B317DF">
        <w:rPr>
          <w:rStyle w:val="xrefChar"/>
          <w:rFonts w:eastAsia="Calibri"/>
        </w:rPr>
        <w:t>Table 60</w:t>
      </w:r>
      <w:r w:rsidRPr="00B317DF">
        <w:rPr>
          <w:rStyle w:val="xrefChar"/>
          <w:rFonts w:eastAsia="Calibri"/>
        </w:rPr>
        <w:noBreakHyphen/>
        <w:t>6</w:t>
      </w:r>
      <w:r w:rsidRPr="00B317DF">
        <w:rPr>
          <w:rStyle w:val="xrefChar"/>
          <w:rFonts w:eastAsia="Calibri"/>
        </w:rPr>
        <w:fldChar w:fldCharType="end"/>
      </w:r>
      <w:r>
        <w:t>.</w:t>
      </w:r>
    </w:p>
    <w:p w14:paraId="4E3358CF" w14:textId="77777777" w:rsidR="00B317DF" w:rsidRDefault="00B317DF" w:rsidP="00B317DF"/>
    <w:p w14:paraId="22E2DB16" w14:textId="77777777" w:rsidR="00B317DF" w:rsidRDefault="00B317DF" w:rsidP="00B317DF">
      <w:pPr>
        <w:pStyle w:val="Caption"/>
        <w:keepNext/>
      </w:pPr>
      <w:bookmarkStart w:id="94" w:name="_Ref398535182"/>
      <w:bookmarkStart w:id="95" w:name="_Ref398535494"/>
      <w:bookmarkStart w:id="96" w:name="_Ref398535574"/>
      <w:r>
        <w:t xml:space="preserve">Table </w:t>
      </w:r>
      <w:fldSimple w:instr=" STYLEREF 1 \s ">
        <w:r>
          <w:rPr>
            <w:noProof/>
          </w:rPr>
          <w:t>60</w:t>
        </w:r>
      </w:fldSimple>
      <w:r>
        <w:noBreakHyphen/>
      </w:r>
      <w:fldSimple w:instr=" SEQ Table \* ARABIC \s 1 ">
        <w:r>
          <w:rPr>
            <w:noProof/>
          </w:rPr>
          <w:t>6</w:t>
        </w:r>
      </w:fldSimple>
      <w:bookmarkEnd w:id="94"/>
      <w:r>
        <w:t xml:space="preserve"> Default Dithering Pattern Sizes</w:t>
      </w:r>
      <w:bookmarkEnd w:id="95"/>
      <w:r>
        <w:t xml:space="preserve"> for MIRI MIMF Observations</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317DF" w14:paraId="1C3B31A9" w14:textId="77777777" w:rsidTr="004205BC">
        <w:tc>
          <w:tcPr>
            <w:tcW w:w="3192" w:type="dxa"/>
            <w:tcBorders>
              <w:right w:val="single" w:sz="4" w:space="0" w:color="auto"/>
            </w:tcBorders>
            <w:shd w:val="clear" w:color="auto" w:fill="auto"/>
          </w:tcPr>
          <w:p w14:paraId="73FBA551" w14:textId="77777777" w:rsidR="00B317DF" w:rsidRDefault="00B317DF" w:rsidP="004205BC">
            <w:r>
              <w:t>Filter</w:t>
            </w:r>
          </w:p>
        </w:tc>
        <w:tc>
          <w:tcPr>
            <w:tcW w:w="3192" w:type="dxa"/>
            <w:tcBorders>
              <w:left w:val="single" w:sz="4" w:space="0" w:color="auto"/>
              <w:right w:val="single" w:sz="4" w:space="0" w:color="auto"/>
            </w:tcBorders>
            <w:shd w:val="clear" w:color="auto" w:fill="auto"/>
          </w:tcPr>
          <w:p w14:paraId="18021BD3" w14:textId="77777777" w:rsidR="00B317DF" w:rsidRDefault="00B317DF" w:rsidP="004205BC">
            <w:r w:rsidRPr="00B303B2">
              <w:rPr>
                <w:sz w:val="22"/>
                <w:lang w:bidi="x-none"/>
              </w:rPr>
              <w:t>12-pt. Reuleaux</w:t>
            </w:r>
          </w:p>
        </w:tc>
        <w:tc>
          <w:tcPr>
            <w:tcW w:w="3192" w:type="dxa"/>
            <w:tcBorders>
              <w:left w:val="single" w:sz="4" w:space="0" w:color="auto"/>
            </w:tcBorders>
            <w:shd w:val="clear" w:color="auto" w:fill="auto"/>
          </w:tcPr>
          <w:p w14:paraId="23F229D2" w14:textId="77777777" w:rsidR="00B317DF" w:rsidRDefault="00B317DF" w:rsidP="004205BC">
            <w:r w:rsidRPr="00B303B2">
              <w:rPr>
                <w:sz w:val="22"/>
                <w:lang w:bidi="x-none"/>
              </w:rPr>
              <w:t>311-pt. Cycling</w:t>
            </w:r>
          </w:p>
        </w:tc>
      </w:tr>
      <w:tr w:rsidR="00B317DF" w14:paraId="289D2DB4" w14:textId="77777777" w:rsidTr="004205BC">
        <w:tc>
          <w:tcPr>
            <w:tcW w:w="3192" w:type="dxa"/>
            <w:shd w:val="clear" w:color="auto" w:fill="auto"/>
          </w:tcPr>
          <w:p w14:paraId="25ECE81A" w14:textId="77777777" w:rsidR="00B317DF" w:rsidRDefault="00B317DF" w:rsidP="004205BC">
            <w:r>
              <w:t>F560W</w:t>
            </w:r>
          </w:p>
        </w:tc>
        <w:tc>
          <w:tcPr>
            <w:tcW w:w="3192" w:type="dxa"/>
            <w:shd w:val="clear" w:color="auto" w:fill="auto"/>
          </w:tcPr>
          <w:p w14:paraId="0C9100C5" w14:textId="414E9ABA" w:rsidR="00B317DF" w:rsidRDefault="00B317DF" w:rsidP="004205BC">
            <w:r w:rsidRPr="00B303B2">
              <w:rPr>
                <w:sz w:val="22"/>
                <w:lang w:bidi="x-none"/>
              </w:rPr>
              <w:t>SMALL</w:t>
            </w:r>
            <w:r w:rsidR="004353C7">
              <w:rPr>
                <w:sz w:val="22"/>
                <w:lang w:bidi="x-none"/>
              </w:rPr>
              <w:t xml:space="preserve"> </w:t>
            </w:r>
            <w:r w:rsidR="004353C7">
              <w:rPr>
                <w:b/>
                <w:color w:val="000000"/>
              </w:rPr>
              <w:t>[</w:t>
            </w:r>
            <w:r w:rsidR="004353C7">
              <w:rPr>
                <w:b/>
                <w:bCs/>
                <w:color w:val="000000"/>
                <w:szCs w:val="24"/>
              </w:rPr>
              <w:t>WSC0129</w:t>
            </w:r>
            <w:r w:rsidR="004353C7" w:rsidRPr="00AA6D2E">
              <w:rPr>
                <w:b/>
                <w:color w:val="000000"/>
              </w:rPr>
              <w:t>]</w:t>
            </w:r>
          </w:p>
        </w:tc>
        <w:tc>
          <w:tcPr>
            <w:tcW w:w="3192" w:type="dxa"/>
            <w:shd w:val="clear" w:color="auto" w:fill="auto"/>
          </w:tcPr>
          <w:p w14:paraId="31D73872" w14:textId="5C0137B6" w:rsidR="00B317DF" w:rsidRDefault="00B317DF" w:rsidP="004205BC">
            <w:r w:rsidRPr="00B303B2">
              <w:rPr>
                <w:sz w:val="22"/>
                <w:lang w:bidi="x-none"/>
              </w:rPr>
              <w:t>SMALL</w:t>
            </w:r>
            <w:r w:rsidR="004353C7">
              <w:rPr>
                <w:sz w:val="22"/>
                <w:lang w:bidi="x-none"/>
              </w:rPr>
              <w:t xml:space="preserve"> </w:t>
            </w:r>
            <w:r w:rsidR="004353C7">
              <w:rPr>
                <w:b/>
                <w:color w:val="000000"/>
              </w:rPr>
              <w:t>[</w:t>
            </w:r>
            <w:r w:rsidR="004353C7">
              <w:rPr>
                <w:b/>
                <w:bCs/>
                <w:color w:val="000000"/>
                <w:szCs w:val="24"/>
              </w:rPr>
              <w:t>WSC0131</w:t>
            </w:r>
            <w:r w:rsidR="004353C7" w:rsidRPr="00AA6D2E">
              <w:rPr>
                <w:b/>
                <w:color w:val="000000"/>
              </w:rPr>
              <w:t>]</w:t>
            </w:r>
          </w:p>
        </w:tc>
      </w:tr>
      <w:tr w:rsidR="00B317DF" w14:paraId="5CC7C0EF" w14:textId="77777777" w:rsidTr="004205BC">
        <w:tc>
          <w:tcPr>
            <w:tcW w:w="3192" w:type="dxa"/>
            <w:shd w:val="clear" w:color="auto" w:fill="auto"/>
          </w:tcPr>
          <w:p w14:paraId="30EF2663" w14:textId="77777777" w:rsidR="00B317DF" w:rsidRDefault="00B317DF" w:rsidP="004205BC">
            <w:r w:rsidRPr="00B303B2">
              <w:rPr>
                <w:sz w:val="22"/>
                <w:lang w:bidi="x-none"/>
              </w:rPr>
              <w:t>F770W</w:t>
            </w:r>
          </w:p>
        </w:tc>
        <w:tc>
          <w:tcPr>
            <w:tcW w:w="3192" w:type="dxa"/>
            <w:shd w:val="clear" w:color="auto" w:fill="auto"/>
          </w:tcPr>
          <w:p w14:paraId="61A06F31" w14:textId="3B2AF145" w:rsidR="00B317DF" w:rsidRDefault="00B317DF" w:rsidP="004205BC">
            <w:r w:rsidRPr="00B303B2">
              <w:rPr>
                <w:sz w:val="22"/>
                <w:lang w:bidi="x-none"/>
              </w:rPr>
              <w:t>SMALL</w:t>
            </w:r>
            <w:r w:rsidR="004353C7">
              <w:rPr>
                <w:sz w:val="22"/>
                <w:lang w:bidi="x-none"/>
              </w:rPr>
              <w:t xml:space="preserve"> </w:t>
            </w:r>
            <w:r w:rsidR="004353C7">
              <w:rPr>
                <w:b/>
                <w:color w:val="000000"/>
              </w:rPr>
              <w:t>[</w:t>
            </w:r>
            <w:r w:rsidR="004353C7">
              <w:rPr>
                <w:b/>
                <w:bCs/>
                <w:color w:val="000000"/>
                <w:szCs w:val="24"/>
              </w:rPr>
              <w:t>WSC0130</w:t>
            </w:r>
            <w:r w:rsidR="004353C7" w:rsidRPr="00AA6D2E">
              <w:rPr>
                <w:b/>
                <w:color w:val="000000"/>
              </w:rPr>
              <w:t>]</w:t>
            </w:r>
          </w:p>
        </w:tc>
        <w:tc>
          <w:tcPr>
            <w:tcW w:w="3192" w:type="dxa"/>
            <w:shd w:val="clear" w:color="auto" w:fill="auto"/>
          </w:tcPr>
          <w:p w14:paraId="62D692B9" w14:textId="18CB7C3B" w:rsidR="00B317DF" w:rsidRDefault="00B317DF" w:rsidP="004205BC">
            <w:r w:rsidRPr="00B303B2">
              <w:rPr>
                <w:sz w:val="22"/>
                <w:lang w:bidi="x-none"/>
              </w:rPr>
              <w:t>MEDIUM</w:t>
            </w:r>
            <w:r w:rsidR="004353C7">
              <w:rPr>
                <w:sz w:val="22"/>
                <w:lang w:bidi="x-none"/>
              </w:rPr>
              <w:t xml:space="preserve"> </w:t>
            </w:r>
            <w:r w:rsidR="004353C7">
              <w:rPr>
                <w:b/>
                <w:color w:val="000000"/>
              </w:rPr>
              <w:t>[</w:t>
            </w:r>
            <w:r w:rsidR="004353C7">
              <w:rPr>
                <w:b/>
                <w:bCs/>
                <w:color w:val="000000"/>
                <w:szCs w:val="24"/>
              </w:rPr>
              <w:t>WSC0132</w:t>
            </w:r>
            <w:r w:rsidR="004353C7" w:rsidRPr="00AA6D2E">
              <w:rPr>
                <w:b/>
                <w:color w:val="000000"/>
              </w:rPr>
              <w:t>]</w:t>
            </w:r>
          </w:p>
        </w:tc>
      </w:tr>
    </w:tbl>
    <w:p w14:paraId="76418915" w14:textId="77777777" w:rsidR="00B317DF" w:rsidRDefault="00B317DF" w:rsidP="00B317DF"/>
    <w:p w14:paraId="4B34D8EC" w14:textId="77777777" w:rsidR="00B317DF" w:rsidRDefault="00B317DF" w:rsidP="00B317DF">
      <w:pPr>
        <w:pStyle w:val="Heading4"/>
      </w:pPr>
      <w:r>
        <w:t xml:space="preserve"> </w:t>
      </w:r>
      <w:bookmarkStart w:id="97" w:name="_Toc398542721"/>
      <w:r>
        <w:t>Subpixel Sampling</w:t>
      </w:r>
      <w:bookmarkEnd w:id="97"/>
    </w:p>
    <w:p w14:paraId="4572BDF6" w14:textId="77777777" w:rsidR="00B317DF" w:rsidRDefault="00B317DF" w:rsidP="00316A21"/>
    <w:p w14:paraId="5DEE533E" w14:textId="0FF5C7F5" w:rsidR="00B317DF" w:rsidRPr="00B67459" w:rsidRDefault="00B317DF" w:rsidP="00B317DF">
      <w:pPr>
        <w:ind w:left="720"/>
        <w:rPr>
          <w:b/>
          <w:sz w:val="26"/>
          <w:szCs w:val="26"/>
        </w:rPr>
      </w:pPr>
      <w:r>
        <w:rPr>
          <w:b/>
        </w:rPr>
        <w:t>SUBPIXEL SAMPLING</w:t>
      </w:r>
      <w:r w:rsidRPr="00B67459">
        <w:rPr>
          <w:b/>
        </w:rPr>
        <w:t xml:space="preserve"> </w:t>
      </w:r>
      <w:r>
        <w:rPr>
          <w:b/>
          <w:color w:val="00B050"/>
        </w:rPr>
        <w:t>[SUBPIXEL_SAMPLING</w:t>
      </w:r>
      <w:r w:rsidRPr="00B67459">
        <w:rPr>
          <w:b/>
          <w:color w:val="00B050"/>
        </w:rPr>
        <w:t>]</w:t>
      </w:r>
      <w:r>
        <w:rPr>
          <w:b/>
        </w:rPr>
        <w:t xml:space="preserve"> = YES</w:t>
      </w:r>
      <w:r w:rsidR="004353C7">
        <w:rPr>
          <w:b/>
        </w:rPr>
        <w:t xml:space="preserve"> </w:t>
      </w:r>
      <w:r w:rsidR="004353C7">
        <w:rPr>
          <w:b/>
          <w:color w:val="000000"/>
        </w:rPr>
        <w:t>[</w:t>
      </w:r>
      <w:r w:rsidR="004353C7">
        <w:rPr>
          <w:b/>
          <w:bCs/>
          <w:color w:val="000000"/>
          <w:szCs w:val="24"/>
        </w:rPr>
        <w:t>WSC0133</w:t>
      </w:r>
      <w:r w:rsidR="004353C7" w:rsidRPr="00AA6D2E">
        <w:rPr>
          <w:b/>
          <w:color w:val="000000"/>
        </w:rPr>
        <w:t>]</w:t>
      </w:r>
      <w:r>
        <w:rPr>
          <w:b/>
        </w:rPr>
        <w:t>, NO</w:t>
      </w:r>
      <w:r w:rsidR="004353C7">
        <w:rPr>
          <w:b/>
        </w:rPr>
        <w:t xml:space="preserve"> </w:t>
      </w:r>
      <w:r w:rsidR="004353C7">
        <w:rPr>
          <w:b/>
          <w:color w:val="000000"/>
        </w:rPr>
        <w:t>[</w:t>
      </w:r>
      <w:r w:rsidR="004353C7">
        <w:rPr>
          <w:b/>
          <w:bCs/>
          <w:color w:val="000000"/>
          <w:szCs w:val="24"/>
        </w:rPr>
        <w:t>WSC0134</w:t>
      </w:r>
      <w:r w:rsidR="004353C7" w:rsidRPr="00AA6D2E">
        <w:rPr>
          <w:b/>
          <w:color w:val="000000"/>
        </w:rPr>
        <w:t>]</w:t>
      </w:r>
    </w:p>
    <w:p w14:paraId="1AFC594D" w14:textId="77777777" w:rsidR="00B317DF" w:rsidRDefault="00B317DF" w:rsidP="00B317DF"/>
    <w:p w14:paraId="5DFAA867" w14:textId="77777777" w:rsidR="00B317DF" w:rsidRDefault="00B317DF" w:rsidP="00B317DF">
      <w:r>
        <w:t xml:space="preserve">This parameter specifies whether or not subpixel sampling </w:t>
      </w:r>
      <w:r w:rsidR="00347DD8">
        <w:t xml:space="preserve">(a Parallelogram pattern) </w:t>
      </w:r>
      <w:r>
        <w:t>will be performed.</w:t>
      </w:r>
    </w:p>
    <w:p w14:paraId="741B518E" w14:textId="77777777" w:rsidR="00B317DF" w:rsidRDefault="00B317DF" w:rsidP="00B317DF"/>
    <w:p w14:paraId="5714A221" w14:textId="77777777" w:rsidR="00B317DF" w:rsidRPr="004205BC" w:rsidRDefault="00B317DF" w:rsidP="00B317DF">
      <w:pPr>
        <w:rPr>
          <w:color w:val="984806"/>
        </w:rPr>
      </w:pPr>
      <w:r w:rsidRPr="004205BC">
        <w:rPr>
          <w:color w:val="984806"/>
        </w:rPr>
        <w:t>Note for developers: see Appendix F1 for dithering details.</w:t>
      </w:r>
    </w:p>
    <w:p w14:paraId="4D9CBB68" w14:textId="77777777" w:rsidR="00B317DF" w:rsidRDefault="00B317DF" w:rsidP="00316A21"/>
    <w:p w14:paraId="10CE6272" w14:textId="77777777" w:rsidR="00B317DF" w:rsidRDefault="00B317DF" w:rsidP="00B317DF">
      <w:pPr>
        <w:pStyle w:val="Heading3"/>
      </w:pPr>
      <w:bookmarkStart w:id="98" w:name="_Toc398542722"/>
      <w:r>
        <w:t>Filter Name</w:t>
      </w:r>
      <w:bookmarkEnd w:id="98"/>
    </w:p>
    <w:p w14:paraId="58A364D6" w14:textId="77777777" w:rsidR="00B317DF" w:rsidRDefault="00B317DF" w:rsidP="00316A21"/>
    <w:p w14:paraId="0F605324" w14:textId="77777777" w:rsidR="00B317DF" w:rsidRDefault="00B317DF" w:rsidP="00316A21">
      <w:r>
        <w:t xml:space="preserve">Select the name of one </w:t>
      </w:r>
      <w:r w:rsidRPr="00D602DA">
        <w:rPr>
          <w:b/>
        </w:rPr>
        <w:t xml:space="preserve">FILTER </w:t>
      </w:r>
      <w:r w:rsidRPr="00D602DA">
        <w:rPr>
          <w:b/>
          <w:color w:val="00B050"/>
        </w:rPr>
        <w:t>[FILTER]</w:t>
      </w:r>
      <w:r>
        <w:rPr>
          <w:b/>
          <w:color w:val="00B050"/>
        </w:rPr>
        <w:t xml:space="preserve"> </w:t>
      </w:r>
      <w:r w:rsidRPr="00E200A7">
        <w:t>(see</w:t>
      </w:r>
      <w:r>
        <w:t xml:space="preserve"> </w:t>
      </w:r>
      <w:r w:rsidRPr="00B317DF">
        <w:rPr>
          <w:rStyle w:val="xrefChar"/>
          <w:rFonts w:eastAsia="Calibri"/>
        </w:rPr>
        <w:fldChar w:fldCharType="begin"/>
      </w:r>
      <w:r w:rsidRPr="00B317DF">
        <w:rPr>
          <w:rStyle w:val="xrefChar"/>
          <w:rFonts w:eastAsia="Calibri"/>
        </w:rPr>
        <w:instrText xml:space="preserve"> REF _Ref398535313 \h </w:instrText>
      </w:r>
      <w:r>
        <w:rPr>
          <w:rStyle w:val="xrefChar"/>
          <w:rFonts w:eastAsia="Calibri"/>
        </w:rPr>
        <w:instrText xml:space="preserve"> \* MERGEFORMAT </w:instrText>
      </w:r>
      <w:r w:rsidRPr="00B317DF">
        <w:rPr>
          <w:rStyle w:val="xrefChar"/>
          <w:rFonts w:eastAsia="Calibri"/>
        </w:rPr>
      </w:r>
      <w:r w:rsidRPr="00B317DF">
        <w:rPr>
          <w:rStyle w:val="xrefChar"/>
          <w:rFonts w:eastAsia="Calibri"/>
        </w:rPr>
        <w:fldChar w:fldCharType="separate"/>
      </w:r>
      <w:r w:rsidRPr="00B317DF">
        <w:rPr>
          <w:rStyle w:val="xrefChar"/>
          <w:rFonts w:eastAsia="Calibri"/>
        </w:rPr>
        <w:t>Table 60</w:t>
      </w:r>
      <w:r w:rsidRPr="00B317DF">
        <w:rPr>
          <w:rStyle w:val="xrefChar"/>
          <w:rFonts w:eastAsia="Calibri"/>
        </w:rPr>
        <w:noBreakHyphen/>
        <w:t>7</w:t>
      </w:r>
      <w:r w:rsidRPr="00B317DF">
        <w:rPr>
          <w:rStyle w:val="xrefChar"/>
          <w:rFonts w:eastAsia="Calibri"/>
        </w:rPr>
        <w:fldChar w:fldCharType="end"/>
      </w:r>
      <w:r>
        <w:t>).</w:t>
      </w:r>
    </w:p>
    <w:p w14:paraId="7D62470B" w14:textId="77777777" w:rsidR="00B317DF" w:rsidRDefault="00B317DF" w:rsidP="00316A21"/>
    <w:p w14:paraId="3E4C6F53" w14:textId="77777777" w:rsidR="00B317DF" w:rsidRDefault="00B317DF" w:rsidP="00B317DF">
      <w:pPr>
        <w:pStyle w:val="Caption"/>
        <w:keepNext/>
      </w:pPr>
      <w:bookmarkStart w:id="99" w:name="_Ref398535313"/>
      <w:bookmarkStart w:id="100" w:name="_Ref398535499"/>
      <w:r>
        <w:t xml:space="preserve">Table </w:t>
      </w:r>
      <w:fldSimple w:instr=" STYLEREF 1 \s ">
        <w:r>
          <w:rPr>
            <w:noProof/>
          </w:rPr>
          <w:t>60</w:t>
        </w:r>
      </w:fldSimple>
      <w:r>
        <w:noBreakHyphen/>
      </w:r>
      <w:fldSimple w:instr=" SEQ Table \* ARABIC \s 1 ">
        <w:r>
          <w:rPr>
            <w:noProof/>
          </w:rPr>
          <w:t>7</w:t>
        </w:r>
      </w:fldSimple>
      <w:bookmarkEnd w:id="99"/>
      <w:r>
        <w:t xml:space="preserve"> Filters Available for MIRI MIMF</w:t>
      </w:r>
      <w:bookmarkEnd w:id="10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250"/>
        <w:gridCol w:w="2610"/>
        <w:gridCol w:w="1980"/>
      </w:tblGrid>
      <w:tr w:rsidR="00E11E81" w14:paraId="0C315B4D" w14:textId="77777777" w:rsidTr="00E11E81">
        <w:tc>
          <w:tcPr>
            <w:tcW w:w="2448" w:type="dxa"/>
            <w:shd w:val="clear" w:color="auto" w:fill="auto"/>
          </w:tcPr>
          <w:p w14:paraId="1557A696" w14:textId="77777777" w:rsidR="00B317DF" w:rsidRDefault="00B317DF" w:rsidP="004205BC">
            <w:r>
              <w:t>Filter</w:t>
            </w:r>
          </w:p>
        </w:tc>
        <w:tc>
          <w:tcPr>
            <w:tcW w:w="2250" w:type="dxa"/>
            <w:shd w:val="clear" w:color="auto" w:fill="auto"/>
          </w:tcPr>
          <w:p w14:paraId="5E9E7D64" w14:textId="77777777" w:rsidR="00B317DF" w:rsidRPr="00531B60" w:rsidRDefault="00B317DF" w:rsidP="004205BC">
            <w:r>
              <w:t xml:space="preserve">Central Wavelength </w:t>
            </w:r>
            <w:r w:rsidRPr="0069467F">
              <w:rPr>
                <w:rFonts w:ascii="Symbol" w:hAnsi="Symbol"/>
                <w:sz w:val="22"/>
              </w:rPr>
              <w:t></w:t>
            </w:r>
            <w:r w:rsidRPr="0069467F">
              <w:rPr>
                <w:rFonts w:ascii="Symbol" w:hAnsi="Symbol"/>
                <w:sz w:val="22"/>
                <w:vertAlign w:val="subscript"/>
              </w:rPr>
              <w:t></w:t>
            </w:r>
            <w:r>
              <w:rPr>
                <w:rFonts w:ascii="Symbol" w:hAnsi="Symbol"/>
                <w:sz w:val="22"/>
                <w:vertAlign w:val="subscript"/>
              </w:rPr>
              <w:t></w:t>
            </w:r>
            <w:r w:rsidRPr="0069467F">
              <w:rPr>
                <w:sz w:val="22"/>
              </w:rPr>
              <w:t>(</w:t>
            </w:r>
            <w:r w:rsidRPr="0069467F">
              <w:rPr>
                <w:rFonts w:ascii="Symbol" w:hAnsi="Symbol"/>
                <w:sz w:val="22"/>
              </w:rPr>
              <w:t></w:t>
            </w:r>
            <w:r w:rsidRPr="0069467F">
              <w:rPr>
                <w:sz w:val="22"/>
              </w:rPr>
              <w:t>m)</w:t>
            </w:r>
          </w:p>
        </w:tc>
        <w:tc>
          <w:tcPr>
            <w:tcW w:w="2610" w:type="dxa"/>
            <w:shd w:val="clear" w:color="auto" w:fill="auto"/>
          </w:tcPr>
          <w:p w14:paraId="013D4850" w14:textId="77777777" w:rsidR="00B317DF" w:rsidRDefault="00B317DF" w:rsidP="004205BC">
            <w:r>
              <w:t xml:space="preserve">Filter Bandpass </w:t>
            </w:r>
            <w:r w:rsidRPr="0069467F">
              <w:rPr>
                <w:sz w:val="22"/>
              </w:rPr>
              <w:t>Δ</w:t>
            </w:r>
            <w:r w:rsidRPr="0069467F">
              <w:rPr>
                <w:rFonts w:ascii="Symbol" w:hAnsi="Symbol"/>
                <w:sz w:val="22"/>
              </w:rPr>
              <w:t></w:t>
            </w:r>
            <w:r>
              <w:t xml:space="preserve"> </w:t>
            </w:r>
            <w:r w:rsidRPr="0069467F">
              <w:rPr>
                <w:sz w:val="22"/>
              </w:rPr>
              <w:t>(</w:t>
            </w:r>
            <w:r w:rsidRPr="0069467F">
              <w:rPr>
                <w:rFonts w:ascii="Symbol" w:hAnsi="Symbol"/>
                <w:sz w:val="22"/>
              </w:rPr>
              <w:t></w:t>
            </w:r>
            <w:r w:rsidRPr="0069467F">
              <w:rPr>
                <w:sz w:val="22"/>
              </w:rPr>
              <w:t>m)</w:t>
            </w:r>
          </w:p>
        </w:tc>
        <w:tc>
          <w:tcPr>
            <w:tcW w:w="1980" w:type="dxa"/>
            <w:shd w:val="clear" w:color="auto" w:fill="auto"/>
          </w:tcPr>
          <w:p w14:paraId="270BD684" w14:textId="77777777" w:rsidR="00B317DF" w:rsidRDefault="00B317DF" w:rsidP="004205BC">
            <w:r>
              <w:t>Comment</w:t>
            </w:r>
          </w:p>
        </w:tc>
      </w:tr>
      <w:tr w:rsidR="00E11E81" w14:paraId="49072174" w14:textId="77777777" w:rsidTr="00E11E81">
        <w:tc>
          <w:tcPr>
            <w:tcW w:w="2448" w:type="dxa"/>
            <w:shd w:val="clear" w:color="auto" w:fill="auto"/>
          </w:tcPr>
          <w:p w14:paraId="5C8853AD" w14:textId="3938743E" w:rsidR="00B317DF" w:rsidRDefault="00B317DF" w:rsidP="004205BC">
            <w:r>
              <w:t>F560W</w:t>
            </w:r>
            <w:r w:rsidR="00E11E81">
              <w:t xml:space="preserve"> </w:t>
            </w:r>
            <w:r w:rsidR="00E11E81">
              <w:rPr>
                <w:b/>
                <w:color w:val="000000"/>
              </w:rPr>
              <w:t>[</w:t>
            </w:r>
            <w:r w:rsidR="00F456FF">
              <w:rPr>
                <w:b/>
                <w:bCs/>
                <w:color w:val="000000"/>
                <w:szCs w:val="24"/>
              </w:rPr>
              <w:t>WSC0135</w:t>
            </w:r>
            <w:r w:rsidR="00E11E81" w:rsidRPr="00AA6D2E">
              <w:rPr>
                <w:b/>
                <w:color w:val="000000"/>
              </w:rPr>
              <w:t>]</w:t>
            </w:r>
          </w:p>
        </w:tc>
        <w:tc>
          <w:tcPr>
            <w:tcW w:w="2250" w:type="dxa"/>
            <w:shd w:val="clear" w:color="auto" w:fill="auto"/>
          </w:tcPr>
          <w:p w14:paraId="74FF0CF7" w14:textId="77777777" w:rsidR="00B317DF" w:rsidRDefault="00B317DF" w:rsidP="004205BC">
            <w:r>
              <w:t>5.6</w:t>
            </w:r>
          </w:p>
        </w:tc>
        <w:tc>
          <w:tcPr>
            <w:tcW w:w="2610" w:type="dxa"/>
            <w:shd w:val="clear" w:color="auto" w:fill="auto"/>
          </w:tcPr>
          <w:p w14:paraId="77A164A6" w14:textId="77777777" w:rsidR="00B317DF" w:rsidRDefault="00B317DF" w:rsidP="004205BC">
            <w:r>
              <w:t>1.2</w:t>
            </w:r>
          </w:p>
        </w:tc>
        <w:tc>
          <w:tcPr>
            <w:tcW w:w="1980" w:type="dxa"/>
            <w:shd w:val="clear" w:color="auto" w:fill="auto"/>
          </w:tcPr>
          <w:p w14:paraId="059F3D81" w14:textId="77777777" w:rsidR="00B317DF" w:rsidRDefault="00B317DF" w:rsidP="004205BC">
            <w:r>
              <w:t>broad band</w:t>
            </w:r>
          </w:p>
        </w:tc>
      </w:tr>
      <w:tr w:rsidR="00E11E81" w14:paraId="6CB31E61" w14:textId="77777777" w:rsidTr="00E11E81">
        <w:tc>
          <w:tcPr>
            <w:tcW w:w="2448" w:type="dxa"/>
            <w:shd w:val="clear" w:color="auto" w:fill="auto"/>
          </w:tcPr>
          <w:p w14:paraId="319B43B2" w14:textId="6263AA3B" w:rsidR="00B317DF" w:rsidRDefault="00B317DF" w:rsidP="004205BC">
            <w:r>
              <w:t>F770W</w:t>
            </w:r>
            <w:r w:rsidR="00E11E81">
              <w:t xml:space="preserve"> </w:t>
            </w:r>
            <w:r w:rsidR="00E11E81">
              <w:rPr>
                <w:b/>
                <w:color w:val="000000"/>
              </w:rPr>
              <w:t>[</w:t>
            </w:r>
            <w:r w:rsidR="00F456FF">
              <w:rPr>
                <w:b/>
                <w:bCs/>
                <w:color w:val="000000"/>
                <w:szCs w:val="24"/>
              </w:rPr>
              <w:t>WSC0136</w:t>
            </w:r>
            <w:r w:rsidR="00E11E81" w:rsidRPr="00AA6D2E">
              <w:rPr>
                <w:b/>
                <w:color w:val="000000"/>
              </w:rPr>
              <w:t>]</w:t>
            </w:r>
          </w:p>
        </w:tc>
        <w:tc>
          <w:tcPr>
            <w:tcW w:w="2250" w:type="dxa"/>
            <w:shd w:val="clear" w:color="auto" w:fill="auto"/>
          </w:tcPr>
          <w:p w14:paraId="2C80D45D" w14:textId="77777777" w:rsidR="00B317DF" w:rsidRDefault="00B317DF" w:rsidP="004205BC">
            <w:r>
              <w:t>7.7</w:t>
            </w:r>
          </w:p>
        </w:tc>
        <w:tc>
          <w:tcPr>
            <w:tcW w:w="2610" w:type="dxa"/>
            <w:shd w:val="clear" w:color="auto" w:fill="auto"/>
          </w:tcPr>
          <w:p w14:paraId="655FBF50" w14:textId="77777777" w:rsidR="00B317DF" w:rsidRDefault="00B317DF" w:rsidP="004205BC">
            <w:r>
              <w:t>2.2</w:t>
            </w:r>
          </w:p>
        </w:tc>
        <w:tc>
          <w:tcPr>
            <w:tcW w:w="1980" w:type="dxa"/>
            <w:shd w:val="clear" w:color="auto" w:fill="auto"/>
          </w:tcPr>
          <w:p w14:paraId="253B3D80" w14:textId="77777777" w:rsidR="00B317DF" w:rsidRDefault="00B317DF" w:rsidP="004205BC">
            <w:r>
              <w:t>PAH, broad band</w:t>
            </w:r>
          </w:p>
        </w:tc>
      </w:tr>
    </w:tbl>
    <w:p w14:paraId="2EA16900" w14:textId="77777777" w:rsidR="00B317DF" w:rsidRDefault="00B317DF" w:rsidP="00316A21"/>
    <w:p w14:paraId="0145DEEC" w14:textId="77777777" w:rsidR="00B317DF" w:rsidRDefault="00B317DF" w:rsidP="00B317DF">
      <w:pPr>
        <w:pStyle w:val="Heading3"/>
      </w:pPr>
      <w:bookmarkStart w:id="101" w:name="_Toc398542723"/>
      <w:r>
        <w:t>Readout Pattern</w:t>
      </w:r>
      <w:bookmarkEnd w:id="101"/>
    </w:p>
    <w:p w14:paraId="7085C6DE" w14:textId="77777777" w:rsidR="00B317DF" w:rsidRDefault="00B317DF" w:rsidP="00316A21"/>
    <w:p w14:paraId="572B2943" w14:textId="38E6F7E4" w:rsidR="00B317DF" w:rsidRPr="003A3067" w:rsidRDefault="00B317DF" w:rsidP="00B317DF">
      <w:pPr>
        <w:ind w:left="720"/>
        <w:rPr>
          <w:b/>
          <w:sz w:val="26"/>
          <w:szCs w:val="26"/>
        </w:rPr>
      </w:pPr>
      <w:r w:rsidRPr="003A3067">
        <w:rPr>
          <w:b/>
          <w:sz w:val="26"/>
          <w:szCs w:val="26"/>
        </w:rPr>
        <w:t xml:space="preserve">READOUT PATTERN </w:t>
      </w:r>
      <w:r w:rsidRPr="003A3067">
        <w:rPr>
          <w:b/>
          <w:color w:val="00B050"/>
          <w:sz w:val="26"/>
          <w:szCs w:val="26"/>
        </w:rPr>
        <w:t>[READOUT PATTERN]</w:t>
      </w:r>
      <w:r w:rsidRPr="003A3067">
        <w:rPr>
          <w:b/>
          <w:sz w:val="26"/>
          <w:szCs w:val="26"/>
        </w:rPr>
        <w:t xml:space="preserve"> = SLOW</w:t>
      </w:r>
      <w:r w:rsidR="00F456FF">
        <w:rPr>
          <w:b/>
          <w:sz w:val="26"/>
          <w:szCs w:val="26"/>
        </w:rPr>
        <w:t xml:space="preserve"> </w:t>
      </w:r>
      <w:r w:rsidR="00F456FF">
        <w:rPr>
          <w:b/>
          <w:color w:val="000000"/>
        </w:rPr>
        <w:t>[</w:t>
      </w:r>
      <w:r w:rsidR="00F456FF">
        <w:rPr>
          <w:b/>
          <w:bCs/>
          <w:color w:val="000000"/>
          <w:szCs w:val="24"/>
        </w:rPr>
        <w:t>WSC0137</w:t>
      </w:r>
      <w:r w:rsidR="00F456FF" w:rsidRPr="00AA6D2E">
        <w:rPr>
          <w:b/>
          <w:color w:val="000000"/>
        </w:rPr>
        <w:t>]</w:t>
      </w:r>
      <w:r w:rsidRPr="003A3067">
        <w:rPr>
          <w:b/>
          <w:sz w:val="26"/>
          <w:szCs w:val="26"/>
        </w:rPr>
        <w:t>, FAST</w:t>
      </w:r>
      <w:r w:rsidR="00F456FF">
        <w:rPr>
          <w:b/>
          <w:sz w:val="26"/>
          <w:szCs w:val="26"/>
        </w:rPr>
        <w:t xml:space="preserve"> </w:t>
      </w:r>
      <w:r w:rsidR="00F456FF">
        <w:rPr>
          <w:b/>
          <w:color w:val="000000"/>
        </w:rPr>
        <w:t>[</w:t>
      </w:r>
      <w:r w:rsidR="00F456FF">
        <w:rPr>
          <w:b/>
          <w:bCs/>
          <w:color w:val="000000"/>
          <w:szCs w:val="24"/>
        </w:rPr>
        <w:t>WSC0138</w:t>
      </w:r>
      <w:r w:rsidR="00F456FF" w:rsidRPr="00AA6D2E">
        <w:rPr>
          <w:b/>
          <w:color w:val="000000"/>
        </w:rPr>
        <w:t>]</w:t>
      </w:r>
    </w:p>
    <w:p w14:paraId="2DDAC309" w14:textId="77777777" w:rsidR="00B317DF" w:rsidRDefault="00B317DF" w:rsidP="00B317DF"/>
    <w:p w14:paraId="3C7905FD" w14:textId="77777777" w:rsidR="00B317DF" w:rsidRDefault="00B317DF" w:rsidP="00B317DF">
      <w:r>
        <w:lastRenderedPageBreak/>
        <w:t xml:space="preserve">This field specifies the readout pattern to be used to obtain the data. </w:t>
      </w:r>
      <w:r>
        <w:rPr>
          <w:b/>
          <w:bCs/>
          <w:szCs w:val="24"/>
        </w:rPr>
        <w:t>FAST</w:t>
      </w:r>
      <w:r>
        <w:rPr>
          <w:szCs w:val="24"/>
        </w:rPr>
        <w:t xml:space="preserve"> is used for bright targets and long wavelength imaging and </w:t>
      </w:r>
      <w:r>
        <w:rPr>
          <w:b/>
          <w:bCs/>
          <w:szCs w:val="24"/>
        </w:rPr>
        <w:t>SLOW</w:t>
      </w:r>
      <w:r>
        <w:rPr>
          <w:szCs w:val="24"/>
        </w:rPr>
        <w:t xml:space="preserve"> is used for faint targets, deep imaging.</w:t>
      </w:r>
    </w:p>
    <w:p w14:paraId="09E78CF6" w14:textId="77777777" w:rsidR="00B317DF" w:rsidRDefault="00B317DF" w:rsidP="00316A21"/>
    <w:p w14:paraId="131768E0" w14:textId="77777777" w:rsidR="00B317DF" w:rsidRDefault="00B317DF" w:rsidP="00B317DF">
      <w:pPr>
        <w:pStyle w:val="Heading3"/>
      </w:pPr>
      <w:bookmarkStart w:id="102" w:name="_Toc398542724"/>
      <w:r>
        <w:t>Number of Groups</w:t>
      </w:r>
      <w:bookmarkEnd w:id="102"/>
    </w:p>
    <w:p w14:paraId="041F1300" w14:textId="77777777" w:rsidR="00B317DF" w:rsidRDefault="00B317DF" w:rsidP="00316A21"/>
    <w:p w14:paraId="37288E43" w14:textId="5E69B096" w:rsidR="00B317DF" w:rsidRDefault="00B317DF" w:rsidP="00B317DF">
      <w:r>
        <w:rPr>
          <w:b/>
        </w:rPr>
        <w:t xml:space="preserve">NUMBER OF GROUPS </w:t>
      </w:r>
      <w:r w:rsidRPr="005168A8">
        <w:rPr>
          <w:b/>
          <w:color w:val="00B050"/>
        </w:rPr>
        <w:t>[NGROUPS]</w:t>
      </w:r>
      <w:r w:rsidRPr="005168A8">
        <w:rPr>
          <w:b/>
        </w:rPr>
        <w:t xml:space="preserve"> </w:t>
      </w:r>
      <w:r>
        <w:t>specifies the number of groups in an integration</w:t>
      </w:r>
      <w:r w:rsidR="00F456FF">
        <w:t xml:space="preserve"> </w:t>
      </w:r>
      <w:r w:rsidR="00F456FF">
        <w:rPr>
          <w:b/>
          <w:color w:val="000000"/>
        </w:rPr>
        <w:t>[</w:t>
      </w:r>
      <w:r w:rsidR="00F456FF">
        <w:rPr>
          <w:b/>
          <w:bCs/>
          <w:color w:val="000000"/>
          <w:szCs w:val="24"/>
        </w:rPr>
        <w:t>WSC0139</w:t>
      </w:r>
      <w:r w:rsidR="00F456FF" w:rsidRPr="00AA6D2E">
        <w:rPr>
          <w:b/>
          <w:color w:val="000000"/>
        </w:rPr>
        <w:t>]</w:t>
      </w:r>
      <w:r>
        <w:t>.</w:t>
      </w:r>
    </w:p>
    <w:p w14:paraId="29E68113" w14:textId="77777777" w:rsidR="00B317DF" w:rsidRDefault="00B317DF" w:rsidP="00316A21"/>
    <w:p w14:paraId="0AF27C7D" w14:textId="77777777" w:rsidR="00B317DF" w:rsidRDefault="00B317DF" w:rsidP="00316A21"/>
    <w:p w14:paraId="139E7EEF" w14:textId="77777777" w:rsidR="00B317DF" w:rsidRDefault="00B317DF" w:rsidP="00B317DF">
      <w:pPr>
        <w:pStyle w:val="Heading3"/>
      </w:pPr>
      <w:bookmarkStart w:id="103" w:name="_Toc398542725"/>
      <w:r>
        <w:t>Number of Integrations</w:t>
      </w:r>
      <w:bookmarkEnd w:id="103"/>
    </w:p>
    <w:p w14:paraId="42786127" w14:textId="77777777" w:rsidR="00B317DF" w:rsidRDefault="00B317DF" w:rsidP="00316A21"/>
    <w:p w14:paraId="1F33F634" w14:textId="2FC2067D" w:rsidR="00B317DF" w:rsidRPr="00E200A7" w:rsidRDefault="00B317DF" w:rsidP="00B317DF">
      <w:r w:rsidRPr="00D53505">
        <w:rPr>
          <w:b/>
        </w:rPr>
        <w:t>NUMBER OF INTEGRATIONS</w:t>
      </w:r>
      <w:r w:rsidRPr="001C7F4A">
        <w:rPr>
          <w:b/>
        </w:rPr>
        <w:t xml:space="preserve"> </w:t>
      </w:r>
      <w:r w:rsidRPr="00D53505">
        <w:rPr>
          <w:b/>
          <w:color w:val="00B050"/>
        </w:rPr>
        <w:t>[NINTS</w:t>
      </w:r>
      <w:r w:rsidRPr="00471791">
        <w:rPr>
          <w:color w:val="00B050"/>
        </w:rPr>
        <w:t xml:space="preserve">] </w:t>
      </w:r>
      <w:r w:rsidRPr="00E200A7">
        <w:t>field specifies the number of times the integration is repeated</w:t>
      </w:r>
      <w:r w:rsidR="00F456FF">
        <w:t xml:space="preserve"> </w:t>
      </w:r>
      <w:r w:rsidR="00F456FF">
        <w:rPr>
          <w:b/>
          <w:color w:val="000000"/>
        </w:rPr>
        <w:t>[</w:t>
      </w:r>
      <w:r w:rsidR="00F456FF">
        <w:rPr>
          <w:b/>
          <w:bCs/>
          <w:color w:val="000000"/>
          <w:szCs w:val="24"/>
        </w:rPr>
        <w:t>WSC0140</w:t>
      </w:r>
      <w:r w:rsidR="00F456FF" w:rsidRPr="00AA6D2E">
        <w:rPr>
          <w:b/>
          <w:color w:val="000000"/>
        </w:rPr>
        <w:t>]</w:t>
      </w:r>
      <w:r w:rsidRPr="00E200A7">
        <w:t>.</w:t>
      </w:r>
    </w:p>
    <w:p w14:paraId="2778E4FC" w14:textId="77777777" w:rsidR="00B317DF" w:rsidRDefault="00B317DF" w:rsidP="00316A21"/>
    <w:p w14:paraId="63F564F2" w14:textId="77777777" w:rsidR="00B317DF" w:rsidRDefault="00B317DF" w:rsidP="00316A21"/>
    <w:p w14:paraId="582E8A1B" w14:textId="77777777" w:rsidR="008A4385" w:rsidRDefault="008A4385" w:rsidP="008A4385">
      <w:pPr>
        <w:pStyle w:val="Heading2"/>
      </w:pPr>
      <w:bookmarkStart w:id="104" w:name="_Toc398542726"/>
      <w:r>
        <w:t>NIRCam Multi-Instrument, Multi-Field (MIMF) Imaging</w:t>
      </w:r>
      <w:bookmarkEnd w:id="104"/>
    </w:p>
    <w:p w14:paraId="0C7500C2" w14:textId="77777777" w:rsidR="008A4385" w:rsidRDefault="008A4385" w:rsidP="008A4385">
      <w:r>
        <w:t>TBD</w:t>
      </w:r>
    </w:p>
    <w:p w14:paraId="7FAAC8DF" w14:textId="77777777" w:rsidR="008A4385" w:rsidRPr="000047FB" w:rsidRDefault="008A4385" w:rsidP="008A4385"/>
    <w:p w14:paraId="55E90E45" w14:textId="77777777" w:rsidR="008A4385" w:rsidRDefault="008A4385" w:rsidP="008A4385">
      <w:pPr>
        <w:pStyle w:val="Heading2"/>
      </w:pPr>
      <w:bookmarkStart w:id="105" w:name="_Toc398542727"/>
      <w:r>
        <w:t>NIRSpec Multi-Instrument, Multi-Field (MIMF) Imaging</w:t>
      </w:r>
      <w:bookmarkEnd w:id="105"/>
    </w:p>
    <w:p w14:paraId="68D53F43" w14:textId="77777777" w:rsidR="008A4385" w:rsidRDefault="008A4385" w:rsidP="008A4385"/>
    <w:p w14:paraId="57E8D125" w14:textId="77777777" w:rsidR="0052374E" w:rsidRPr="00BC3E3C" w:rsidRDefault="0052374E" w:rsidP="0052374E">
      <w:r w:rsidRPr="00BC3E3C">
        <w:t>NIRSpec can handle 2 types of observations in support of Multi-Instrument, Multi-Field (MIMF) wave-front sensing.  First, NIRSpec will obtain images of the PSF thro</w:t>
      </w:r>
      <w:r>
        <w:t>ugh the “large square”</w:t>
      </w:r>
      <w:r w:rsidRPr="00BC3E3C">
        <w:t xml:space="preserve"> aperture (S1600</w:t>
      </w:r>
      <w:r>
        <w:t>A1</w:t>
      </w:r>
      <w:r w:rsidRPr="00BC3E3C">
        <w:t xml:space="preserve">, 1.6” X 1.6”), placing the star within a few tenths of an arcsecond from the aperture center in at least one image. Second, NIRSpec will obtain images through the “all-open” MSA, placing the star with +/- 1 pixel </w:t>
      </w:r>
      <w:r>
        <w:t xml:space="preserve">(0.1 arcsec) </w:t>
      </w:r>
      <w:r w:rsidRPr="00BC3E3C">
        <w:t>of the center of a MSA shutter in at least one image.  A MSA configuration file can be used to close specific shutters if desired.  The following parameters are used to define NIRSpec MIMF observations. These MIMF activities are intended to be used during commissioning of the OTE and not during normal NIRSpec science operations.</w:t>
      </w:r>
    </w:p>
    <w:p w14:paraId="19AC502F" w14:textId="77777777" w:rsidR="0052374E" w:rsidRPr="00F90930" w:rsidRDefault="0052374E" w:rsidP="0052374E"/>
    <w:p w14:paraId="028CE974" w14:textId="77777777" w:rsidR="0052374E" w:rsidRDefault="0052374E" w:rsidP="0052374E">
      <w:pPr>
        <w:pStyle w:val="Heading3"/>
      </w:pPr>
      <w:bookmarkStart w:id="106" w:name="_Toc395680041"/>
      <w:bookmarkStart w:id="107" w:name="_Toc398542728"/>
      <w:bookmarkStart w:id="108" w:name="_Ref216835551"/>
      <w:r>
        <w:t>Exposure Duration</w:t>
      </w:r>
      <w:bookmarkEnd w:id="106"/>
      <w:bookmarkEnd w:id="107"/>
    </w:p>
    <w:p w14:paraId="72E4BA77" w14:textId="77777777" w:rsidR="0052374E" w:rsidRDefault="0052374E" w:rsidP="0052374E"/>
    <w:p w14:paraId="4BD25155" w14:textId="77777777" w:rsidR="0052374E" w:rsidRPr="00D6367E" w:rsidRDefault="0052374E" w:rsidP="0052374E">
      <w:r w:rsidRPr="00D6367E">
        <w:t xml:space="preserve">The following parameters define an </w:t>
      </w:r>
      <w:r w:rsidR="00403FF8">
        <w:t xml:space="preserve">NIRSpec </w:t>
      </w:r>
      <w:r>
        <w:t xml:space="preserve">MIMF </w:t>
      </w:r>
      <w:r w:rsidRPr="00D6367E">
        <w:t>Imaging exposure.</w:t>
      </w:r>
    </w:p>
    <w:p w14:paraId="5E86FC39" w14:textId="77777777" w:rsidR="0052374E" w:rsidRPr="00B237E8" w:rsidRDefault="0052374E" w:rsidP="0052374E">
      <w:pPr>
        <w:pStyle w:val="Heading4"/>
      </w:pPr>
      <w:bookmarkStart w:id="109" w:name="_Toc395680042"/>
      <w:bookmarkStart w:id="110" w:name="_Toc398542729"/>
      <w:r w:rsidRPr="00B237E8">
        <w:t>Readout Pattern</w:t>
      </w:r>
      <w:bookmarkEnd w:id="108"/>
      <w:bookmarkEnd w:id="109"/>
      <w:bookmarkEnd w:id="110"/>
    </w:p>
    <w:p w14:paraId="7B870872" w14:textId="77777777" w:rsidR="0052374E" w:rsidRDefault="0052374E" w:rsidP="0052374E"/>
    <w:p w14:paraId="065BF348" w14:textId="63A76829" w:rsidR="0052374E" w:rsidRPr="00A73BC5" w:rsidRDefault="0052374E" w:rsidP="0052374E">
      <w:pPr>
        <w:ind w:left="720"/>
        <w:rPr>
          <w:sz w:val="26"/>
          <w:szCs w:val="26"/>
        </w:rPr>
      </w:pPr>
      <w:r w:rsidRPr="00D02365">
        <w:rPr>
          <w:b/>
          <w:sz w:val="26"/>
          <w:szCs w:val="26"/>
        </w:rPr>
        <w:t>READOUT PATTERN [</w:t>
      </w:r>
      <w:r w:rsidRPr="00D02365">
        <w:rPr>
          <w:b/>
          <w:color w:val="00B050"/>
          <w:sz w:val="26"/>
          <w:szCs w:val="26"/>
        </w:rPr>
        <w:t>READOUT PATTERN</w:t>
      </w:r>
      <w:r w:rsidRPr="00D02365">
        <w:rPr>
          <w:b/>
          <w:sz w:val="26"/>
          <w:szCs w:val="26"/>
        </w:rPr>
        <w:t>] = NRS</w:t>
      </w:r>
      <w:r w:rsidR="00A73BC5">
        <w:rPr>
          <w:b/>
          <w:sz w:val="26"/>
          <w:szCs w:val="26"/>
        </w:rPr>
        <w:t xml:space="preserve"> </w:t>
      </w:r>
      <w:r w:rsidR="00A73BC5">
        <w:rPr>
          <w:b/>
          <w:color w:val="000000"/>
        </w:rPr>
        <w:t>[</w:t>
      </w:r>
      <w:r w:rsidR="00A73BC5">
        <w:rPr>
          <w:b/>
          <w:bCs/>
          <w:color w:val="000000"/>
          <w:szCs w:val="24"/>
        </w:rPr>
        <w:t>WSC0141</w:t>
      </w:r>
      <w:r w:rsidR="00A73BC5" w:rsidRPr="00AA6D2E">
        <w:rPr>
          <w:b/>
          <w:color w:val="000000"/>
        </w:rPr>
        <w:t>]</w:t>
      </w:r>
      <w:r w:rsidRPr="00D02365">
        <w:rPr>
          <w:b/>
          <w:sz w:val="26"/>
          <w:szCs w:val="26"/>
        </w:rPr>
        <w:t xml:space="preserve"> (default)</w:t>
      </w:r>
      <w:r w:rsidR="00A73BC5">
        <w:rPr>
          <w:b/>
          <w:sz w:val="26"/>
          <w:szCs w:val="26"/>
        </w:rPr>
        <w:t xml:space="preserve"> </w:t>
      </w:r>
      <w:r w:rsidR="00A73BC5">
        <w:rPr>
          <w:b/>
          <w:color w:val="000000"/>
        </w:rPr>
        <w:t>[</w:t>
      </w:r>
      <w:r w:rsidR="00A73BC5">
        <w:rPr>
          <w:b/>
          <w:bCs/>
          <w:color w:val="000000"/>
          <w:szCs w:val="24"/>
        </w:rPr>
        <w:t>WSC0142</w:t>
      </w:r>
      <w:r w:rsidR="00A73BC5" w:rsidRPr="00AA6D2E">
        <w:rPr>
          <w:b/>
          <w:color w:val="000000"/>
        </w:rPr>
        <w:t>]</w:t>
      </w:r>
      <w:r w:rsidRPr="00D02365">
        <w:rPr>
          <w:b/>
          <w:sz w:val="26"/>
          <w:szCs w:val="26"/>
        </w:rPr>
        <w:t xml:space="preserve">, </w:t>
      </w:r>
      <w:r w:rsidRPr="00A73BC5">
        <w:rPr>
          <w:b/>
          <w:bCs/>
          <w:sz w:val="26"/>
          <w:szCs w:val="26"/>
        </w:rPr>
        <w:t>NRSRAPID</w:t>
      </w:r>
      <w:r w:rsidR="00A73BC5">
        <w:rPr>
          <w:b/>
          <w:sz w:val="26"/>
          <w:szCs w:val="26"/>
        </w:rPr>
        <w:t xml:space="preserve"> </w:t>
      </w:r>
      <w:r w:rsidR="00A73BC5">
        <w:rPr>
          <w:b/>
          <w:color w:val="000000"/>
        </w:rPr>
        <w:t>[</w:t>
      </w:r>
      <w:r w:rsidR="00A73BC5">
        <w:rPr>
          <w:b/>
          <w:bCs/>
          <w:color w:val="000000"/>
          <w:szCs w:val="24"/>
        </w:rPr>
        <w:t>WSC0143</w:t>
      </w:r>
      <w:r w:rsidR="00A73BC5" w:rsidRPr="00AA6D2E">
        <w:rPr>
          <w:b/>
          <w:color w:val="000000"/>
        </w:rPr>
        <w:t>]</w:t>
      </w:r>
    </w:p>
    <w:p w14:paraId="1090B9FF" w14:textId="77777777" w:rsidR="0052374E" w:rsidRPr="00B237E8" w:rsidRDefault="0052374E" w:rsidP="0052374E"/>
    <w:p w14:paraId="1B3C1EE4" w14:textId="77777777" w:rsidR="0052374E" w:rsidRPr="00BC3E3C" w:rsidRDefault="0052374E" w:rsidP="0052374E">
      <w:pPr>
        <w:rPr>
          <w:color w:val="984806"/>
        </w:rPr>
      </w:pPr>
      <w:r w:rsidRPr="00BC3E3C">
        <w:t xml:space="preserve">This field specifies the readout pattern to be used to obtain the </w:t>
      </w:r>
      <w:r w:rsidR="00403FF8">
        <w:t xml:space="preserve">NIRSpec </w:t>
      </w:r>
      <w:r w:rsidRPr="00BC3E3C">
        <w:t>MIMF data.</w:t>
      </w:r>
      <w:r w:rsidRPr="00BC3E3C">
        <w:rPr>
          <w:color w:val="984806"/>
        </w:rPr>
        <w:t xml:space="preserve"> </w:t>
      </w:r>
      <w:bookmarkStart w:id="111" w:name="_Ref209579550"/>
      <w:bookmarkStart w:id="112" w:name="_Ref210786488"/>
      <w:r>
        <w:t xml:space="preserve">. </w:t>
      </w:r>
      <w:r w:rsidRPr="00506CE6">
        <w:rPr>
          <w:b/>
          <w:szCs w:val="24"/>
        </w:rPr>
        <w:t>NRS</w:t>
      </w:r>
      <w:r>
        <w:rPr>
          <w:szCs w:val="24"/>
        </w:rPr>
        <w:t xml:space="preserve"> is used for faint targets, while </w:t>
      </w:r>
      <w:r w:rsidRPr="00506CE6">
        <w:rPr>
          <w:b/>
          <w:szCs w:val="24"/>
        </w:rPr>
        <w:t>NRSRAPID</w:t>
      </w:r>
      <w:r>
        <w:rPr>
          <w:szCs w:val="24"/>
        </w:rPr>
        <w:t xml:space="preserve"> is used for bright targets.</w:t>
      </w:r>
    </w:p>
    <w:p w14:paraId="6C79CD98" w14:textId="77777777" w:rsidR="0052374E" w:rsidRDefault="0052374E" w:rsidP="0052374E"/>
    <w:p w14:paraId="17D125F9" w14:textId="77777777" w:rsidR="0052374E" w:rsidRPr="00B237E8" w:rsidRDefault="0052374E" w:rsidP="0052374E">
      <w:pPr>
        <w:pStyle w:val="Heading4"/>
      </w:pPr>
      <w:bookmarkStart w:id="113" w:name="_Toc395680043"/>
      <w:bookmarkStart w:id="114" w:name="_Toc398542730"/>
      <w:r w:rsidRPr="00B237E8">
        <w:lastRenderedPageBreak/>
        <w:t>Number of Groups</w:t>
      </w:r>
      <w:bookmarkEnd w:id="113"/>
      <w:bookmarkEnd w:id="114"/>
    </w:p>
    <w:p w14:paraId="4DAA8EB5" w14:textId="77777777" w:rsidR="0052374E" w:rsidRDefault="0052374E" w:rsidP="0052374E"/>
    <w:p w14:paraId="23319A03" w14:textId="3A508788" w:rsidR="0052374E" w:rsidRPr="00BC3E3C" w:rsidRDefault="0052374E" w:rsidP="0052374E">
      <w:r w:rsidRPr="00BC3E3C">
        <w:rPr>
          <w:b/>
        </w:rPr>
        <w:t xml:space="preserve">NUMBER OF GROUPS </w:t>
      </w:r>
      <w:r w:rsidRPr="00BC3E3C">
        <w:rPr>
          <w:b/>
          <w:color w:val="00B050"/>
        </w:rPr>
        <w:t>[NGROUPS]</w:t>
      </w:r>
      <w:r w:rsidRPr="00BC3E3C">
        <w:t xml:space="preserve"> specifies the number of groups in an integration</w:t>
      </w:r>
      <w:r w:rsidR="00A73BC5">
        <w:t xml:space="preserve"> </w:t>
      </w:r>
      <w:r w:rsidR="00A73BC5">
        <w:rPr>
          <w:b/>
          <w:color w:val="000000"/>
        </w:rPr>
        <w:t>[</w:t>
      </w:r>
      <w:r w:rsidR="00A73BC5">
        <w:rPr>
          <w:b/>
          <w:bCs/>
          <w:color w:val="000000"/>
          <w:szCs w:val="24"/>
        </w:rPr>
        <w:t>WSC0144</w:t>
      </w:r>
      <w:r w:rsidR="00A73BC5" w:rsidRPr="00AA6D2E">
        <w:rPr>
          <w:b/>
          <w:color w:val="000000"/>
        </w:rPr>
        <w:t>]</w:t>
      </w:r>
      <w:r w:rsidRPr="00BC3E3C">
        <w:t>.</w:t>
      </w:r>
    </w:p>
    <w:p w14:paraId="40EE19EA" w14:textId="77777777" w:rsidR="0052374E" w:rsidRPr="00305689" w:rsidRDefault="0052374E" w:rsidP="0052374E"/>
    <w:p w14:paraId="09650206" w14:textId="77777777" w:rsidR="0052374E" w:rsidRPr="00B237E8" w:rsidRDefault="0052374E" w:rsidP="0052374E">
      <w:pPr>
        <w:pStyle w:val="Heading4"/>
      </w:pPr>
      <w:bookmarkStart w:id="115" w:name="_Toc395680044"/>
      <w:bookmarkStart w:id="116" w:name="_Toc398542731"/>
      <w:bookmarkEnd w:id="111"/>
      <w:bookmarkEnd w:id="112"/>
      <w:r w:rsidRPr="00B237E8">
        <w:t>Number of Integrations</w:t>
      </w:r>
      <w:bookmarkEnd w:id="115"/>
      <w:bookmarkEnd w:id="116"/>
    </w:p>
    <w:p w14:paraId="030B55C2" w14:textId="77777777" w:rsidR="0052374E" w:rsidRDefault="0052374E" w:rsidP="0052374E"/>
    <w:p w14:paraId="64E5A214" w14:textId="5B202CF0" w:rsidR="0052374E" w:rsidRPr="00BC3E3C" w:rsidRDefault="0052374E" w:rsidP="0052374E">
      <w:pPr>
        <w:rPr>
          <w:b/>
          <w:bCs/>
          <w:vanish/>
        </w:rPr>
      </w:pPr>
      <w:r w:rsidRPr="00BC3E3C">
        <w:rPr>
          <w:b/>
        </w:rPr>
        <w:t xml:space="preserve">NUMBER OF INTEGRATIONS </w:t>
      </w:r>
      <w:r w:rsidRPr="00BC3E3C">
        <w:rPr>
          <w:b/>
          <w:color w:val="00B050"/>
        </w:rPr>
        <w:t>[NINTS]</w:t>
      </w:r>
      <w:r w:rsidRPr="00BC3E3C">
        <w:t xml:space="preserve"> specifies the number of</w:t>
      </w:r>
      <w:r>
        <w:t xml:space="preserve"> times the integration is perform</w:t>
      </w:r>
      <w:r w:rsidRPr="00BC3E3C">
        <w:t>ed</w:t>
      </w:r>
      <w:r w:rsidR="00A73BC5">
        <w:t xml:space="preserve"> </w:t>
      </w:r>
      <w:r w:rsidR="00A73BC5">
        <w:rPr>
          <w:b/>
          <w:color w:val="000000"/>
        </w:rPr>
        <w:t>[</w:t>
      </w:r>
      <w:r w:rsidR="00A73BC5">
        <w:rPr>
          <w:b/>
          <w:bCs/>
          <w:color w:val="000000"/>
          <w:szCs w:val="24"/>
        </w:rPr>
        <w:t>WSC0145</w:t>
      </w:r>
      <w:r w:rsidR="00A73BC5" w:rsidRPr="00AA6D2E">
        <w:rPr>
          <w:b/>
          <w:color w:val="000000"/>
        </w:rPr>
        <w:t>]</w:t>
      </w:r>
      <w:r w:rsidRPr="00BC3E3C">
        <w:t>.</w:t>
      </w:r>
      <w:r w:rsidRPr="00BC3E3C">
        <w:rPr>
          <w:b/>
          <w:bCs/>
          <w:vanish/>
        </w:rPr>
        <w:t xml:space="preserve"> </w:t>
      </w:r>
    </w:p>
    <w:p w14:paraId="5887D8B8" w14:textId="77777777" w:rsidR="0052374E" w:rsidRPr="00BC3E3C" w:rsidRDefault="0052374E" w:rsidP="0052374E">
      <w:pPr>
        <w:pStyle w:val="Heading4"/>
        <w:numPr>
          <w:ilvl w:val="0"/>
          <w:numId w:val="0"/>
        </w:numPr>
        <w:rPr>
          <w:sz w:val="24"/>
          <w:szCs w:val="24"/>
        </w:rPr>
      </w:pPr>
    </w:p>
    <w:p w14:paraId="6E91FA8F" w14:textId="77777777" w:rsidR="0052374E" w:rsidRPr="00B237E8" w:rsidRDefault="00403FF8" w:rsidP="0052374E">
      <w:pPr>
        <w:pStyle w:val="Heading3"/>
      </w:pPr>
      <w:bookmarkStart w:id="117" w:name="_Toc395680045"/>
      <w:bookmarkStart w:id="118" w:name="_Toc398542732"/>
      <w:r>
        <w:t xml:space="preserve">NIRSpec </w:t>
      </w:r>
      <w:r w:rsidR="0052374E" w:rsidRPr="00B237E8">
        <w:t>Multi-Instrument, Multi-Field search</w:t>
      </w:r>
      <w:bookmarkEnd w:id="117"/>
      <w:bookmarkEnd w:id="118"/>
    </w:p>
    <w:p w14:paraId="7146397B" w14:textId="77777777" w:rsidR="0052374E" w:rsidRDefault="0052374E" w:rsidP="0052374E"/>
    <w:p w14:paraId="2E181580" w14:textId="7D169A19" w:rsidR="0052374E" w:rsidRPr="00BC3E3C" w:rsidRDefault="0052374E" w:rsidP="0052374E">
      <w:pPr>
        <w:ind w:left="660"/>
        <w:rPr>
          <w:b/>
          <w:sz w:val="26"/>
          <w:szCs w:val="26"/>
        </w:rPr>
      </w:pPr>
      <w:r w:rsidRPr="00BC3E3C">
        <w:rPr>
          <w:b/>
          <w:sz w:val="26"/>
          <w:szCs w:val="26"/>
        </w:rPr>
        <w:t xml:space="preserve">MIMF SEARCH </w:t>
      </w:r>
      <w:r w:rsidRPr="00BC3E3C">
        <w:rPr>
          <w:b/>
          <w:color w:val="00B050"/>
          <w:sz w:val="26"/>
          <w:szCs w:val="26"/>
        </w:rPr>
        <w:t>[MIMFSEARCH]</w:t>
      </w:r>
      <w:r w:rsidRPr="00BC3E3C">
        <w:rPr>
          <w:sz w:val="26"/>
          <w:szCs w:val="26"/>
        </w:rPr>
        <w:t xml:space="preserve"> =</w:t>
      </w:r>
      <w:r w:rsidRPr="00BC3E3C">
        <w:rPr>
          <w:b/>
          <w:sz w:val="26"/>
          <w:szCs w:val="26"/>
        </w:rPr>
        <w:t xml:space="preserve"> SQUARE_AP</w:t>
      </w:r>
      <w:r w:rsidR="00F4542F">
        <w:rPr>
          <w:b/>
          <w:sz w:val="26"/>
          <w:szCs w:val="26"/>
        </w:rPr>
        <w:t xml:space="preserve"> </w:t>
      </w:r>
      <w:r w:rsidR="00F4542F">
        <w:rPr>
          <w:b/>
          <w:color w:val="000000"/>
        </w:rPr>
        <w:t>[</w:t>
      </w:r>
      <w:r w:rsidR="00F4542F">
        <w:rPr>
          <w:b/>
          <w:bCs/>
          <w:color w:val="000000"/>
          <w:szCs w:val="24"/>
        </w:rPr>
        <w:t>WSC0146</w:t>
      </w:r>
      <w:r w:rsidR="00F4542F" w:rsidRPr="00AA6D2E">
        <w:rPr>
          <w:b/>
          <w:color w:val="000000"/>
        </w:rPr>
        <w:t>]</w:t>
      </w:r>
      <w:r w:rsidRPr="00BC3E3C">
        <w:rPr>
          <w:b/>
          <w:sz w:val="26"/>
          <w:szCs w:val="26"/>
        </w:rPr>
        <w:t>, MSAQ1</w:t>
      </w:r>
      <w:r w:rsidR="00F4542F">
        <w:rPr>
          <w:b/>
          <w:sz w:val="26"/>
          <w:szCs w:val="26"/>
        </w:rPr>
        <w:t xml:space="preserve"> </w:t>
      </w:r>
      <w:r w:rsidR="00F4542F">
        <w:rPr>
          <w:b/>
          <w:color w:val="000000"/>
        </w:rPr>
        <w:t>[</w:t>
      </w:r>
      <w:r w:rsidR="00F4542F">
        <w:rPr>
          <w:b/>
          <w:bCs/>
          <w:color w:val="000000"/>
          <w:szCs w:val="24"/>
        </w:rPr>
        <w:t>WSC0147</w:t>
      </w:r>
      <w:r w:rsidR="00F4542F" w:rsidRPr="00AA6D2E">
        <w:rPr>
          <w:b/>
          <w:color w:val="000000"/>
        </w:rPr>
        <w:t>]</w:t>
      </w:r>
      <w:r w:rsidRPr="00BC3E3C">
        <w:rPr>
          <w:b/>
          <w:sz w:val="26"/>
          <w:szCs w:val="26"/>
        </w:rPr>
        <w:t>, MSAQ2</w:t>
      </w:r>
      <w:r w:rsidR="00F4542F">
        <w:rPr>
          <w:b/>
          <w:sz w:val="26"/>
          <w:szCs w:val="26"/>
        </w:rPr>
        <w:t xml:space="preserve"> </w:t>
      </w:r>
      <w:r w:rsidR="00F4542F">
        <w:rPr>
          <w:b/>
          <w:color w:val="000000"/>
        </w:rPr>
        <w:t>[</w:t>
      </w:r>
      <w:r w:rsidR="00F4542F">
        <w:rPr>
          <w:b/>
          <w:bCs/>
          <w:color w:val="000000"/>
          <w:szCs w:val="24"/>
        </w:rPr>
        <w:t>WSC0148</w:t>
      </w:r>
      <w:r w:rsidR="00F4542F" w:rsidRPr="00AA6D2E">
        <w:rPr>
          <w:b/>
          <w:color w:val="000000"/>
        </w:rPr>
        <w:t>]</w:t>
      </w:r>
      <w:r w:rsidRPr="00BC3E3C">
        <w:rPr>
          <w:b/>
          <w:sz w:val="26"/>
          <w:szCs w:val="26"/>
        </w:rPr>
        <w:t>, MSAQ3</w:t>
      </w:r>
      <w:r w:rsidR="00F4542F">
        <w:rPr>
          <w:b/>
          <w:sz w:val="26"/>
          <w:szCs w:val="26"/>
        </w:rPr>
        <w:t xml:space="preserve"> </w:t>
      </w:r>
      <w:r w:rsidR="00F4542F">
        <w:rPr>
          <w:b/>
          <w:color w:val="000000"/>
        </w:rPr>
        <w:t>[</w:t>
      </w:r>
      <w:r w:rsidR="00F4542F">
        <w:rPr>
          <w:b/>
          <w:bCs/>
          <w:color w:val="000000"/>
          <w:szCs w:val="24"/>
        </w:rPr>
        <w:t>WSC0149</w:t>
      </w:r>
      <w:r w:rsidR="00F4542F" w:rsidRPr="00AA6D2E">
        <w:rPr>
          <w:b/>
          <w:color w:val="000000"/>
        </w:rPr>
        <w:t>]</w:t>
      </w:r>
      <w:r w:rsidRPr="00BC3E3C">
        <w:rPr>
          <w:b/>
          <w:sz w:val="26"/>
          <w:szCs w:val="26"/>
        </w:rPr>
        <w:t>, MSAQ4</w:t>
      </w:r>
      <w:r w:rsidR="00F4542F">
        <w:rPr>
          <w:b/>
          <w:sz w:val="26"/>
          <w:szCs w:val="26"/>
        </w:rPr>
        <w:t xml:space="preserve"> </w:t>
      </w:r>
      <w:r w:rsidR="00F4542F">
        <w:rPr>
          <w:b/>
          <w:color w:val="000000"/>
        </w:rPr>
        <w:t>[</w:t>
      </w:r>
      <w:r w:rsidR="00F4542F">
        <w:rPr>
          <w:b/>
          <w:bCs/>
          <w:color w:val="000000"/>
          <w:szCs w:val="24"/>
        </w:rPr>
        <w:t>WSC0150</w:t>
      </w:r>
      <w:r w:rsidR="00F4542F" w:rsidRPr="00AA6D2E">
        <w:rPr>
          <w:b/>
          <w:color w:val="000000"/>
        </w:rPr>
        <w:t>]</w:t>
      </w:r>
      <w:r w:rsidRPr="00BC3E3C">
        <w:rPr>
          <w:b/>
          <w:bCs/>
          <w:vanish/>
          <w:sz w:val="26"/>
          <w:szCs w:val="26"/>
        </w:rPr>
        <w:t xml:space="preserve"> </w:t>
      </w:r>
    </w:p>
    <w:p w14:paraId="6CFDA60A" w14:textId="77777777" w:rsidR="0052374E" w:rsidRPr="00B237E8" w:rsidRDefault="0052374E" w:rsidP="0052374E">
      <w:pPr>
        <w:keepNext/>
        <w:keepLines/>
        <w:spacing w:before="200"/>
        <w:outlineLvl w:val="1"/>
      </w:pPr>
    </w:p>
    <w:p w14:paraId="59D7C5F7" w14:textId="77777777" w:rsidR="0052374E" w:rsidRDefault="0052374E" w:rsidP="0052374E">
      <w:r>
        <w:t xml:space="preserve">This parameter specifies the NIRSpec detector area where the MIMF measurements will be taken: </w:t>
      </w:r>
      <w:r w:rsidRPr="001C6A6B">
        <w:rPr>
          <w:b/>
        </w:rPr>
        <w:t xml:space="preserve">SQUARE_AP </w:t>
      </w:r>
      <w:r>
        <w:t xml:space="preserve">indicates that the target will be on the  "large square" aperture (S1600, 1.6" X 1.6"),  </w:t>
      </w:r>
      <w:r w:rsidRPr="001C6A6B">
        <w:rPr>
          <w:b/>
        </w:rPr>
        <w:t>MSAQ1</w:t>
      </w:r>
      <w:r>
        <w:t xml:space="preserve"> indicated that the target will be on quadrant 1 of the Micro-shutter array,  </w:t>
      </w:r>
      <w:r w:rsidRPr="001C6A6B">
        <w:rPr>
          <w:b/>
        </w:rPr>
        <w:t>MSAQ2</w:t>
      </w:r>
      <w:r>
        <w:t xml:space="preserve"> indicates the target will be on quadrant 2 of the  micro-shutter array,  </w:t>
      </w:r>
      <w:r w:rsidRPr="001C6A6B">
        <w:rPr>
          <w:b/>
        </w:rPr>
        <w:t xml:space="preserve">MSAQ3 </w:t>
      </w:r>
      <w:r>
        <w:t xml:space="preserve">indicates the target will be on quadrant 3 of the micro-shutter array, and </w:t>
      </w:r>
      <w:r w:rsidRPr="001C6A6B">
        <w:rPr>
          <w:b/>
        </w:rPr>
        <w:t>MSAQ4</w:t>
      </w:r>
      <w:r>
        <w:t xml:space="preserve"> indicates the target will be on quadrant 4 of the micro-shutter array.  Depending on the NIRSpec detector area specified using this parameter, the appropriate image searching pattern will be executed on-board.</w:t>
      </w:r>
    </w:p>
    <w:p w14:paraId="45D28A25" w14:textId="77777777" w:rsidR="0052374E" w:rsidRDefault="0052374E" w:rsidP="0052374E"/>
    <w:p w14:paraId="61D55F45" w14:textId="11637956" w:rsidR="0052374E" w:rsidRPr="00CF4795" w:rsidRDefault="0052374E" w:rsidP="0052374E">
      <w:pPr>
        <w:rPr>
          <w:color w:val="984806"/>
        </w:rPr>
      </w:pPr>
      <w:r w:rsidRPr="00CF4795">
        <w:rPr>
          <w:color w:val="984806"/>
        </w:rPr>
        <w:t>Note for developers: IF MIMFSEARCH = SQUARE AP, then 13 images will be taken</w:t>
      </w:r>
      <w:r w:rsidR="00214A25">
        <w:rPr>
          <w:color w:val="984806"/>
        </w:rPr>
        <w:t xml:space="preserve"> </w:t>
      </w:r>
      <w:r w:rsidR="00214A25">
        <w:rPr>
          <w:b/>
          <w:color w:val="000000"/>
        </w:rPr>
        <w:t>[</w:t>
      </w:r>
      <w:r w:rsidR="00214A25">
        <w:rPr>
          <w:b/>
          <w:bCs/>
          <w:color w:val="000000"/>
          <w:szCs w:val="24"/>
        </w:rPr>
        <w:t>WSC0151</w:t>
      </w:r>
      <w:r w:rsidR="00214A25" w:rsidRPr="00AA6D2E">
        <w:rPr>
          <w:b/>
          <w:color w:val="000000"/>
        </w:rPr>
        <w:t>]</w:t>
      </w:r>
      <w:r w:rsidRPr="00CF4795">
        <w:rPr>
          <w:color w:val="984806"/>
        </w:rPr>
        <w:t>, ELSE</w:t>
      </w:r>
      <w:r w:rsidR="00214A25">
        <w:rPr>
          <w:color w:val="984806"/>
        </w:rPr>
        <w:t xml:space="preserve"> </w:t>
      </w:r>
      <w:r w:rsidRPr="00CF4795">
        <w:rPr>
          <w:color w:val="984806"/>
        </w:rPr>
        <w:t>10 images will be taken</w:t>
      </w:r>
      <w:r w:rsidR="00214A25">
        <w:rPr>
          <w:color w:val="984806"/>
        </w:rPr>
        <w:t xml:space="preserve"> </w:t>
      </w:r>
      <w:r w:rsidR="00214A25">
        <w:rPr>
          <w:b/>
          <w:color w:val="000000"/>
        </w:rPr>
        <w:t>[</w:t>
      </w:r>
      <w:r w:rsidR="00214A25">
        <w:rPr>
          <w:b/>
          <w:bCs/>
          <w:color w:val="000000"/>
          <w:szCs w:val="24"/>
        </w:rPr>
        <w:t>WSC0152</w:t>
      </w:r>
      <w:r w:rsidR="00214A25" w:rsidRPr="00AA6D2E">
        <w:rPr>
          <w:b/>
          <w:color w:val="000000"/>
        </w:rPr>
        <w:t>]</w:t>
      </w:r>
      <w:r w:rsidRPr="00CF4795">
        <w:rPr>
          <w:color w:val="984806"/>
        </w:rPr>
        <w:t>.</w:t>
      </w:r>
    </w:p>
    <w:p w14:paraId="51B4BF12" w14:textId="77777777" w:rsidR="0052374E" w:rsidRPr="00BC3E3C" w:rsidRDefault="0052374E" w:rsidP="0052374E"/>
    <w:p w14:paraId="1E12E9B0" w14:textId="77777777" w:rsidR="0052374E" w:rsidRPr="007925E3" w:rsidRDefault="0052374E" w:rsidP="0052374E">
      <w:pPr>
        <w:pStyle w:val="Heading3"/>
      </w:pPr>
      <w:bookmarkStart w:id="119" w:name="_Toc395680046"/>
      <w:bookmarkStart w:id="120" w:name="_Toc398542733"/>
      <w:r>
        <w:t xml:space="preserve">MSA </w:t>
      </w:r>
      <w:r w:rsidRPr="007925E3">
        <w:t>Configuration Filename</w:t>
      </w:r>
      <w:bookmarkEnd w:id="119"/>
      <w:bookmarkEnd w:id="120"/>
    </w:p>
    <w:p w14:paraId="569BB7BD" w14:textId="77777777" w:rsidR="0052374E" w:rsidRDefault="0052374E" w:rsidP="0052374E"/>
    <w:p w14:paraId="2EE4AD58" w14:textId="41FE90FB" w:rsidR="0052374E" w:rsidRPr="00A42C18" w:rsidRDefault="0052374E" w:rsidP="0052374E">
      <w:pPr>
        <w:pStyle w:val="CommentText"/>
        <w:rPr>
          <w:sz w:val="24"/>
          <w:szCs w:val="24"/>
        </w:rPr>
      </w:pPr>
      <w:r>
        <w:rPr>
          <w:sz w:val="24"/>
          <w:szCs w:val="24"/>
        </w:rPr>
        <w:t xml:space="preserve">When obtaining </w:t>
      </w:r>
      <w:r w:rsidR="00403FF8">
        <w:rPr>
          <w:sz w:val="24"/>
          <w:szCs w:val="24"/>
        </w:rPr>
        <w:t xml:space="preserve">NIRSpec </w:t>
      </w:r>
      <w:r>
        <w:rPr>
          <w:sz w:val="24"/>
          <w:szCs w:val="24"/>
        </w:rPr>
        <w:t>MIMF</w:t>
      </w:r>
      <w:r w:rsidRPr="0009640D">
        <w:rPr>
          <w:sz w:val="24"/>
          <w:szCs w:val="24"/>
        </w:rPr>
        <w:t xml:space="preserve"> data</w:t>
      </w:r>
      <w:r>
        <w:rPr>
          <w:sz w:val="24"/>
          <w:szCs w:val="24"/>
        </w:rPr>
        <w:t xml:space="preserve"> using one of the MSA quadrants (MIMFSEARCH = </w:t>
      </w:r>
      <w:r w:rsidRPr="001C6A6B">
        <w:rPr>
          <w:b/>
          <w:sz w:val="24"/>
          <w:szCs w:val="24"/>
        </w:rPr>
        <w:t>MSAQ1</w:t>
      </w:r>
      <w:r>
        <w:rPr>
          <w:sz w:val="24"/>
          <w:szCs w:val="24"/>
        </w:rPr>
        <w:t xml:space="preserve">, </w:t>
      </w:r>
      <w:r w:rsidRPr="001C6A6B">
        <w:rPr>
          <w:b/>
          <w:sz w:val="24"/>
          <w:szCs w:val="24"/>
        </w:rPr>
        <w:t>MSAQ2</w:t>
      </w:r>
      <w:r>
        <w:rPr>
          <w:sz w:val="24"/>
          <w:szCs w:val="24"/>
        </w:rPr>
        <w:t xml:space="preserve">, </w:t>
      </w:r>
      <w:r w:rsidRPr="001C6A6B">
        <w:rPr>
          <w:b/>
          <w:sz w:val="24"/>
          <w:szCs w:val="24"/>
        </w:rPr>
        <w:t>MSAQ3</w:t>
      </w:r>
      <w:r>
        <w:rPr>
          <w:sz w:val="24"/>
          <w:szCs w:val="24"/>
        </w:rPr>
        <w:t xml:space="preserve"> or </w:t>
      </w:r>
      <w:r w:rsidRPr="001C6A6B">
        <w:rPr>
          <w:b/>
          <w:sz w:val="24"/>
          <w:szCs w:val="24"/>
        </w:rPr>
        <w:t>MSAQ4</w:t>
      </w:r>
      <w:r>
        <w:rPr>
          <w:sz w:val="24"/>
          <w:szCs w:val="24"/>
        </w:rPr>
        <w:t>)</w:t>
      </w:r>
      <w:r w:rsidRPr="0009640D">
        <w:rPr>
          <w:sz w:val="24"/>
          <w:szCs w:val="24"/>
        </w:rPr>
        <w:t>, the default is to have all MSA shutters open</w:t>
      </w:r>
      <w:r w:rsidR="00175307">
        <w:rPr>
          <w:sz w:val="24"/>
          <w:szCs w:val="24"/>
        </w:rPr>
        <w:t xml:space="preserve"> </w:t>
      </w:r>
      <w:r w:rsidR="00375007" w:rsidRPr="00375007">
        <w:rPr>
          <w:rFonts w:ascii="Times New Roman Bold" w:hAnsi="Times New Roman Bold"/>
          <w:b/>
          <w:bCs/>
          <w:color w:val="000000"/>
          <w:sz w:val="24"/>
          <w:szCs w:val="24"/>
        </w:rPr>
        <w:t>[</w:t>
      </w:r>
      <w:r w:rsidR="00F27553">
        <w:rPr>
          <w:rFonts w:ascii="Times New Roman Bold" w:hAnsi="Times New Roman Bold"/>
          <w:b/>
          <w:bCs/>
          <w:color w:val="000000"/>
          <w:sz w:val="24"/>
          <w:szCs w:val="24"/>
        </w:rPr>
        <w:t>WSC0153</w:t>
      </w:r>
      <w:r w:rsidR="00375007" w:rsidRPr="00375007">
        <w:rPr>
          <w:rFonts w:ascii="Times New Roman Bold" w:hAnsi="Times New Roman Bold"/>
          <w:b/>
          <w:bCs/>
          <w:color w:val="000000"/>
          <w:sz w:val="24"/>
          <w:szCs w:val="24"/>
        </w:rPr>
        <w:t>]</w:t>
      </w:r>
      <w:r w:rsidRPr="00375007">
        <w:rPr>
          <w:rFonts w:ascii="Times New Roman Bold" w:hAnsi="Times New Roman Bold"/>
          <w:b/>
          <w:bCs/>
          <w:sz w:val="24"/>
          <w:szCs w:val="24"/>
        </w:rPr>
        <w:t>.</w:t>
      </w:r>
      <w:r w:rsidRPr="0009640D">
        <w:rPr>
          <w:sz w:val="24"/>
          <w:szCs w:val="24"/>
        </w:rPr>
        <w:t xml:space="preserve">  However, if </w:t>
      </w:r>
      <w:r w:rsidRPr="0009640D">
        <w:rPr>
          <w:rFonts w:eastAsia="Calibri"/>
          <w:sz w:val="24"/>
          <w:szCs w:val="24"/>
        </w:rPr>
        <w:t>there are bright stars in the field that you wish to mask o</w:t>
      </w:r>
      <w:r>
        <w:rPr>
          <w:rFonts w:eastAsia="Calibri"/>
          <w:sz w:val="24"/>
          <w:szCs w:val="24"/>
        </w:rPr>
        <w:t>ut during the MIMF</w:t>
      </w:r>
      <w:r w:rsidRPr="0009640D">
        <w:rPr>
          <w:rFonts w:eastAsia="Calibri"/>
          <w:sz w:val="24"/>
          <w:szCs w:val="24"/>
        </w:rPr>
        <w:t xml:space="preserve"> exposure, </w:t>
      </w:r>
      <w:r>
        <w:rPr>
          <w:rFonts w:eastAsia="Calibri"/>
          <w:sz w:val="24"/>
          <w:szCs w:val="24"/>
        </w:rPr>
        <w:t xml:space="preserve">you can </w:t>
      </w:r>
      <w:r w:rsidRPr="0009640D">
        <w:rPr>
          <w:rFonts w:eastAsia="Calibri"/>
          <w:sz w:val="24"/>
          <w:szCs w:val="24"/>
        </w:rPr>
        <w:t xml:space="preserve">provide </w:t>
      </w:r>
      <w:r>
        <w:rPr>
          <w:sz w:val="24"/>
          <w:szCs w:val="24"/>
        </w:rPr>
        <w:t>an optional</w:t>
      </w:r>
      <w:r w:rsidRPr="0009640D">
        <w:rPr>
          <w:sz w:val="24"/>
          <w:szCs w:val="24"/>
        </w:rPr>
        <w:t xml:space="preserve"> </w:t>
      </w:r>
      <w:r>
        <w:rPr>
          <w:b/>
          <w:sz w:val="24"/>
          <w:szCs w:val="24"/>
        </w:rPr>
        <w:t xml:space="preserve">MSA </w:t>
      </w:r>
      <w:r w:rsidRPr="0009640D">
        <w:rPr>
          <w:b/>
          <w:sz w:val="24"/>
          <w:szCs w:val="24"/>
        </w:rPr>
        <w:t xml:space="preserve">CONFIGURATION FILENAME </w:t>
      </w:r>
      <w:r w:rsidR="00375007">
        <w:rPr>
          <w:b/>
          <w:sz w:val="24"/>
          <w:szCs w:val="24"/>
        </w:rPr>
        <w:t xml:space="preserve"> </w:t>
      </w:r>
      <w:r w:rsidR="00375007" w:rsidRPr="00375007">
        <w:rPr>
          <w:rFonts w:ascii="Times New Roman Bold" w:hAnsi="Times New Roman Bold"/>
          <w:b/>
          <w:bCs/>
          <w:color w:val="000000"/>
          <w:sz w:val="24"/>
          <w:szCs w:val="24"/>
        </w:rPr>
        <w:t>[</w:t>
      </w:r>
      <w:r w:rsidR="00F27553">
        <w:rPr>
          <w:rFonts w:ascii="Times New Roman Bold" w:hAnsi="Times New Roman Bold"/>
          <w:b/>
          <w:bCs/>
          <w:color w:val="000000"/>
          <w:sz w:val="24"/>
          <w:szCs w:val="24"/>
        </w:rPr>
        <w:t>WSC0154</w:t>
      </w:r>
      <w:r w:rsidR="00375007" w:rsidRPr="00375007">
        <w:rPr>
          <w:rFonts w:ascii="Times New Roman Bold" w:hAnsi="Times New Roman Bold"/>
          <w:b/>
          <w:bCs/>
          <w:color w:val="000000"/>
          <w:sz w:val="24"/>
          <w:szCs w:val="24"/>
        </w:rPr>
        <w:t>]</w:t>
      </w:r>
      <w:r w:rsidR="00375007" w:rsidRPr="00BC3E3C">
        <w:rPr>
          <w:b/>
          <w:sz w:val="26"/>
          <w:szCs w:val="26"/>
        </w:rPr>
        <w:t xml:space="preserve"> </w:t>
      </w:r>
      <w:r>
        <w:rPr>
          <w:b/>
          <w:color w:val="00B050"/>
          <w:sz w:val="24"/>
          <w:szCs w:val="24"/>
        </w:rPr>
        <w:t>[MSAFILE</w:t>
      </w:r>
      <w:r w:rsidRPr="0009640D">
        <w:rPr>
          <w:b/>
          <w:color w:val="00B050"/>
          <w:sz w:val="24"/>
          <w:szCs w:val="24"/>
        </w:rPr>
        <w:t>]</w:t>
      </w:r>
      <w:r w:rsidRPr="0009640D">
        <w:rPr>
          <w:sz w:val="24"/>
          <w:szCs w:val="24"/>
        </w:rPr>
        <w:t xml:space="preserve"> which describes the MSA mask to be used to block the light from these stars.  This file should be generated by using the MSA Planning</w:t>
      </w:r>
      <w:r w:rsidRPr="0009640D">
        <w:rPr>
          <w:rStyle w:val="CommentReference"/>
          <w:szCs w:val="24"/>
        </w:rPr>
        <w:t xml:space="preserve"> </w:t>
      </w:r>
      <w:r w:rsidRPr="0009640D">
        <w:rPr>
          <w:sz w:val="24"/>
          <w:szCs w:val="24"/>
        </w:rPr>
        <w:t>tool. If no file is specified, then all shutters will be open.</w:t>
      </w:r>
    </w:p>
    <w:p w14:paraId="15DAE116" w14:textId="77777777" w:rsidR="0052374E" w:rsidRDefault="0052374E" w:rsidP="0052374E"/>
    <w:p w14:paraId="08F9D3D9" w14:textId="49CEC428" w:rsidR="0052374E" w:rsidRPr="00BC3E3C" w:rsidRDefault="0052374E" w:rsidP="0052374E">
      <w:r w:rsidRPr="00BC3E3C">
        <w:rPr>
          <w:color w:val="984806"/>
        </w:rPr>
        <w:t xml:space="preserve">Note for developers: </w:t>
      </w:r>
      <w:r>
        <w:rPr>
          <w:color w:val="984806"/>
        </w:rPr>
        <w:t>T</w:t>
      </w:r>
      <w:r w:rsidRPr="00BC3E3C">
        <w:rPr>
          <w:color w:val="984806"/>
        </w:rPr>
        <w:t xml:space="preserve">he SUBARRAY is not explicitly given, </w:t>
      </w:r>
      <w:r>
        <w:rPr>
          <w:color w:val="984806"/>
        </w:rPr>
        <w:t xml:space="preserve">and </w:t>
      </w:r>
      <w:r w:rsidRPr="00BC3E3C">
        <w:rPr>
          <w:color w:val="984806"/>
        </w:rPr>
        <w:t xml:space="preserve">its value is </w:t>
      </w:r>
      <w:r>
        <w:rPr>
          <w:color w:val="984806"/>
        </w:rPr>
        <w:t>SUB</w:t>
      </w:r>
      <w:r w:rsidRPr="00BC3E3C">
        <w:rPr>
          <w:color w:val="984806"/>
        </w:rPr>
        <w:t xml:space="preserve">32 for SQUARE_AP </w:t>
      </w:r>
      <w:r w:rsidR="00F27553">
        <w:rPr>
          <w:b/>
          <w:color w:val="000000"/>
        </w:rPr>
        <w:t>[</w:t>
      </w:r>
      <w:r w:rsidR="00F27553">
        <w:rPr>
          <w:b/>
          <w:bCs/>
          <w:color w:val="000000"/>
          <w:szCs w:val="24"/>
        </w:rPr>
        <w:t>WSC0155</w:t>
      </w:r>
      <w:r w:rsidR="00F27553" w:rsidRPr="00AA6D2E">
        <w:rPr>
          <w:b/>
          <w:color w:val="000000"/>
        </w:rPr>
        <w:t>]</w:t>
      </w:r>
      <w:r w:rsidR="00F27553" w:rsidRPr="00D02365">
        <w:rPr>
          <w:b/>
          <w:sz w:val="26"/>
          <w:szCs w:val="26"/>
        </w:rPr>
        <w:t xml:space="preserve"> </w:t>
      </w:r>
      <w:r w:rsidRPr="00BC3E3C">
        <w:rPr>
          <w:color w:val="984806"/>
        </w:rPr>
        <w:t xml:space="preserve">and FULL for the MSA quadrants </w:t>
      </w:r>
      <w:r w:rsidR="00F27553">
        <w:rPr>
          <w:b/>
          <w:color w:val="000000"/>
        </w:rPr>
        <w:t>[</w:t>
      </w:r>
      <w:r w:rsidR="00F27553">
        <w:rPr>
          <w:b/>
          <w:bCs/>
          <w:color w:val="000000"/>
          <w:szCs w:val="24"/>
        </w:rPr>
        <w:t>WSC0156</w:t>
      </w:r>
      <w:r w:rsidR="00F27553" w:rsidRPr="00AA6D2E">
        <w:rPr>
          <w:b/>
          <w:color w:val="000000"/>
        </w:rPr>
        <w:t>]</w:t>
      </w:r>
      <w:r w:rsidR="00F27553" w:rsidRPr="00D02365">
        <w:rPr>
          <w:b/>
          <w:sz w:val="26"/>
          <w:szCs w:val="26"/>
        </w:rPr>
        <w:t xml:space="preserve"> </w:t>
      </w:r>
      <w:r w:rsidRPr="00BC3E3C">
        <w:rPr>
          <w:color w:val="984806"/>
        </w:rPr>
        <w:t>for purposes for calculating photon collection time.</w:t>
      </w:r>
    </w:p>
    <w:p w14:paraId="7340F0EA" w14:textId="77777777" w:rsidR="0052374E" w:rsidRPr="00A00B2C" w:rsidRDefault="0052374E" w:rsidP="0052374E"/>
    <w:p w14:paraId="1D672CFB" w14:textId="77777777" w:rsidR="0052374E" w:rsidRDefault="0052374E" w:rsidP="008A4385"/>
    <w:p w14:paraId="1A356949" w14:textId="77777777" w:rsidR="0052374E" w:rsidRPr="000047FB" w:rsidRDefault="0052374E" w:rsidP="008A4385"/>
    <w:p w14:paraId="0E14CFAB" w14:textId="77777777" w:rsidR="008A4385" w:rsidRDefault="008A4385" w:rsidP="008A4385">
      <w:pPr>
        <w:pStyle w:val="Heading2"/>
      </w:pPr>
      <w:bookmarkStart w:id="121" w:name="_Toc398542734"/>
      <w:r>
        <w:lastRenderedPageBreak/>
        <w:t>NIRISS Multi-Instrument, Multi-Field (MIMF) Imaging</w:t>
      </w:r>
      <w:bookmarkEnd w:id="121"/>
    </w:p>
    <w:p w14:paraId="4F6F84CC" w14:textId="77777777" w:rsidR="008A4385" w:rsidRPr="000047FB" w:rsidRDefault="008A4385" w:rsidP="008A4385">
      <w:r>
        <w:t>TBD</w:t>
      </w:r>
    </w:p>
    <w:p w14:paraId="0446705D" w14:textId="77777777" w:rsidR="008A4385" w:rsidRPr="000047FB" w:rsidRDefault="008A4385" w:rsidP="000047FB"/>
    <w:sectPr w:rsidR="008A4385" w:rsidRPr="000047FB" w:rsidSect="004454B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0565" w14:textId="77777777" w:rsidR="008C1DA5" w:rsidRDefault="008C1DA5" w:rsidP="00BE0B9A">
      <w:r>
        <w:separator/>
      </w:r>
    </w:p>
  </w:endnote>
  <w:endnote w:type="continuationSeparator" w:id="0">
    <w:p w14:paraId="510670EF" w14:textId="77777777" w:rsidR="008C1DA5" w:rsidRDefault="008C1DA5" w:rsidP="00BE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3578" w14:textId="77777777" w:rsidR="008C1DA5" w:rsidRDefault="008C1DA5">
    <w:pPr>
      <w:pStyle w:val="Footer"/>
      <w:jc w:val="center"/>
    </w:pPr>
    <w:r>
      <w:fldChar w:fldCharType="begin"/>
    </w:r>
    <w:r>
      <w:instrText xml:space="preserve"> PAGE   \* MERGEFORMAT </w:instrText>
    </w:r>
    <w:r>
      <w:fldChar w:fldCharType="separate"/>
    </w:r>
    <w:r w:rsidR="00427C26">
      <w:rPr>
        <w:noProof/>
      </w:rPr>
      <w:t>10</w:t>
    </w:r>
    <w:r>
      <w:fldChar w:fldCharType="end"/>
    </w:r>
  </w:p>
  <w:p w14:paraId="4B7E0EA4" w14:textId="77777777" w:rsidR="008C1DA5" w:rsidRDefault="008C1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C6271" w14:textId="77777777" w:rsidR="008C1DA5" w:rsidRDefault="008C1DA5" w:rsidP="00BE0B9A">
      <w:r>
        <w:separator/>
      </w:r>
    </w:p>
  </w:footnote>
  <w:footnote w:type="continuationSeparator" w:id="0">
    <w:p w14:paraId="6B47DAF4" w14:textId="77777777" w:rsidR="008C1DA5" w:rsidRDefault="008C1DA5" w:rsidP="00BE0B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A5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C0343"/>
    <w:multiLevelType w:val="multilevel"/>
    <w:tmpl w:val="4412B2B0"/>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3963B63"/>
    <w:multiLevelType w:val="hybridMultilevel"/>
    <w:tmpl w:val="28E8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613AC"/>
    <w:multiLevelType w:val="hybridMultilevel"/>
    <w:tmpl w:val="A74ED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D42A6"/>
    <w:multiLevelType w:val="hybridMultilevel"/>
    <w:tmpl w:val="FAB0F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95530"/>
    <w:multiLevelType w:val="hybridMultilevel"/>
    <w:tmpl w:val="5A307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71214"/>
    <w:multiLevelType w:val="hybridMultilevel"/>
    <w:tmpl w:val="24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232D6"/>
    <w:multiLevelType w:val="hybridMultilevel"/>
    <w:tmpl w:val="CF0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D4723"/>
    <w:multiLevelType w:val="hybridMultilevel"/>
    <w:tmpl w:val="0D1A0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D521D"/>
    <w:multiLevelType w:val="hybridMultilevel"/>
    <w:tmpl w:val="E1702D78"/>
    <w:lvl w:ilvl="0" w:tplc="04090011">
      <w:start w:val="1"/>
      <w:numFmt w:val="decimal"/>
      <w:lvlText w:val="%1)"/>
      <w:lvlJc w:val="left"/>
      <w:pPr>
        <w:ind w:left="720" w:hanging="360"/>
      </w:pPr>
      <w:rPr>
        <w:rFonts w:hint="default"/>
      </w:rPr>
    </w:lvl>
    <w:lvl w:ilvl="1" w:tplc="A66871F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E1793"/>
    <w:multiLevelType w:val="hybridMultilevel"/>
    <w:tmpl w:val="1466D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E0F6F"/>
    <w:multiLevelType w:val="hybridMultilevel"/>
    <w:tmpl w:val="814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0752F"/>
    <w:multiLevelType w:val="hybridMultilevel"/>
    <w:tmpl w:val="38AED958"/>
    <w:lvl w:ilvl="0" w:tplc="04090011">
      <w:start w:val="1"/>
      <w:numFmt w:val="decimal"/>
      <w:lvlText w:val="%1)"/>
      <w:lvlJc w:val="left"/>
      <w:pPr>
        <w:ind w:left="720" w:hanging="360"/>
      </w:pPr>
      <w:rPr>
        <w:rFonts w:hint="default"/>
      </w:rPr>
    </w:lvl>
    <w:lvl w:ilvl="1" w:tplc="A66871F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77FF2"/>
    <w:multiLevelType w:val="hybridMultilevel"/>
    <w:tmpl w:val="7DC213EC"/>
    <w:lvl w:ilvl="0" w:tplc="04090011">
      <w:start w:val="1"/>
      <w:numFmt w:val="decimal"/>
      <w:lvlText w:val="%1)"/>
      <w:lvlJc w:val="left"/>
      <w:pPr>
        <w:ind w:left="720" w:hanging="360"/>
      </w:pPr>
      <w:rPr>
        <w:rFonts w:hint="default"/>
      </w:rPr>
    </w:lvl>
    <w:lvl w:ilvl="1" w:tplc="A66871F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A718F"/>
    <w:multiLevelType w:val="hybridMultilevel"/>
    <w:tmpl w:val="2780B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57D09"/>
    <w:multiLevelType w:val="hybridMultilevel"/>
    <w:tmpl w:val="0644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0634"/>
    <w:multiLevelType w:val="hybridMultilevel"/>
    <w:tmpl w:val="3DB83468"/>
    <w:lvl w:ilvl="0" w:tplc="88B8691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D38FB"/>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00717FF"/>
    <w:multiLevelType w:val="hybridMultilevel"/>
    <w:tmpl w:val="FAB0F4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D5AF9"/>
    <w:multiLevelType w:val="hybridMultilevel"/>
    <w:tmpl w:val="D5D6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04D44"/>
    <w:multiLevelType w:val="hybridMultilevel"/>
    <w:tmpl w:val="0BE80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E5B90"/>
    <w:multiLevelType w:val="hybridMultilevel"/>
    <w:tmpl w:val="DA9880A4"/>
    <w:lvl w:ilvl="0" w:tplc="04090011">
      <w:start w:val="1"/>
      <w:numFmt w:val="decimal"/>
      <w:lvlText w:val="%1)"/>
      <w:lvlJc w:val="left"/>
      <w:pPr>
        <w:ind w:left="720" w:hanging="360"/>
      </w:pPr>
      <w:rPr>
        <w:rFonts w:hint="default"/>
      </w:rPr>
    </w:lvl>
    <w:lvl w:ilvl="1" w:tplc="A66871F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A1123"/>
    <w:multiLevelType w:val="multilevel"/>
    <w:tmpl w:val="2260053A"/>
    <w:lvl w:ilvl="0">
      <w:start w:val="60"/>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4C4C5469"/>
    <w:multiLevelType w:val="multilevel"/>
    <w:tmpl w:val="525038B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0BB65FE"/>
    <w:multiLevelType w:val="hybridMultilevel"/>
    <w:tmpl w:val="9328F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A5E98"/>
    <w:multiLevelType w:val="hybridMultilevel"/>
    <w:tmpl w:val="A8846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B0F75"/>
    <w:multiLevelType w:val="hybridMultilevel"/>
    <w:tmpl w:val="7DC213EC"/>
    <w:lvl w:ilvl="0" w:tplc="04090011">
      <w:start w:val="1"/>
      <w:numFmt w:val="decimal"/>
      <w:lvlText w:val="%1)"/>
      <w:lvlJc w:val="left"/>
      <w:pPr>
        <w:ind w:left="720" w:hanging="360"/>
      </w:pPr>
      <w:rPr>
        <w:rFonts w:hint="default"/>
      </w:rPr>
    </w:lvl>
    <w:lvl w:ilvl="1" w:tplc="A66871F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44A5D"/>
    <w:multiLevelType w:val="hybridMultilevel"/>
    <w:tmpl w:val="4B3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A6AEB"/>
    <w:multiLevelType w:val="multilevel"/>
    <w:tmpl w:val="6AFE350A"/>
    <w:lvl w:ilvl="0">
      <w:start w:val="1"/>
      <w:numFmt w:val="decimal"/>
      <w:suff w:val="space"/>
      <w:lvlText w:val="Chapter %1"/>
      <w:lvlJc w:val="left"/>
      <w:pPr>
        <w:ind w:left="8010" w:firstLine="0"/>
      </w:pPr>
    </w:lvl>
    <w:lvl w:ilvl="1">
      <w:start w:val="1"/>
      <w:numFmt w:val="none"/>
      <w:suff w:val="nothing"/>
      <w:lvlText w:val=""/>
      <w:lvlJc w:val="left"/>
      <w:pPr>
        <w:ind w:left="8010" w:firstLine="0"/>
      </w:pPr>
    </w:lvl>
    <w:lvl w:ilvl="2">
      <w:start w:val="1"/>
      <w:numFmt w:val="none"/>
      <w:suff w:val="nothing"/>
      <w:lvlText w:val=""/>
      <w:lvlJc w:val="left"/>
      <w:pPr>
        <w:ind w:left="8010" w:firstLine="0"/>
      </w:pPr>
    </w:lvl>
    <w:lvl w:ilvl="3">
      <w:start w:val="1"/>
      <w:numFmt w:val="none"/>
      <w:suff w:val="nothing"/>
      <w:lvlText w:val=""/>
      <w:lvlJc w:val="left"/>
      <w:pPr>
        <w:ind w:left="8010" w:firstLine="0"/>
      </w:pPr>
    </w:lvl>
    <w:lvl w:ilvl="4">
      <w:start w:val="1"/>
      <w:numFmt w:val="none"/>
      <w:suff w:val="nothing"/>
      <w:lvlText w:val=""/>
      <w:lvlJc w:val="left"/>
      <w:pPr>
        <w:ind w:left="8010" w:firstLine="0"/>
      </w:pPr>
    </w:lvl>
    <w:lvl w:ilvl="5">
      <w:start w:val="1"/>
      <w:numFmt w:val="none"/>
      <w:suff w:val="nothing"/>
      <w:lvlText w:val=""/>
      <w:lvlJc w:val="left"/>
      <w:pPr>
        <w:ind w:left="8010" w:firstLine="0"/>
      </w:pPr>
    </w:lvl>
    <w:lvl w:ilvl="6">
      <w:start w:val="1"/>
      <w:numFmt w:val="none"/>
      <w:suff w:val="nothing"/>
      <w:lvlText w:val=""/>
      <w:lvlJc w:val="left"/>
      <w:pPr>
        <w:ind w:left="8010" w:firstLine="0"/>
      </w:pPr>
    </w:lvl>
    <w:lvl w:ilvl="7">
      <w:start w:val="1"/>
      <w:numFmt w:val="none"/>
      <w:suff w:val="nothing"/>
      <w:lvlText w:val=""/>
      <w:lvlJc w:val="left"/>
      <w:pPr>
        <w:ind w:left="8010" w:firstLine="0"/>
      </w:pPr>
    </w:lvl>
    <w:lvl w:ilvl="8">
      <w:start w:val="1"/>
      <w:numFmt w:val="none"/>
      <w:suff w:val="nothing"/>
      <w:lvlText w:val=""/>
      <w:lvlJc w:val="left"/>
      <w:pPr>
        <w:ind w:left="8010" w:firstLine="0"/>
      </w:pPr>
    </w:lvl>
  </w:abstractNum>
  <w:abstractNum w:abstractNumId="29">
    <w:nsid w:val="65F07586"/>
    <w:multiLevelType w:val="hybridMultilevel"/>
    <w:tmpl w:val="391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42C28"/>
    <w:multiLevelType w:val="hybridMultilevel"/>
    <w:tmpl w:val="E4A89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A1B43"/>
    <w:multiLevelType w:val="hybridMultilevel"/>
    <w:tmpl w:val="703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D63F4"/>
    <w:multiLevelType w:val="hybridMultilevel"/>
    <w:tmpl w:val="0D5E4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A5650"/>
    <w:multiLevelType w:val="hybridMultilevel"/>
    <w:tmpl w:val="F7D446A0"/>
    <w:lvl w:ilvl="0" w:tplc="6686A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F332B"/>
    <w:multiLevelType w:val="hybridMultilevel"/>
    <w:tmpl w:val="D5420608"/>
    <w:lvl w:ilvl="0" w:tplc="32CE673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B494B"/>
    <w:multiLevelType w:val="multilevel"/>
    <w:tmpl w:val="3A0432A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3A71F6C"/>
    <w:multiLevelType w:val="hybridMultilevel"/>
    <w:tmpl w:val="FAB0F4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560E2"/>
    <w:multiLevelType w:val="hybridMultilevel"/>
    <w:tmpl w:val="FA868048"/>
    <w:lvl w:ilvl="0" w:tplc="C3E0E9B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FC5A43"/>
    <w:multiLevelType w:val="hybridMultilevel"/>
    <w:tmpl w:val="F14C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F71D4"/>
    <w:multiLevelType w:val="hybridMultilevel"/>
    <w:tmpl w:val="44B677DE"/>
    <w:lvl w:ilvl="0" w:tplc="9A3A5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232BC"/>
    <w:multiLevelType w:val="hybridMultilevel"/>
    <w:tmpl w:val="DA6E6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22"/>
  </w:num>
  <w:num w:numId="4">
    <w:abstractNumId w:val="16"/>
  </w:num>
  <w:num w:numId="5">
    <w:abstractNumId w:val="32"/>
  </w:num>
  <w:num w:numId="6">
    <w:abstractNumId w:val="17"/>
  </w:num>
  <w:num w:numId="7">
    <w:abstractNumId w:val="23"/>
  </w:num>
  <w:num w:numId="8">
    <w:abstractNumId w:val="2"/>
  </w:num>
  <w:num w:numId="9">
    <w:abstractNumId w:val="7"/>
  </w:num>
  <w:num w:numId="10">
    <w:abstractNumId w:val="9"/>
  </w:num>
  <w:num w:numId="11">
    <w:abstractNumId w:val="34"/>
  </w:num>
  <w:num w:numId="12">
    <w:abstractNumId w:val="30"/>
  </w:num>
  <w:num w:numId="13">
    <w:abstractNumId w:val="24"/>
  </w:num>
  <w:num w:numId="14">
    <w:abstractNumId w:val="25"/>
  </w:num>
  <w:num w:numId="15">
    <w:abstractNumId w:val="6"/>
  </w:num>
  <w:num w:numId="16">
    <w:abstractNumId w:val="38"/>
  </w:num>
  <w:num w:numId="17">
    <w:abstractNumId w:val="11"/>
  </w:num>
  <w:num w:numId="18">
    <w:abstractNumId w:val="1"/>
  </w:num>
  <w:num w:numId="19">
    <w:abstractNumId w:val="27"/>
  </w:num>
  <w:num w:numId="20">
    <w:abstractNumId w:val="37"/>
  </w:num>
  <w:num w:numId="21">
    <w:abstractNumId w:val="15"/>
  </w:num>
  <w:num w:numId="22">
    <w:abstractNumId w:val="3"/>
  </w:num>
  <w:num w:numId="23">
    <w:abstractNumId w:val="5"/>
  </w:num>
  <w:num w:numId="24">
    <w:abstractNumId w:val="29"/>
  </w:num>
  <w:num w:numId="25">
    <w:abstractNumId w:val="20"/>
  </w:num>
  <w:num w:numId="26">
    <w:abstractNumId w:val="14"/>
  </w:num>
  <w:num w:numId="27">
    <w:abstractNumId w:val="8"/>
  </w:num>
  <w:num w:numId="28">
    <w:abstractNumId w:val="31"/>
  </w:num>
  <w:num w:numId="29">
    <w:abstractNumId w:val="19"/>
  </w:num>
  <w:num w:numId="30">
    <w:abstractNumId w:val="36"/>
  </w:num>
  <w:num w:numId="31">
    <w:abstractNumId w:val="10"/>
  </w:num>
  <w:num w:numId="32">
    <w:abstractNumId w:val="33"/>
  </w:num>
  <w:num w:numId="33">
    <w:abstractNumId w:val="26"/>
  </w:num>
  <w:num w:numId="34">
    <w:abstractNumId w:val="12"/>
  </w:num>
  <w:num w:numId="35">
    <w:abstractNumId w:val="40"/>
  </w:num>
  <w:num w:numId="36">
    <w:abstractNumId w:val="13"/>
  </w:num>
  <w:num w:numId="37">
    <w:abstractNumId w:val="4"/>
  </w:num>
  <w:num w:numId="38">
    <w:abstractNumId w:val="18"/>
  </w:num>
  <w:num w:numId="39">
    <w:abstractNumId w:val="21"/>
  </w:num>
  <w:num w:numId="40">
    <w:abstractNumId w:val="3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9"/>
    <w:rsid w:val="00000200"/>
    <w:rsid w:val="000047FB"/>
    <w:rsid w:val="00007A41"/>
    <w:rsid w:val="00027640"/>
    <w:rsid w:val="00044B29"/>
    <w:rsid w:val="00044BA3"/>
    <w:rsid w:val="00060019"/>
    <w:rsid w:val="00064914"/>
    <w:rsid w:val="000757EE"/>
    <w:rsid w:val="0008220F"/>
    <w:rsid w:val="000853F9"/>
    <w:rsid w:val="000873B4"/>
    <w:rsid w:val="00087470"/>
    <w:rsid w:val="00096460"/>
    <w:rsid w:val="00097AB2"/>
    <w:rsid w:val="000B321F"/>
    <w:rsid w:val="000B7DD7"/>
    <w:rsid w:val="000C198E"/>
    <w:rsid w:val="000C402D"/>
    <w:rsid w:val="000E64E1"/>
    <w:rsid w:val="000F0D07"/>
    <w:rsid w:val="000F27F3"/>
    <w:rsid w:val="000F4F05"/>
    <w:rsid w:val="001048F2"/>
    <w:rsid w:val="0012154A"/>
    <w:rsid w:val="0012270E"/>
    <w:rsid w:val="001249C1"/>
    <w:rsid w:val="0012668D"/>
    <w:rsid w:val="00133787"/>
    <w:rsid w:val="00134FA3"/>
    <w:rsid w:val="0014577F"/>
    <w:rsid w:val="001627E3"/>
    <w:rsid w:val="00170855"/>
    <w:rsid w:val="00175307"/>
    <w:rsid w:val="00195C02"/>
    <w:rsid w:val="001A7912"/>
    <w:rsid w:val="001A7B12"/>
    <w:rsid w:val="001B5E26"/>
    <w:rsid w:val="001C1270"/>
    <w:rsid w:val="001C7484"/>
    <w:rsid w:val="001C7ACD"/>
    <w:rsid w:val="001D4736"/>
    <w:rsid w:val="001E53E5"/>
    <w:rsid w:val="001E6F9E"/>
    <w:rsid w:val="001F01C3"/>
    <w:rsid w:val="00214A25"/>
    <w:rsid w:val="0022486C"/>
    <w:rsid w:val="00227ED5"/>
    <w:rsid w:val="00235495"/>
    <w:rsid w:val="002526AE"/>
    <w:rsid w:val="002636EE"/>
    <w:rsid w:val="00264D85"/>
    <w:rsid w:val="002801CC"/>
    <w:rsid w:val="002947B0"/>
    <w:rsid w:val="002A00EF"/>
    <w:rsid w:val="002B389F"/>
    <w:rsid w:val="002C08DB"/>
    <w:rsid w:val="002C13DA"/>
    <w:rsid w:val="002C60EE"/>
    <w:rsid w:val="002E401F"/>
    <w:rsid w:val="002F30B8"/>
    <w:rsid w:val="002F5A85"/>
    <w:rsid w:val="002F61A6"/>
    <w:rsid w:val="00315BC8"/>
    <w:rsid w:val="00316A21"/>
    <w:rsid w:val="00316DAB"/>
    <w:rsid w:val="003205DB"/>
    <w:rsid w:val="003235BD"/>
    <w:rsid w:val="00326B3C"/>
    <w:rsid w:val="00345334"/>
    <w:rsid w:val="00347DD8"/>
    <w:rsid w:val="00350B4A"/>
    <w:rsid w:val="003624CF"/>
    <w:rsid w:val="00375007"/>
    <w:rsid w:val="003A4E55"/>
    <w:rsid w:val="003B4479"/>
    <w:rsid w:val="003B7614"/>
    <w:rsid w:val="003C2E1F"/>
    <w:rsid w:val="00402552"/>
    <w:rsid w:val="00403FF8"/>
    <w:rsid w:val="0040556E"/>
    <w:rsid w:val="004205BC"/>
    <w:rsid w:val="00420D1C"/>
    <w:rsid w:val="004266DC"/>
    <w:rsid w:val="00427C26"/>
    <w:rsid w:val="00433246"/>
    <w:rsid w:val="004353C7"/>
    <w:rsid w:val="00437ABB"/>
    <w:rsid w:val="00442259"/>
    <w:rsid w:val="004454BB"/>
    <w:rsid w:val="004517F0"/>
    <w:rsid w:val="00451D65"/>
    <w:rsid w:val="00463DEE"/>
    <w:rsid w:val="00473966"/>
    <w:rsid w:val="00476752"/>
    <w:rsid w:val="0048329F"/>
    <w:rsid w:val="00484B56"/>
    <w:rsid w:val="004958C6"/>
    <w:rsid w:val="004978A4"/>
    <w:rsid w:val="004C7AFD"/>
    <w:rsid w:val="004D1456"/>
    <w:rsid w:val="004D6BF6"/>
    <w:rsid w:val="004F2FC9"/>
    <w:rsid w:val="0050144F"/>
    <w:rsid w:val="0052374E"/>
    <w:rsid w:val="005448C7"/>
    <w:rsid w:val="0055231D"/>
    <w:rsid w:val="0055397A"/>
    <w:rsid w:val="005826F7"/>
    <w:rsid w:val="00590970"/>
    <w:rsid w:val="0059773D"/>
    <w:rsid w:val="005A5D5D"/>
    <w:rsid w:val="005D21BF"/>
    <w:rsid w:val="005E2A6B"/>
    <w:rsid w:val="005E341F"/>
    <w:rsid w:val="005E4319"/>
    <w:rsid w:val="005F4BE3"/>
    <w:rsid w:val="005F5809"/>
    <w:rsid w:val="00601151"/>
    <w:rsid w:val="00603B75"/>
    <w:rsid w:val="0061551A"/>
    <w:rsid w:val="006418F4"/>
    <w:rsid w:val="00666435"/>
    <w:rsid w:val="00666550"/>
    <w:rsid w:val="0068014F"/>
    <w:rsid w:val="006817C6"/>
    <w:rsid w:val="0069312D"/>
    <w:rsid w:val="00694E72"/>
    <w:rsid w:val="006B74E9"/>
    <w:rsid w:val="006C6010"/>
    <w:rsid w:val="006C6519"/>
    <w:rsid w:val="006D79DC"/>
    <w:rsid w:val="006E2577"/>
    <w:rsid w:val="00707C08"/>
    <w:rsid w:val="00715CE8"/>
    <w:rsid w:val="0072560D"/>
    <w:rsid w:val="00735045"/>
    <w:rsid w:val="007350EE"/>
    <w:rsid w:val="00740C8B"/>
    <w:rsid w:val="00747F98"/>
    <w:rsid w:val="00750936"/>
    <w:rsid w:val="00752B39"/>
    <w:rsid w:val="00752C0C"/>
    <w:rsid w:val="00767F10"/>
    <w:rsid w:val="007731BC"/>
    <w:rsid w:val="007803E7"/>
    <w:rsid w:val="00785382"/>
    <w:rsid w:val="00786090"/>
    <w:rsid w:val="007879D2"/>
    <w:rsid w:val="00794D10"/>
    <w:rsid w:val="007B5820"/>
    <w:rsid w:val="007B66DA"/>
    <w:rsid w:val="007D7A51"/>
    <w:rsid w:val="007E1DCC"/>
    <w:rsid w:val="007F1054"/>
    <w:rsid w:val="00804E9B"/>
    <w:rsid w:val="0083764E"/>
    <w:rsid w:val="00844716"/>
    <w:rsid w:val="008520ED"/>
    <w:rsid w:val="00854642"/>
    <w:rsid w:val="00861885"/>
    <w:rsid w:val="008670A4"/>
    <w:rsid w:val="008733E3"/>
    <w:rsid w:val="00875F1E"/>
    <w:rsid w:val="00880D68"/>
    <w:rsid w:val="00885BC0"/>
    <w:rsid w:val="00885C91"/>
    <w:rsid w:val="00891E95"/>
    <w:rsid w:val="008A4385"/>
    <w:rsid w:val="008A4ED0"/>
    <w:rsid w:val="008C1DA5"/>
    <w:rsid w:val="008C273C"/>
    <w:rsid w:val="008C3311"/>
    <w:rsid w:val="008D50BF"/>
    <w:rsid w:val="008F166F"/>
    <w:rsid w:val="008F1DA0"/>
    <w:rsid w:val="008F3EC7"/>
    <w:rsid w:val="00907573"/>
    <w:rsid w:val="0091202C"/>
    <w:rsid w:val="0093268C"/>
    <w:rsid w:val="009541A1"/>
    <w:rsid w:val="009710EE"/>
    <w:rsid w:val="0098076C"/>
    <w:rsid w:val="009907E0"/>
    <w:rsid w:val="00990BF9"/>
    <w:rsid w:val="00997AC7"/>
    <w:rsid w:val="009A08E9"/>
    <w:rsid w:val="009A6DB7"/>
    <w:rsid w:val="009A7A4E"/>
    <w:rsid w:val="009C5303"/>
    <w:rsid w:val="009C6468"/>
    <w:rsid w:val="009C6615"/>
    <w:rsid w:val="009D2A83"/>
    <w:rsid w:val="009D4B85"/>
    <w:rsid w:val="009D5AEB"/>
    <w:rsid w:val="00A05695"/>
    <w:rsid w:val="00A13D8C"/>
    <w:rsid w:val="00A23217"/>
    <w:rsid w:val="00A23737"/>
    <w:rsid w:val="00A24F81"/>
    <w:rsid w:val="00A33FD5"/>
    <w:rsid w:val="00A36EAD"/>
    <w:rsid w:val="00A409A6"/>
    <w:rsid w:val="00A47B72"/>
    <w:rsid w:val="00A54F90"/>
    <w:rsid w:val="00A73BC5"/>
    <w:rsid w:val="00A901C0"/>
    <w:rsid w:val="00A94349"/>
    <w:rsid w:val="00A9680E"/>
    <w:rsid w:val="00A96DDD"/>
    <w:rsid w:val="00AD6F53"/>
    <w:rsid w:val="00AE0B92"/>
    <w:rsid w:val="00AE4D4E"/>
    <w:rsid w:val="00AE5926"/>
    <w:rsid w:val="00AF585D"/>
    <w:rsid w:val="00B0686D"/>
    <w:rsid w:val="00B06D82"/>
    <w:rsid w:val="00B317DF"/>
    <w:rsid w:val="00B31E52"/>
    <w:rsid w:val="00B40B36"/>
    <w:rsid w:val="00B4587D"/>
    <w:rsid w:val="00B77E9E"/>
    <w:rsid w:val="00B90AA3"/>
    <w:rsid w:val="00BA0924"/>
    <w:rsid w:val="00BA3CE1"/>
    <w:rsid w:val="00BA4380"/>
    <w:rsid w:val="00BB48BC"/>
    <w:rsid w:val="00BB51D6"/>
    <w:rsid w:val="00BB533C"/>
    <w:rsid w:val="00BB65A7"/>
    <w:rsid w:val="00BE0B9A"/>
    <w:rsid w:val="00BE3624"/>
    <w:rsid w:val="00BF435E"/>
    <w:rsid w:val="00C03CCE"/>
    <w:rsid w:val="00C05480"/>
    <w:rsid w:val="00C1037B"/>
    <w:rsid w:val="00C17DA0"/>
    <w:rsid w:val="00C526E5"/>
    <w:rsid w:val="00C54E55"/>
    <w:rsid w:val="00C554BC"/>
    <w:rsid w:val="00C6580E"/>
    <w:rsid w:val="00C84AAF"/>
    <w:rsid w:val="00C87D90"/>
    <w:rsid w:val="00C95882"/>
    <w:rsid w:val="00CA64B6"/>
    <w:rsid w:val="00CB0B98"/>
    <w:rsid w:val="00CE0897"/>
    <w:rsid w:val="00CE3374"/>
    <w:rsid w:val="00CE662E"/>
    <w:rsid w:val="00CF4795"/>
    <w:rsid w:val="00D15FD8"/>
    <w:rsid w:val="00D25DAA"/>
    <w:rsid w:val="00D34D24"/>
    <w:rsid w:val="00D41ACF"/>
    <w:rsid w:val="00D529E8"/>
    <w:rsid w:val="00D57101"/>
    <w:rsid w:val="00D762D8"/>
    <w:rsid w:val="00D826A9"/>
    <w:rsid w:val="00DA65D4"/>
    <w:rsid w:val="00DA7161"/>
    <w:rsid w:val="00DC4880"/>
    <w:rsid w:val="00DD3D76"/>
    <w:rsid w:val="00DD691B"/>
    <w:rsid w:val="00DE4619"/>
    <w:rsid w:val="00DF433E"/>
    <w:rsid w:val="00E11E81"/>
    <w:rsid w:val="00E22EED"/>
    <w:rsid w:val="00E31467"/>
    <w:rsid w:val="00E402DE"/>
    <w:rsid w:val="00E41728"/>
    <w:rsid w:val="00E56BBE"/>
    <w:rsid w:val="00E620A5"/>
    <w:rsid w:val="00E65B9E"/>
    <w:rsid w:val="00E66746"/>
    <w:rsid w:val="00E948C8"/>
    <w:rsid w:val="00E9657D"/>
    <w:rsid w:val="00EB1F40"/>
    <w:rsid w:val="00EB51AC"/>
    <w:rsid w:val="00EC5504"/>
    <w:rsid w:val="00ED342A"/>
    <w:rsid w:val="00EE663C"/>
    <w:rsid w:val="00EF1373"/>
    <w:rsid w:val="00EF4562"/>
    <w:rsid w:val="00F0294D"/>
    <w:rsid w:val="00F0563D"/>
    <w:rsid w:val="00F10C02"/>
    <w:rsid w:val="00F27348"/>
    <w:rsid w:val="00F27553"/>
    <w:rsid w:val="00F34BC1"/>
    <w:rsid w:val="00F4363A"/>
    <w:rsid w:val="00F4542F"/>
    <w:rsid w:val="00F456FF"/>
    <w:rsid w:val="00F51BEB"/>
    <w:rsid w:val="00F62824"/>
    <w:rsid w:val="00F90930"/>
    <w:rsid w:val="00F94E3E"/>
    <w:rsid w:val="00FA0903"/>
    <w:rsid w:val="00FA4F7C"/>
    <w:rsid w:val="00FB2983"/>
    <w:rsid w:val="00FB439C"/>
    <w:rsid w:val="00FB5CAE"/>
    <w:rsid w:val="00FD5981"/>
    <w:rsid w:val="00FE2848"/>
    <w:rsid w:val="00FE7AAF"/>
    <w:rsid w:val="00FF12A2"/>
    <w:rsid w:val="00FF2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3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unhideWhenUsed/>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unhideWhenUsed/>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unhideWhenUsed/>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unhideWhenUsed/>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930"/>
    <w:rPr>
      <w:rFonts w:ascii="Arial" w:eastAsia="Times New Roman" w:hAnsi="Arial"/>
      <w:b/>
      <w:bCs/>
      <w:sz w:val="32"/>
      <w:szCs w:val="28"/>
    </w:rPr>
  </w:style>
  <w:style w:type="character" w:customStyle="1" w:styleId="Heading2Char">
    <w:name w:val="Heading 2 Char"/>
    <w:link w:val="Heading2"/>
    <w:uiPriority w:val="9"/>
    <w:rsid w:val="00E65B9E"/>
    <w:rPr>
      <w:rFonts w:ascii="Arial" w:eastAsia="Times New Roman" w:hAnsi="Arial"/>
      <w:b/>
      <w:bCs/>
      <w:color w:val="000000"/>
      <w:sz w:val="28"/>
      <w:szCs w:val="26"/>
    </w:rPr>
  </w:style>
  <w:style w:type="character" w:customStyle="1" w:styleId="Heading3Char">
    <w:name w:val="Heading 3 Char"/>
    <w:link w:val="Heading3"/>
    <w:uiPriority w:val="9"/>
    <w:rsid w:val="00E65B9E"/>
    <w:rPr>
      <w:rFonts w:ascii="Arial" w:eastAsia="Times New Roman" w:hAnsi="Arial"/>
      <w:b/>
      <w:bCs/>
      <w:sz w:val="28"/>
      <w:szCs w:val="22"/>
    </w:rPr>
  </w:style>
  <w:style w:type="character" w:customStyle="1" w:styleId="Heading4Char">
    <w:name w:val="Heading 4 Char"/>
    <w:link w:val="Heading4"/>
    <w:uiPriority w:val="9"/>
    <w:rsid w:val="00E65B9E"/>
    <w:rPr>
      <w:rFonts w:ascii="Times New Roman" w:eastAsia="Times New Roman" w:hAnsi="Times New Roman"/>
      <w:b/>
      <w:bCs/>
      <w:iCs/>
      <w:sz w:val="26"/>
      <w:szCs w:val="22"/>
    </w:rPr>
  </w:style>
  <w:style w:type="character" w:customStyle="1" w:styleId="Heading5Char">
    <w:name w:val="Heading 5 Char"/>
    <w:link w:val="Heading5"/>
    <w:uiPriority w:val="9"/>
    <w:rsid w:val="00096460"/>
    <w:rPr>
      <w:rFonts w:ascii="Times New Roman" w:eastAsia="Times New Roman" w:hAnsi="Times New Roman"/>
      <w:b/>
      <w:color w:val="000000"/>
      <w:sz w:val="24"/>
      <w:szCs w:val="22"/>
    </w:rPr>
  </w:style>
  <w:style w:type="character" w:customStyle="1" w:styleId="Heading6Char">
    <w:name w:val="Heading 6 Char"/>
    <w:link w:val="Heading6"/>
    <w:uiPriority w:val="9"/>
    <w:rsid w:val="00D826A9"/>
    <w:rPr>
      <w:rFonts w:ascii="Cambria" w:eastAsia="Times New Roman" w:hAnsi="Cambria"/>
      <w:i/>
      <w:iCs/>
      <w:color w:val="243F60"/>
      <w:sz w:val="24"/>
      <w:szCs w:val="22"/>
    </w:rPr>
  </w:style>
  <w:style w:type="character" w:customStyle="1" w:styleId="Heading7Char">
    <w:name w:val="Heading 7 Char"/>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link w:val="Heading8"/>
    <w:uiPriority w:val="9"/>
    <w:semiHidden/>
    <w:rsid w:val="00D826A9"/>
    <w:rPr>
      <w:rFonts w:ascii="Cambria" w:eastAsia="Times New Roman" w:hAnsi="Cambria"/>
      <w:color w:val="404040"/>
    </w:rPr>
  </w:style>
  <w:style w:type="character" w:customStyle="1" w:styleId="Heading9Char">
    <w:name w:val="Heading 9 Char"/>
    <w:link w:val="Heading9"/>
    <w:uiPriority w:val="9"/>
    <w:semiHidden/>
    <w:rsid w:val="00D826A9"/>
    <w:rPr>
      <w:rFonts w:ascii="Cambria" w:eastAsia="Times New Roman" w:hAnsi="Cambria"/>
      <w:i/>
      <w:iCs/>
      <w:color w:val="404040"/>
    </w:rPr>
  </w:style>
  <w:style w:type="paragraph" w:customStyle="1" w:styleId="xref">
    <w:name w:val="xref"/>
    <w:basedOn w:val="Normal"/>
    <w:link w:val="xrefChar"/>
    <w:rsid w:val="00A23737"/>
    <w:rPr>
      <w:rFonts w:eastAsia="Times New Roman"/>
      <w:color w:val="0000FF"/>
      <w:szCs w:val="28"/>
    </w:rPr>
  </w:style>
  <w:style w:type="character" w:customStyle="1" w:styleId="xrefChar">
    <w:name w:val="xref Char"/>
    <w:link w:val="xref"/>
    <w:rsid w:val="00A23737"/>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link w:val="Footer"/>
    <w:uiPriority w:val="99"/>
    <w:rsid w:val="00BE0B9A"/>
    <w:rPr>
      <w:rFonts w:ascii="Times New Roman" w:hAnsi="Times New Roman"/>
      <w:sz w:val="24"/>
      <w:szCs w:val="22"/>
    </w:rPr>
  </w:style>
  <w:style w:type="paragraph" w:styleId="ListParagraph">
    <w:name w:val="List Paragraph"/>
    <w:basedOn w:val="Normal"/>
    <w:uiPriority w:val="34"/>
    <w:qFormat/>
    <w:rsid w:val="009A7A4E"/>
    <w:pPr>
      <w:ind w:left="720"/>
      <w:contextualSpacing/>
    </w:pPr>
    <w:rPr>
      <w:rFonts w:eastAsia="Times New Roman"/>
      <w:szCs w:val="24"/>
    </w:rPr>
  </w:style>
  <w:style w:type="character" w:styleId="CommentReference">
    <w:name w:val="annotation reference"/>
    <w:uiPriority w:val="99"/>
    <w:semiHidden/>
    <w:unhideWhenUsed/>
    <w:rsid w:val="009A7A4E"/>
    <w:rPr>
      <w:sz w:val="16"/>
      <w:szCs w:val="16"/>
    </w:rPr>
  </w:style>
  <w:style w:type="paragraph" w:styleId="CommentText">
    <w:name w:val="annotation text"/>
    <w:basedOn w:val="Normal"/>
    <w:link w:val="CommentTextChar"/>
    <w:uiPriority w:val="99"/>
    <w:unhideWhenUsed/>
    <w:rsid w:val="009A7A4E"/>
    <w:rPr>
      <w:rFonts w:eastAsia="Times New Roman"/>
      <w:sz w:val="20"/>
      <w:szCs w:val="20"/>
    </w:rPr>
  </w:style>
  <w:style w:type="character" w:customStyle="1" w:styleId="CommentTextChar">
    <w:name w:val="Comment Text Char"/>
    <w:link w:val="CommentText"/>
    <w:uiPriority w:val="99"/>
    <w:rsid w:val="009A7A4E"/>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86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61885"/>
    <w:rPr>
      <w:rFonts w:ascii="Courier New" w:eastAsia="Times New Roman" w:hAnsi="Courier New" w:cs="Courier New"/>
    </w:rPr>
  </w:style>
  <w:style w:type="paragraph" w:customStyle="1" w:styleId="xref1">
    <w:name w:val="xref1"/>
    <w:basedOn w:val="Normal"/>
    <w:link w:val="xref1Char"/>
    <w:rsid w:val="008733E3"/>
    <w:rPr>
      <w:rFonts w:eastAsia="Times New Roman"/>
      <w:color w:val="0000FF"/>
      <w:szCs w:val="28"/>
    </w:rPr>
  </w:style>
  <w:style w:type="character" w:customStyle="1" w:styleId="xref1Char">
    <w:name w:val="xref1 Char"/>
    <w:link w:val="xref1"/>
    <w:rsid w:val="008733E3"/>
    <w:rPr>
      <w:rFonts w:ascii="Times New Roman" w:eastAsia="Times New Roman" w:hAnsi="Times New Roman"/>
      <w:color w:val="0000FF"/>
      <w:sz w:val="24"/>
      <w:szCs w:val="28"/>
    </w:rPr>
  </w:style>
  <w:style w:type="paragraph" w:styleId="CommentSubject">
    <w:name w:val="annotation subject"/>
    <w:basedOn w:val="CommentText"/>
    <w:next w:val="CommentText"/>
    <w:link w:val="CommentSubjectChar"/>
    <w:uiPriority w:val="99"/>
    <w:semiHidden/>
    <w:unhideWhenUsed/>
    <w:rsid w:val="00F94E3E"/>
    <w:rPr>
      <w:rFonts w:eastAsia="Calibri"/>
      <w:b/>
      <w:bCs/>
    </w:rPr>
  </w:style>
  <w:style w:type="character" w:customStyle="1" w:styleId="CommentSubjectChar">
    <w:name w:val="Comment Subject Char"/>
    <w:link w:val="CommentSubject"/>
    <w:uiPriority w:val="99"/>
    <w:semiHidden/>
    <w:rsid w:val="00F94E3E"/>
    <w:rPr>
      <w:rFonts w:ascii="Times New Roman" w:eastAsia="Times New Roman" w:hAnsi="Times New Roman"/>
      <w:b/>
      <w:bCs/>
    </w:rPr>
  </w:style>
  <w:style w:type="table" w:styleId="TableGrid">
    <w:name w:val="Table Grid"/>
    <w:basedOn w:val="TableNormal"/>
    <w:uiPriority w:val="59"/>
    <w:rsid w:val="00F628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Typewriter">
    <w:name w:val="HTML Typewriter"/>
    <w:uiPriority w:val="99"/>
    <w:semiHidden/>
    <w:unhideWhenUsed/>
    <w:rsid w:val="003A4E55"/>
    <w:rPr>
      <w:rFonts w:ascii="Courier New" w:eastAsia="Times New Roman" w:hAnsi="Courier New" w:cs="Courier New"/>
      <w:sz w:val="20"/>
      <w:szCs w:val="20"/>
    </w:rPr>
  </w:style>
  <w:style w:type="paragraph" w:styleId="TOC2">
    <w:name w:val="toc 2"/>
    <w:basedOn w:val="Normal"/>
    <w:next w:val="Normal"/>
    <w:autoRedefine/>
    <w:uiPriority w:val="39"/>
    <w:unhideWhenUsed/>
    <w:rsid w:val="00AE4D4E"/>
    <w:pPr>
      <w:ind w:left="240"/>
    </w:pPr>
  </w:style>
  <w:style w:type="paragraph" w:styleId="TOC3">
    <w:name w:val="toc 3"/>
    <w:basedOn w:val="Normal"/>
    <w:next w:val="Normal"/>
    <w:autoRedefine/>
    <w:uiPriority w:val="39"/>
    <w:unhideWhenUsed/>
    <w:rsid w:val="00AE4D4E"/>
    <w:pPr>
      <w:ind w:left="480"/>
    </w:pPr>
  </w:style>
  <w:style w:type="paragraph" w:styleId="TOC4">
    <w:name w:val="toc 4"/>
    <w:basedOn w:val="Normal"/>
    <w:next w:val="Normal"/>
    <w:autoRedefine/>
    <w:uiPriority w:val="39"/>
    <w:unhideWhenUsed/>
    <w:rsid w:val="00AE4D4E"/>
    <w:pPr>
      <w:ind w:left="720"/>
    </w:pPr>
  </w:style>
  <w:style w:type="character" w:styleId="Hyperlink">
    <w:name w:val="Hyperlink"/>
    <w:uiPriority w:val="99"/>
    <w:unhideWhenUsed/>
    <w:rsid w:val="00AE4D4E"/>
    <w:rPr>
      <w:color w:val="0000FF"/>
      <w:u w:val="single"/>
    </w:rPr>
  </w:style>
  <w:style w:type="paragraph" w:customStyle="1" w:styleId="Heading60">
    <w:name w:val="Heading6"/>
    <w:basedOn w:val="Heading6"/>
    <w:rsid w:val="00316A21"/>
    <w:pPr>
      <w:numPr>
        <w:ilvl w:val="0"/>
        <w:numId w:val="0"/>
      </w:numPr>
      <w:ind w:left="2592" w:hanging="1152"/>
    </w:pPr>
    <w:rPr>
      <w:rFonts w:ascii="Times New Roman" w:hAnsi="Times New Roman"/>
      <w:b/>
      <w:i w:val="0"/>
      <w:color w:val="000000"/>
    </w:rPr>
  </w:style>
  <w:style w:type="paragraph" w:styleId="TOC5">
    <w:name w:val="toc 5"/>
    <w:basedOn w:val="Normal"/>
    <w:next w:val="Normal"/>
    <w:autoRedefine/>
    <w:uiPriority w:val="39"/>
    <w:unhideWhenUsed/>
    <w:rsid w:val="00FB5CAE"/>
    <w:pPr>
      <w:ind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unhideWhenUsed/>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unhideWhenUsed/>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unhideWhenUsed/>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unhideWhenUsed/>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930"/>
    <w:rPr>
      <w:rFonts w:ascii="Arial" w:eastAsia="Times New Roman" w:hAnsi="Arial"/>
      <w:b/>
      <w:bCs/>
      <w:sz w:val="32"/>
      <w:szCs w:val="28"/>
    </w:rPr>
  </w:style>
  <w:style w:type="character" w:customStyle="1" w:styleId="Heading2Char">
    <w:name w:val="Heading 2 Char"/>
    <w:link w:val="Heading2"/>
    <w:uiPriority w:val="9"/>
    <w:rsid w:val="00E65B9E"/>
    <w:rPr>
      <w:rFonts w:ascii="Arial" w:eastAsia="Times New Roman" w:hAnsi="Arial"/>
      <w:b/>
      <w:bCs/>
      <w:color w:val="000000"/>
      <w:sz w:val="28"/>
      <w:szCs w:val="26"/>
    </w:rPr>
  </w:style>
  <w:style w:type="character" w:customStyle="1" w:styleId="Heading3Char">
    <w:name w:val="Heading 3 Char"/>
    <w:link w:val="Heading3"/>
    <w:uiPriority w:val="9"/>
    <w:rsid w:val="00E65B9E"/>
    <w:rPr>
      <w:rFonts w:ascii="Arial" w:eastAsia="Times New Roman" w:hAnsi="Arial"/>
      <w:b/>
      <w:bCs/>
      <w:sz w:val="28"/>
      <w:szCs w:val="22"/>
    </w:rPr>
  </w:style>
  <w:style w:type="character" w:customStyle="1" w:styleId="Heading4Char">
    <w:name w:val="Heading 4 Char"/>
    <w:link w:val="Heading4"/>
    <w:uiPriority w:val="9"/>
    <w:rsid w:val="00E65B9E"/>
    <w:rPr>
      <w:rFonts w:ascii="Times New Roman" w:eastAsia="Times New Roman" w:hAnsi="Times New Roman"/>
      <w:b/>
      <w:bCs/>
      <w:iCs/>
      <w:sz w:val="26"/>
      <w:szCs w:val="22"/>
    </w:rPr>
  </w:style>
  <w:style w:type="character" w:customStyle="1" w:styleId="Heading5Char">
    <w:name w:val="Heading 5 Char"/>
    <w:link w:val="Heading5"/>
    <w:uiPriority w:val="9"/>
    <w:rsid w:val="00096460"/>
    <w:rPr>
      <w:rFonts w:ascii="Times New Roman" w:eastAsia="Times New Roman" w:hAnsi="Times New Roman"/>
      <w:b/>
      <w:color w:val="000000"/>
      <w:sz w:val="24"/>
      <w:szCs w:val="22"/>
    </w:rPr>
  </w:style>
  <w:style w:type="character" w:customStyle="1" w:styleId="Heading6Char">
    <w:name w:val="Heading 6 Char"/>
    <w:link w:val="Heading6"/>
    <w:uiPriority w:val="9"/>
    <w:rsid w:val="00D826A9"/>
    <w:rPr>
      <w:rFonts w:ascii="Cambria" w:eastAsia="Times New Roman" w:hAnsi="Cambria"/>
      <w:i/>
      <w:iCs/>
      <w:color w:val="243F60"/>
      <w:sz w:val="24"/>
      <w:szCs w:val="22"/>
    </w:rPr>
  </w:style>
  <w:style w:type="character" w:customStyle="1" w:styleId="Heading7Char">
    <w:name w:val="Heading 7 Char"/>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link w:val="Heading8"/>
    <w:uiPriority w:val="9"/>
    <w:semiHidden/>
    <w:rsid w:val="00D826A9"/>
    <w:rPr>
      <w:rFonts w:ascii="Cambria" w:eastAsia="Times New Roman" w:hAnsi="Cambria"/>
      <w:color w:val="404040"/>
    </w:rPr>
  </w:style>
  <w:style w:type="character" w:customStyle="1" w:styleId="Heading9Char">
    <w:name w:val="Heading 9 Char"/>
    <w:link w:val="Heading9"/>
    <w:uiPriority w:val="9"/>
    <w:semiHidden/>
    <w:rsid w:val="00D826A9"/>
    <w:rPr>
      <w:rFonts w:ascii="Cambria" w:eastAsia="Times New Roman" w:hAnsi="Cambria"/>
      <w:i/>
      <w:iCs/>
      <w:color w:val="404040"/>
    </w:rPr>
  </w:style>
  <w:style w:type="paragraph" w:customStyle="1" w:styleId="xref">
    <w:name w:val="xref"/>
    <w:basedOn w:val="Normal"/>
    <w:link w:val="xrefChar"/>
    <w:rsid w:val="00A23737"/>
    <w:rPr>
      <w:rFonts w:eastAsia="Times New Roman"/>
      <w:color w:val="0000FF"/>
      <w:szCs w:val="28"/>
    </w:rPr>
  </w:style>
  <w:style w:type="character" w:customStyle="1" w:styleId="xrefChar">
    <w:name w:val="xref Char"/>
    <w:link w:val="xref"/>
    <w:rsid w:val="00A23737"/>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link w:val="Footer"/>
    <w:uiPriority w:val="99"/>
    <w:rsid w:val="00BE0B9A"/>
    <w:rPr>
      <w:rFonts w:ascii="Times New Roman" w:hAnsi="Times New Roman"/>
      <w:sz w:val="24"/>
      <w:szCs w:val="22"/>
    </w:rPr>
  </w:style>
  <w:style w:type="paragraph" w:styleId="ListParagraph">
    <w:name w:val="List Paragraph"/>
    <w:basedOn w:val="Normal"/>
    <w:uiPriority w:val="34"/>
    <w:qFormat/>
    <w:rsid w:val="009A7A4E"/>
    <w:pPr>
      <w:ind w:left="720"/>
      <w:contextualSpacing/>
    </w:pPr>
    <w:rPr>
      <w:rFonts w:eastAsia="Times New Roman"/>
      <w:szCs w:val="24"/>
    </w:rPr>
  </w:style>
  <w:style w:type="character" w:styleId="CommentReference">
    <w:name w:val="annotation reference"/>
    <w:uiPriority w:val="99"/>
    <w:semiHidden/>
    <w:unhideWhenUsed/>
    <w:rsid w:val="009A7A4E"/>
    <w:rPr>
      <w:sz w:val="16"/>
      <w:szCs w:val="16"/>
    </w:rPr>
  </w:style>
  <w:style w:type="paragraph" w:styleId="CommentText">
    <w:name w:val="annotation text"/>
    <w:basedOn w:val="Normal"/>
    <w:link w:val="CommentTextChar"/>
    <w:uiPriority w:val="99"/>
    <w:unhideWhenUsed/>
    <w:rsid w:val="009A7A4E"/>
    <w:rPr>
      <w:rFonts w:eastAsia="Times New Roman"/>
      <w:sz w:val="20"/>
      <w:szCs w:val="20"/>
    </w:rPr>
  </w:style>
  <w:style w:type="character" w:customStyle="1" w:styleId="CommentTextChar">
    <w:name w:val="Comment Text Char"/>
    <w:link w:val="CommentText"/>
    <w:uiPriority w:val="99"/>
    <w:rsid w:val="009A7A4E"/>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86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61885"/>
    <w:rPr>
      <w:rFonts w:ascii="Courier New" w:eastAsia="Times New Roman" w:hAnsi="Courier New" w:cs="Courier New"/>
    </w:rPr>
  </w:style>
  <w:style w:type="paragraph" w:customStyle="1" w:styleId="xref1">
    <w:name w:val="xref1"/>
    <w:basedOn w:val="Normal"/>
    <w:link w:val="xref1Char"/>
    <w:rsid w:val="008733E3"/>
    <w:rPr>
      <w:rFonts w:eastAsia="Times New Roman"/>
      <w:color w:val="0000FF"/>
      <w:szCs w:val="28"/>
    </w:rPr>
  </w:style>
  <w:style w:type="character" w:customStyle="1" w:styleId="xref1Char">
    <w:name w:val="xref1 Char"/>
    <w:link w:val="xref1"/>
    <w:rsid w:val="008733E3"/>
    <w:rPr>
      <w:rFonts w:ascii="Times New Roman" w:eastAsia="Times New Roman" w:hAnsi="Times New Roman"/>
      <w:color w:val="0000FF"/>
      <w:sz w:val="24"/>
      <w:szCs w:val="28"/>
    </w:rPr>
  </w:style>
  <w:style w:type="paragraph" w:styleId="CommentSubject">
    <w:name w:val="annotation subject"/>
    <w:basedOn w:val="CommentText"/>
    <w:next w:val="CommentText"/>
    <w:link w:val="CommentSubjectChar"/>
    <w:uiPriority w:val="99"/>
    <w:semiHidden/>
    <w:unhideWhenUsed/>
    <w:rsid w:val="00F94E3E"/>
    <w:rPr>
      <w:rFonts w:eastAsia="Calibri"/>
      <w:b/>
      <w:bCs/>
    </w:rPr>
  </w:style>
  <w:style w:type="character" w:customStyle="1" w:styleId="CommentSubjectChar">
    <w:name w:val="Comment Subject Char"/>
    <w:link w:val="CommentSubject"/>
    <w:uiPriority w:val="99"/>
    <w:semiHidden/>
    <w:rsid w:val="00F94E3E"/>
    <w:rPr>
      <w:rFonts w:ascii="Times New Roman" w:eastAsia="Times New Roman" w:hAnsi="Times New Roman"/>
      <w:b/>
      <w:bCs/>
    </w:rPr>
  </w:style>
  <w:style w:type="table" w:styleId="TableGrid">
    <w:name w:val="Table Grid"/>
    <w:basedOn w:val="TableNormal"/>
    <w:uiPriority w:val="59"/>
    <w:rsid w:val="00F628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Typewriter">
    <w:name w:val="HTML Typewriter"/>
    <w:uiPriority w:val="99"/>
    <w:semiHidden/>
    <w:unhideWhenUsed/>
    <w:rsid w:val="003A4E55"/>
    <w:rPr>
      <w:rFonts w:ascii="Courier New" w:eastAsia="Times New Roman" w:hAnsi="Courier New" w:cs="Courier New"/>
      <w:sz w:val="20"/>
      <w:szCs w:val="20"/>
    </w:rPr>
  </w:style>
  <w:style w:type="paragraph" w:styleId="TOC2">
    <w:name w:val="toc 2"/>
    <w:basedOn w:val="Normal"/>
    <w:next w:val="Normal"/>
    <w:autoRedefine/>
    <w:uiPriority w:val="39"/>
    <w:unhideWhenUsed/>
    <w:rsid w:val="00AE4D4E"/>
    <w:pPr>
      <w:ind w:left="240"/>
    </w:pPr>
  </w:style>
  <w:style w:type="paragraph" w:styleId="TOC3">
    <w:name w:val="toc 3"/>
    <w:basedOn w:val="Normal"/>
    <w:next w:val="Normal"/>
    <w:autoRedefine/>
    <w:uiPriority w:val="39"/>
    <w:unhideWhenUsed/>
    <w:rsid w:val="00AE4D4E"/>
    <w:pPr>
      <w:ind w:left="480"/>
    </w:pPr>
  </w:style>
  <w:style w:type="paragraph" w:styleId="TOC4">
    <w:name w:val="toc 4"/>
    <w:basedOn w:val="Normal"/>
    <w:next w:val="Normal"/>
    <w:autoRedefine/>
    <w:uiPriority w:val="39"/>
    <w:unhideWhenUsed/>
    <w:rsid w:val="00AE4D4E"/>
    <w:pPr>
      <w:ind w:left="720"/>
    </w:pPr>
  </w:style>
  <w:style w:type="character" w:styleId="Hyperlink">
    <w:name w:val="Hyperlink"/>
    <w:uiPriority w:val="99"/>
    <w:unhideWhenUsed/>
    <w:rsid w:val="00AE4D4E"/>
    <w:rPr>
      <w:color w:val="0000FF"/>
      <w:u w:val="single"/>
    </w:rPr>
  </w:style>
  <w:style w:type="paragraph" w:customStyle="1" w:styleId="Heading60">
    <w:name w:val="Heading6"/>
    <w:basedOn w:val="Heading6"/>
    <w:rsid w:val="00316A21"/>
    <w:pPr>
      <w:numPr>
        <w:ilvl w:val="0"/>
        <w:numId w:val="0"/>
      </w:numPr>
      <w:ind w:left="2592" w:hanging="1152"/>
    </w:pPr>
    <w:rPr>
      <w:rFonts w:ascii="Times New Roman" w:hAnsi="Times New Roman"/>
      <w:b/>
      <w:i w:val="0"/>
      <w:color w:val="000000"/>
    </w:rPr>
  </w:style>
  <w:style w:type="paragraph" w:styleId="TOC5">
    <w:name w:val="toc 5"/>
    <w:basedOn w:val="Normal"/>
    <w:next w:val="Normal"/>
    <w:autoRedefine/>
    <w:uiPriority w:val="39"/>
    <w:unhideWhenUsed/>
    <w:rsid w:val="00FB5CAE"/>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1978">
      <w:bodyDiv w:val="1"/>
      <w:marLeft w:val="0"/>
      <w:marRight w:val="0"/>
      <w:marTop w:val="0"/>
      <w:marBottom w:val="0"/>
      <w:divBdr>
        <w:top w:val="none" w:sz="0" w:space="0" w:color="auto"/>
        <w:left w:val="none" w:sz="0" w:space="0" w:color="auto"/>
        <w:bottom w:val="none" w:sz="0" w:space="0" w:color="auto"/>
        <w:right w:val="none" w:sz="0" w:space="0" w:color="auto"/>
      </w:divBdr>
    </w:div>
    <w:div w:id="1755055134">
      <w:bodyDiv w:val="1"/>
      <w:marLeft w:val="0"/>
      <w:marRight w:val="0"/>
      <w:marTop w:val="0"/>
      <w:marBottom w:val="0"/>
      <w:divBdr>
        <w:top w:val="none" w:sz="0" w:space="0" w:color="auto"/>
        <w:left w:val="none" w:sz="0" w:space="0" w:color="auto"/>
        <w:bottom w:val="none" w:sz="0" w:space="0" w:color="auto"/>
        <w:right w:val="none" w:sz="0" w:space="0" w:color="auto"/>
      </w:divBdr>
    </w:div>
    <w:div w:id="1933468541">
      <w:bodyDiv w:val="1"/>
      <w:marLeft w:val="0"/>
      <w:marRight w:val="0"/>
      <w:marTop w:val="0"/>
      <w:marBottom w:val="0"/>
      <w:divBdr>
        <w:top w:val="none" w:sz="0" w:space="0" w:color="auto"/>
        <w:left w:val="none" w:sz="0" w:space="0" w:color="auto"/>
        <w:bottom w:val="none" w:sz="0" w:space="0" w:color="auto"/>
        <w:right w:val="none" w:sz="0" w:space="0" w:color="auto"/>
      </w:divBdr>
    </w:div>
    <w:div w:id="1963732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E79B-39C6-0C48-8DF4-432FC7C3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3607</Words>
  <Characters>20560</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Space Telescope</Company>
  <LinksUpToDate>false</LinksUpToDate>
  <CharactersWithSpaces>24119</CharactersWithSpaces>
  <SharedDoc>false</SharedDoc>
  <HLinks>
    <vt:vector size="318" baseType="variant">
      <vt:variant>
        <vt:i4>5767244</vt:i4>
      </vt:variant>
      <vt:variant>
        <vt:i4>312</vt:i4>
      </vt:variant>
      <vt:variant>
        <vt:i4>0</vt:i4>
      </vt:variant>
      <vt:variant>
        <vt:i4>5</vt:i4>
      </vt:variant>
      <vt:variant>
        <vt:lpwstr>https://www.ess.stsci.edu/prsystem/servlet/prbrowse/pr.74545?format=HTML</vt:lpwstr>
      </vt:variant>
      <vt:variant>
        <vt:lpwstr/>
      </vt:variant>
      <vt:variant>
        <vt:i4>5832780</vt:i4>
      </vt:variant>
      <vt:variant>
        <vt:i4>309</vt:i4>
      </vt:variant>
      <vt:variant>
        <vt:i4>0</vt:i4>
      </vt:variant>
      <vt:variant>
        <vt:i4>5</vt:i4>
      </vt:variant>
      <vt:variant>
        <vt:lpwstr>https://www.ess.stsci.edu/prsystem/servlet/prbrowse/pr.74544?format=HTML</vt:lpwstr>
      </vt:variant>
      <vt:variant>
        <vt:lpwstr/>
      </vt:variant>
      <vt:variant>
        <vt:i4>5767245</vt:i4>
      </vt:variant>
      <vt:variant>
        <vt:i4>306</vt:i4>
      </vt:variant>
      <vt:variant>
        <vt:i4>0</vt:i4>
      </vt:variant>
      <vt:variant>
        <vt:i4>5</vt:i4>
      </vt:variant>
      <vt:variant>
        <vt:lpwstr>https://www.ess.stsci.edu/prsystem/servlet/prbrowse/pr.75242?format=HTML</vt:lpwstr>
      </vt:variant>
      <vt:variant>
        <vt:lpwstr/>
      </vt:variant>
      <vt:variant>
        <vt:i4>5767245</vt:i4>
      </vt:variant>
      <vt:variant>
        <vt:i4>303</vt:i4>
      </vt:variant>
      <vt:variant>
        <vt:i4>0</vt:i4>
      </vt:variant>
      <vt:variant>
        <vt:i4>5</vt:i4>
      </vt:variant>
      <vt:variant>
        <vt:lpwstr>https://www.ess.stsci.edu/prsystem/servlet/prbrowse/pr.75242?format=HTML</vt:lpwstr>
      </vt:variant>
      <vt:variant>
        <vt:lpwstr/>
      </vt:variant>
      <vt:variant>
        <vt:i4>6225996</vt:i4>
      </vt:variant>
      <vt:variant>
        <vt:i4>300</vt:i4>
      </vt:variant>
      <vt:variant>
        <vt:i4>0</vt:i4>
      </vt:variant>
      <vt:variant>
        <vt:i4>5</vt:i4>
      </vt:variant>
      <vt:variant>
        <vt:lpwstr>https://www.ess.stsci.edu/prsystem/servlet/prbrowse/pr.74542?format=HTML</vt:lpwstr>
      </vt:variant>
      <vt:variant>
        <vt:lpwstr/>
      </vt:variant>
      <vt:variant>
        <vt:i4>5767245</vt:i4>
      </vt:variant>
      <vt:variant>
        <vt:i4>297</vt:i4>
      </vt:variant>
      <vt:variant>
        <vt:i4>0</vt:i4>
      </vt:variant>
      <vt:variant>
        <vt:i4>5</vt:i4>
      </vt:variant>
      <vt:variant>
        <vt:lpwstr>https://www.ess.stsci.edu/prsystem/servlet/prbrowse/pr.75242?format=HTML</vt:lpwstr>
      </vt:variant>
      <vt:variant>
        <vt:lpwstr/>
      </vt:variant>
      <vt:variant>
        <vt:i4>5767245</vt:i4>
      </vt:variant>
      <vt:variant>
        <vt:i4>294</vt:i4>
      </vt:variant>
      <vt:variant>
        <vt:i4>0</vt:i4>
      </vt:variant>
      <vt:variant>
        <vt:i4>5</vt:i4>
      </vt:variant>
      <vt:variant>
        <vt:lpwstr>https://www.ess.stsci.edu/prsystem/servlet/prbrowse/pr.75242?format=HTML</vt:lpwstr>
      </vt:variant>
      <vt:variant>
        <vt:lpwstr/>
      </vt:variant>
      <vt:variant>
        <vt:i4>5505090</vt:i4>
      </vt:variant>
      <vt:variant>
        <vt:i4>291</vt:i4>
      </vt:variant>
      <vt:variant>
        <vt:i4>0</vt:i4>
      </vt:variant>
      <vt:variant>
        <vt:i4>5</vt:i4>
      </vt:variant>
      <vt:variant>
        <vt:lpwstr>https://www.ess.stsci.edu/prsystem/servlet/prbrowse/pr.78569?format=HTML</vt:lpwstr>
      </vt:variant>
      <vt:variant>
        <vt:lpwstr/>
      </vt:variant>
      <vt:variant>
        <vt:i4>6160458</vt:i4>
      </vt:variant>
      <vt:variant>
        <vt:i4>288</vt:i4>
      </vt:variant>
      <vt:variant>
        <vt:i4>0</vt:i4>
      </vt:variant>
      <vt:variant>
        <vt:i4>5</vt:i4>
      </vt:variant>
      <vt:variant>
        <vt:lpwstr>https://www.ess.stsci.edu/prsystem/servlet/prbrowse/pr.76503?format=HTML</vt:lpwstr>
      </vt:variant>
      <vt:variant>
        <vt:lpwstr/>
      </vt:variant>
      <vt:variant>
        <vt:i4>6029380</vt:i4>
      </vt:variant>
      <vt:variant>
        <vt:i4>285</vt:i4>
      </vt:variant>
      <vt:variant>
        <vt:i4>0</vt:i4>
      </vt:variant>
      <vt:variant>
        <vt:i4>5</vt:i4>
      </vt:variant>
      <vt:variant>
        <vt:lpwstr>https://www.ess.stsci.edu/prsystem/servlet/prbrowse/pr.78703?format=HTML</vt:lpwstr>
      </vt:variant>
      <vt:variant>
        <vt:lpwstr/>
      </vt:variant>
      <vt:variant>
        <vt:i4>5767244</vt:i4>
      </vt:variant>
      <vt:variant>
        <vt:i4>282</vt:i4>
      </vt:variant>
      <vt:variant>
        <vt:i4>0</vt:i4>
      </vt:variant>
      <vt:variant>
        <vt:i4>5</vt:i4>
      </vt:variant>
      <vt:variant>
        <vt:lpwstr>https://www.ess.stsci.edu/prsystem/servlet/prbrowse/pr.78585?format=HTML</vt:lpwstr>
      </vt:variant>
      <vt:variant>
        <vt:lpwstr/>
      </vt:variant>
      <vt:variant>
        <vt:i4>1703992</vt:i4>
      </vt:variant>
      <vt:variant>
        <vt:i4>248</vt:i4>
      </vt:variant>
      <vt:variant>
        <vt:i4>0</vt:i4>
      </vt:variant>
      <vt:variant>
        <vt:i4>5</vt:i4>
      </vt:variant>
      <vt:variant>
        <vt:lpwstr/>
      </vt:variant>
      <vt:variant>
        <vt:lpwstr>_Toc398542734</vt:lpwstr>
      </vt:variant>
      <vt:variant>
        <vt:i4>1703992</vt:i4>
      </vt:variant>
      <vt:variant>
        <vt:i4>242</vt:i4>
      </vt:variant>
      <vt:variant>
        <vt:i4>0</vt:i4>
      </vt:variant>
      <vt:variant>
        <vt:i4>5</vt:i4>
      </vt:variant>
      <vt:variant>
        <vt:lpwstr/>
      </vt:variant>
      <vt:variant>
        <vt:lpwstr>_Toc398542733</vt:lpwstr>
      </vt:variant>
      <vt:variant>
        <vt:i4>1703992</vt:i4>
      </vt:variant>
      <vt:variant>
        <vt:i4>236</vt:i4>
      </vt:variant>
      <vt:variant>
        <vt:i4>0</vt:i4>
      </vt:variant>
      <vt:variant>
        <vt:i4>5</vt:i4>
      </vt:variant>
      <vt:variant>
        <vt:lpwstr/>
      </vt:variant>
      <vt:variant>
        <vt:lpwstr>_Toc398542732</vt:lpwstr>
      </vt:variant>
      <vt:variant>
        <vt:i4>1703992</vt:i4>
      </vt:variant>
      <vt:variant>
        <vt:i4>230</vt:i4>
      </vt:variant>
      <vt:variant>
        <vt:i4>0</vt:i4>
      </vt:variant>
      <vt:variant>
        <vt:i4>5</vt:i4>
      </vt:variant>
      <vt:variant>
        <vt:lpwstr/>
      </vt:variant>
      <vt:variant>
        <vt:lpwstr>_Toc398542731</vt:lpwstr>
      </vt:variant>
      <vt:variant>
        <vt:i4>1703992</vt:i4>
      </vt:variant>
      <vt:variant>
        <vt:i4>224</vt:i4>
      </vt:variant>
      <vt:variant>
        <vt:i4>0</vt:i4>
      </vt:variant>
      <vt:variant>
        <vt:i4>5</vt:i4>
      </vt:variant>
      <vt:variant>
        <vt:lpwstr/>
      </vt:variant>
      <vt:variant>
        <vt:lpwstr>_Toc398542730</vt:lpwstr>
      </vt:variant>
      <vt:variant>
        <vt:i4>1769528</vt:i4>
      </vt:variant>
      <vt:variant>
        <vt:i4>218</vt:i4>
      </vt:variant>
      <vt:variant>
        <vt:i4>0</vt:i4>
      </vt:variant>
      <vt:variant>
        <vt:i4>5</vt:i4>
      </vt:variant>
      <vt:variant>
        <vt:lpwstr/>
      </vt:variant>
      <vt:variant>
        <vt:lpwstr>_Toc398542729</vt:lpwstr>
      </vt:variant>
      <vt:variant>
        <vt:i4>1769528</vt:i4>
      </vt:variant>
      <vt:variant>
        <vt:i4>212</vt:i4>
      </vt:variant>
      <vt:variant>
        <vt:i4>0</vt:i4>
      </vt:variant>
      <vt:variant>
        <vt:i4>5</vt:i4>
      </vt:variant>
      <vt:variant>
        <vt:lpwstr/>
      </vt:variant>
      <vt:variant>
        <vt:lpwstr>_Toc398542728</vt:lpwstr>
      </vt:variant>
      <vt:variant>
        <vt:i4>1769528</vt:i4>
      </vt:variant>
      <vt:variant>
        <vt:i4>206</vt:i4>
      </vt:variant>
      <vt:variant>
        <vt:i4>0</vt:i4>
      </vt:variant>
      <vt:variant>
        <vt:i4>5</vt:i4>
      </vt:variant>
      <vt:variant>
        <vt:lpwstr/>
      </vt:variant>
      <vt:variant>
        <vt:lpwstr>_Toc398542727</vt:lpwstr>
      </vt:variant>
      <vt:variant>
        <vt:i4>1769528</vt:i4>
      </vt:variant>
      <vt:variant>
        <vt:i4>200</vt:i4>
      </vt:variant>
      <vt:variant>
        <vt:i4>0</vt:i4>
      </vt:variant>
      <vt:variant>
        <vt:i4>5</vt:i4>
      </vt:variant>
      <vt:variant>
        <vt:lpwstr/>
      </vt:variant>
      <vt:variant>
        <vt:lpwstr>_Toc398542726</vt:lpwstr>
      </vt:variant>
      <vt:variant>
        <vt:i4>1769528</vt:i4>
      </vt:variant>
      <vt:variant>
        <vt:i4>194</vt:i4>
      </vt:variant>
      <vt:variant>
        <vt:i4>0</vt:i4>
      </vt:variant>
      <vt:variant>
        <vt:i4>5</vt:i4>
      </vt:variant>
      <vt:variant>
        <vt:lpwstr/>
      </vt:variant>
      <vt:variant>
        <vt:lpwstr>_Toc398542725</vt:lpwstr>
      </vt:variant>
      <vt:variant>
        <vt:i4>1769528</vt:i4>
      </vt:variant>
      <vt:variant>
        <vt:i4>188</vt:i4>
      </vt:variant>
      <vt:variant>
        <vt:i4>0</vt:i4>
      </vt:variant>
      <vt:variant>
        <vt:i4>5</vt:i4>
      </vt:variant>
      <vt:variant>
        <vt:lpwstr/>
      </vt:variant>
      <vt:variant>
        <vt:lpwstr>_Toc398542724</vt:lpwstr>
      </vt:variant>
      <vt:variant>
        <vt:i4>1769528</vt:i4>
      </vt:variant>
      <vt:variant>
        <vt:i4>182</vt:i4>
      </vt:variant>
      <vt:variant>
        <vt:i4>0</vt:i4>
      </vt:variant>
      <vt:variant>
        <vt:i4>5</vt:i4>
      </vt:variant>
      <vt:variant>
        <vt:lpwstr/>
      </vt:variant>
      <vt:variant>
        <vt:lpwstr>_Toc398542723</vt:lpwstr>
      </vt:variant>
      <vt:variant>
        <vt:i4>1769528</vt:i4>
      </vt:variant>
      <vt:variant>
        <vt:i4>176</vt:i4>
      </vt:variant>
      <vt:variant>
        <vt:i4>0</vt:i4>
      </vt:variant>
      <vt:variant>
        <vt:i4>5</vt:i4>
      </vt:variant>
      <vt:variant>
        <vt:lpwstr/>
      </vt:variant>
      <vt:variant>
        <vt:lpwstr>_Toc398542722</vt:lpwstr>
      </vt:variant>
      <vt:variant>
        <vt:i4>1769528</vt:i4>
      </vt:variant>
      <vt:variant>
        <vt:i4>170</vt:i4>
      </vt:variant>
      <vt:variant>
        <vt:i4>0</vt:i4>
      </vt:variant>
      <vt:variant>
        <vt:i4>5</vt:i4>
      </vt:variant>
      <vt:variant>
        <vt:lpwstr/>
      </vt:variant>
      <vt:variant>
        <vt:lpwstr>_Toc398542721</vt:lpwstr>
      </vt:variant>
      <vt:variant>
        <vt:i4>1769528</vt:i4>
      </vt:variant>
      <vt:variant>
        <vt:i4>164</vt:i4>
      </vt:variant>
      <vt:variant>
        <vt:i4>0</vt:i4>
      </vt:variant>
      <vt:variant>
        <vt:i4>5</vt:i4>
      </vt:variant>
      <vt:variant>
        <vt:lpwstr/>
      </vt:variant>
      <vt:variant>
        <vt:lpwstr>_Toc398542720</vt:lpwstr>
      </vt:variant>
      <vt:variant>
        <vt:i4>1572920</vt:i4>
      </vt:variant>
      <vt:variant>
        <vt:i4>158</vt:i4>
      </vt:variant>
      <vt:variant>
        <vt:i4>0</vt:i4>
      </vt:variant>
      <vt:variant>
        <vt:i4>5</vt:i4>
      </vt:variant>
      <vt:variant>
        <vt:lpwstr/>
      </vt:variant>
      <vt:variant>
        <vt:lpwstr>_Toc398542719</vt:lpwstr>
      </vt:variant>
      <vt:variant>
        <vt:i4>1572920</vt:i4>
      </vt:variant>
      <vt:variant>
        <vt:i4>152</vt:i4>
      </vt:variant>
      <vt:variant>
        <vt:i4>0</vt:i4>
      </vt:variant>
      <vt:variant>
        <vt:i4>5</vt:i4>
      </vt:variant>
      <vt:variant>
        <vt:lpwstr/>
      </vt:variant>
      <vt:variant>
        <vt:lpwstr>_Toc398542718</vt:lpwstr>
      </vt:variant>
      <vt:variant>
        <vt:i4>1572920</vt:i4>
      </vt:variant>
      <vt:variant>
        <vt:i4>146</vt:i4>
      </vt:variant>
      <vt:variant>
        <vt:i4>0</vt:i4>
      </vt:variant>
      <vt:variant>
        <vt:i4>5</vt:i4>
      </vt:variant>
      <vt:variant>
        <vt:lpwstr/>
      </vt:variant>
      <vt:variant>
        <vt:lpwstr>_Toc398542717</vt:lpwstr>
      </vt:variant>
      <vt:variant>
        <vt:i4>1572920</vt:i4>
      </vt:variant>
      <vt:variant>
        <vt:i4>140</vt:i4>
      </vt:variant>
      <vt:variant>
        <vt:i4>0</vt:i4>
      </vt:variant>
      <vt:variant>
        <vt:i4>5</vt:i4>
      </vt:variant>
      <vt:variant>
        <vt:lpwstr/>
      </vt:variant>
      <vt:variant>
        <vt:lpwstr>_Toc398542716</vt:lpwstr>
      </vt:variant>
      <vt:variant>
        <vt:i4>1572920</vt:i4>
      </vt:variant>
      <vt:variant>
        <vt:i4>134</vt:i4>
      </vt:variant>
      <vt:variant>
        <vt:i4>0</vt:i4>
      </vt:variant>
      <vt:variant>
        <vt:i4>5</vt:i4>
      </vt:variant>
      <vt:variant>
        <vt:lpwstr/>
      </vt:variant>
      <vt:variant>
        <vt:lpwstr>_Toc398542715</vt:lpwstr>
      </vt:variant>
      <vt:variant>
        <vt:i4>1572920</vt:i4>
      </vt:variant>
      <vt:variant>
        <vt:i4>128</vt:i4>
      </vt:variant>
      <vt:variant>
        <vt:i4>0</vt:i4>
      </vt:variant>
      <vt:variant>
        <vt:i4>5</vt:i4>
      </vt:variant>
      <vt:variant>
        <vt:lpwstr/>
      </vt:variant>
      <vt:variant>
        <vt:lpwstr>_Toc398542714</vt:lpwstr>
      </vt:variant>
      <vt:variant>
        <vt:i4>1572920</vt:i4>
      </vt:variant>
      <vt:variant>
        <vt:i4>122</vt:i4>
      </vt:variant>
      <vt:variant>
        <vt:i4>0</vt:i4>
      </vt:variant>
      <vt:variant>
        <vt:i4>5</vt:i4>
      </vt:variant>
      <vt:variant>
        <vt:lpwstr/>
      </vt:variant>
      <vt:variant>
        <vt:lpwstr>_Toc398542713</vt:lpwstr>
      </vt:variant>
      <vt:variant>
        <vt:i4>1572920</vt:i4>
      </vt:variant>
      <vt:variant>
        <vt:i4>116</vt:i4>
      </vt:variant>
      <vt:variant>
        <vt:i4>0</vt:i4>
      </vt:variant>
      <vt:variant>
        <vt:i4>5</vt:i4>
      </vt:variant>
      <vt:variant>
        <vt:lpwstr/>
      </vt:variant>
      <vt:variant>
        <vt:lpwstr>_Toc398542712</vt:lpwstr>
      </vt:variant>
      <vt:variant>
        <vt:i4>1572920</vt:i4>
      </vt:variant>
      <vt:variant>
        <vt:i4>110</vt:i4>
      </vt:variant>
      <vt:variant>
        <vt:i4>0</vt:i4>
      </vt:variant>
      <vt:variant>
        <vt:i4>5</vt:i4>
      </vt:variant>
      <vt:variant>
        <vt:lpwstr/>
      </vt:variant>
      <vt:variant>
        <vt:lpwstr>_Toc398542711</vt:lpwstr>
      </vt:variant>
      <vt:variant>
        <vt:i4>1572920</vt:i4>
      </vt:variant>
      <vt:variant>
        <vt:i4>104</vt:i4>
      </vt:variant>
      <vt:variant>
        <vt:i4>0</vt:i4>
      </vt:variant>
      <vt:variant>
        <vt:i4>5</vt:i4>
      </vt:variant>
      <vt:variant>
        <vt:lpwstr/>
      </vt:variant>
      <vt:variant>
        <vt:lpwstr>_Toc398542710</vt:lpwstr>
      </vt:variant>
      <vt:variant>
        <vt:i4>1638456</vt:i4>
      </vt:variant>
      <vt:variant>
        <vt:i4>98</vt:i4>
      </vt:variant>
      <vt:variant>
        <vt:i4>0</vt:i4>
      </vt:variant>
      <vt:variant>
        <vt:i4>5</vt:i4>
      </vt:variant>
      <vt:variant>
        <vt:lpwstr/>
      </vt:variant>
      <vt:variant>
        <vt:lpwstr>_Toc398542709</vt:lpwstr>
      </vt:variant>
      <vt:variant>
        <vt:i4>1638456</vt:i4>
      </vt:variant>
      <vt:variant>
        <vt:i4>92</vt:i4>
      </vt:variant>
      <vt:variant>
        <vt:i4>0</vt:i4>
      </vt:variant>
      <vt:variant>
        <vt:i4>5</vt:i4>
      </vt:variant>
      <vt:variant>
        <vt:lpwstr/>
      </vt:variant>
      <vt:variant>
        <vt:lpwstr>_Toc398542708</vt:lpwstr>
      </vt:variant>
      <vt:variant>
        <vt:i4>1638456</vt:i4>
      </vt:variant>
      <vt:variant>
        <vt:i4>86</vt:i4>
      </vt:variant>
      <vt:variant>
        <vt:i4>0</vt:i4>
      </vt:variant>
      <vt:variant>
        <vt:i4>5</vt:i4>
      </vt:variant>
      <vt:variant>
        <vt:lpwstr/>
      </vt:variant>
      <vt:variant>
        <vt:lpwstr>_Toc398542707</vt:lpwstr>
      </vt:variant>
      <vt:variant>
        <vt:i4>1638456</vt:i4>
      </vt:variant>
      <vt:variant>
        <vt:i4>80</vt:i4>
      </vt:variant>
      <vt:variant>
        <vt:i4>0</vt:i4>
      </vt:variant>
      <vt:variant>
        <vt:i4>5</vt:i4>
      </vt:variant>
      <vt:variant>
        <vt:lpwstr/>
      </vt:variant>
      <vt:variant>
        <vt:lpwstr>_Toc398542706</vt:lpwstr>
      </vt:variant>
      <vt:variant>
        <vt:i4>1638456</vt:i4>
      </vt:variant>
      <vt:variant>
        <vt:i4>74</vt:i4>
      </vt:variant>
      <vt:variant>
        <vt:i4>0</vt:i4>
      </vt:variant>
      <vt:variant>
        <vt:i4>5</vt:i4>
      </vt:variant>
      <vt:variant>
        <vt:lpwstr/>
      </vt:variant>
      <vt:variant>
        <vt:lpwstr>_Toc398542705</vt:lpwstr>
      </vt:variant>
      <vt:variant>
        <vt:i4>1638456</vt:i4>
      </vt:variant>
      <vt:variant>
        <vt:i4>68</vt:i4>
      </vt:variant>
      <vt:variant>
        <vt:i4>0</vt:i4>
      </vt:variant>
      <vt:variant>
        <vt:i4>5</vt:i4>
      </vt:variant>
      <vt:variant>
        <vt:lpwstr/>
      </vt:variant>
      <vt:variant>
        <vt:lpwstr>_Toc398542704</vt:lpwstr>
      </vt:variant>
      <vt:variant>
        <vt:i4>1638456</vt:i4>
      </vt:variant>
      <vt:variant>
        <vt:i4>62</vt:i4>
      </vt:variant>
      <vt:variant>
        <vt:i4>0</vt:i4>
      </vt:variant>
      <vt:variant>
        <vt:i4>5</vt:i4>
      </vt:variant>
      <vt:variant>
        <vt:lpwstr/>
      </vt:variant>
      <vt:variant>
        <vt:lpwstr>_Toc398542703</vt:lpwstr>
      </vt:variant>
      <vt:variant>
        <vt:i4>1638456</vt:i4>
      </vt:variant>
      <vt:variant>
        <vt:i4>56</vt:i4>
      </vt:variant>
      <vt:variant>
        <vt:i4>0</vt:i4>
      </vt:variant>
      <vt:variant>
        <vt:i4>5</vt:i4>
      </vt:variant>
      <vt:variant>
        <vt:lpwstr/>
      </vt:variant>
      <vt:variant>
        <vt:lpwstr>_Toc398542702</vt:lpwstr>
      </vt:variant>
      <vt:variant>
        <vt:i4>1638456</vt:i4>
      </vt:variant>
      <vt:variant>
        <vt:i4>50</vt:i4>
      </vt:variant>
      <vt:variant>
        <vt:i4>0</vt:i4>
      </vt:variant>
      <vt:variant>
        <vt:i4>5</vt:i4>
      </vt:variant>
      <vt:variant>
        <vt:lpwstr/>
      </vt:variant>
      <vt:variant>
        <vt:lpwstr>_Toc398542701</vt:lpwstr>
      </vt:variant>
      <vt:variant>
        <vt:i4>1638456</vt:i4>
      </vt:variant>
      <vt:variant>
        <vt:i4>44</vt:i4>
      </vt:variant>
      <vt:variant>
        <vt:i4>0</vt:i4>
      </vt:variant>
      <vt:variant>
        <vt:i4>5</vt:i4>
      </vt:variant>
      <vt:variant>
        <vt:lpwstr/>
      </vt:variant>
      <vt:variant>
        <vt:lpwstr>_Toc398542700</vt:lpwstr>
      </vt:variant>
      <vt:variant>
        <vt:i4>1048633</vt:i4>
      </vt:variant>
      <vt:variant>
        <vt:i4>38</vt:i4>
      </vt:variant>
      <vt:variant>
        <vt:i4>0</vt:i4>
      </vt:variant>
      <vt:variant>
        <vt:i4>5</vt:i4>
      </vt:variant>
      <vt:variant>
        <vt:lpwstr/>
      </vt:variant>
      <vt:variant>
        <vt:lpwstr>_Toc398542699</vt:lpwstr>
      </vt:variant>
      <vt:variant>
        <vt:i4>1048633</vt:i4>
      </vt:variant>
      <vt:variant>
        <vt:i4>32</vt:i4>
      </vt:variant>
      <vt:variant>
        <vt:i4>0</vt:i4>
      </vt:variant>
      <vt:variant>
        <vt:i4>5</vt:i4>
      </vt:variant>
      <vt:variant>
        <vt:lpwstr/>
      </vt:variant>
      <vt:variant>
        <vt:lpwstr>_Toc398542698</vt:lpwstr>
      </vt:variant>
      <vt:variant>
        <vt:i4>1048633</vt:i4>
      </vt:variant>
      <vt:variant>
        <vt:i4>26</vt:i4>
      </vt:variant>
      <vt:variant>
        <vt:i4>0</vt:i4>
      </vt:variant>
      <vt:variant>
        <vt:i4>5</vt:i4>
      </vt:variant>
      <vt:variant>
        <vt:lpwstr/>
      </vt:variant>
      <vt:variant>
        <vt:lpwstr>_Toc398542697</vt:lpwstr>
      </vt:variant>
      <vt:variant>
        <vt:i4>1048633</vt:i4>
      </vt:variant>
      <vt:variant>
        <vt:i4>20</vt:i4>
      </vt:variant>
      <vt:variant>
        <vt:i4>0</vt:i4>
      </vt:variant>
      <vt:variant>
        <vt:i4>5</vt:i4>
      </vt:variant>
      <vt:variant>
        <vt:lpwstr/>
      </vt:variant>
      <vt:variant>
        <vt:lpwstr>_Toc398542696</vt:lpwstr>
      </vt:variant>
      <vt:variant>
        <vt:i4>1048633</vt:i4>
      </vt:variant>
      <vt:variant>
        <vt:i4>14</vt:i4>
      </vt:variant>
      <vt:variant>
        <vt:i4>0</vt:i4>
      </vt:variant>
      <vt:variant>
        <vt:i4>5</vt:i4>
      </vt:variant>
      <vt:variant>
        <vt:lpwstr/>
      </vt:variant>
      <vt:variant>
        <vt:lpwstr>_Toc398542695</vt:lpwstr>
      </vt:variant>
      <vt:variant>
        <vt:i4>1048633</vt:i4>
      </vt:variant>
      <vt:variant>
        <vt:i4>8</vt:i4>
      </vt:variant>
      <vt:variant>
        <vt:i4>0</vt:i4>
      </vt:variant>
      <vt:variant>
        <vt:i4>5</vt:i4>
      </vt:variant>
      <vt:variant>
        <vt:lpwstr/>
      </vt:variant>
      <vt:variant>
        <vt:lpwstr>_Toc398542694</vt:lpwstr>
      </vt:variant>
      <vt:variant>
        <vt:i4>1048633</vt:i4>
      </vt:variant>
      <vt:variant>
        <vt:i4>2</vt:i4>
      </vt:variant>
      <vt:variant>
        <vt:i4>0</vt:i4>
      </vt:variant>
      <vt:variant>
        <vt:i4>5</vt:i4>
      </vt:variant>
      <vt:variant>
        <vt:lpwstr/>
      </vt:variant>
      <vt:variant>
        <vt:lpwstr>_Toc398542691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Downes</dc:creator>
  <cp:keywords/>
  <cp:lastModifiedBy>Space Telescope</cp:lastModifiedBy>
  <cp:revision>18</cp:revision>
  <dcterms:created xsi:type="dcterms:W3CDTF">2016-02-28T21:23:00Z</dcterms:created>
  <dcterms:modified xsi:type="dcterms:W3CDTF">2016-02-28T22:07:00Z</dcterms:modified>
</cp:coreProperties>
</file>