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73CDB" w14:textId="77777777" w:rsidR="00C065C3" w:rsidRDefault="00C065C3" w:rsidP="00C065C3">
      <w:pPr>
        <w:ind w:left="720"/>
      </w:pPr>
    </w:p>
    <w:p w14:paraId="33665023" w14:textId="77777777" w:rsidR="00C065C3" w:rsidRDefault="005A76EF" w:rsidP="005A76EF">
      <w:pPr>
        <w:pStyle w:val="Heading1"/>
        <w:numPr>
          <w:ilvl w:val="0"/>
          <w:numId w:val="0"/>
        </w:numPr>
      </w:pPr>
      <w:r>
        <w:t>Chapter 39</w:t>
      </w:r>
      <w:r>
        <w:tab/>
      </w:r>
    </w:p>
    <w:p w14:paraId="771D197E" w14:textId="77777777" w:rsidR="00C065C3" w:rsidRPr="00F90930" w:rsidRDefault="00C065C3" w:rsidP="00C065C3"/>
    <w:p w14:paraId="3267F242" w14:textId="77777777" w:rsidR="00C065C3" w:rsidRPr="00884B43" w:rsidRDefault="00C065C3" w:rsidP="00C065C3">
      <w:pPr>
        <w:jc w:val="right"/>
        <w:rPr>
          <w:b/>
          <w:sz w:val="36"/>
          <w:szCs w:val="36"/>
        </w:rPr>
      </w:pPr>
      <w:r>
        <w:rPr>
          <w:b/>
          <w:sz w:val="36"/>
          <w:szCs w:val="36"/>
        </w:rPr>
        <w:t>NIRSpec Engineering</w:t>
      </w:r>
    </w:p>
    <w:p w14:paraId="58C58EA3" w14:textId="77777777" w:rsidR="00C065C3" w:rsidRPr="000757EE" w:rsidRDefault="00C065C3" w:rsidP="00C065C3">
      <w:pPr>
        <w:ind w:left="720"/>
        <w:jc w:val="right"/>
        <w:rPr>
          <w:b/>
          <w:sz w:val="36"/>
          <w:szCs w:val="36"/>
        </w:rPr>
      </w:pPr>
    </w:p>
    <w:p w14:paraId="2DFDFA0D" w14:textId="77777777" w:rsidR="00C065C3" w:rsidRDefault="00C065C3" w:rsidP="00C065C3">
      <w:pPr>
        <w:jc w:val="right"/>
        <w:rPr>
          <w:b/>
          <w:sz w:val="28"/>
          <w:szCs w:val="28"/>
        </w:rPr>
      </w:pPr>
      <w:r w:rsidRPr="000757EE">
        <w:rPr>
          <w:b/>
          <w:sz w:val="28"/>
          <w:szCs w:val="28"/>
        </w:rPr>
        <w:t>In this chapter…</w:t>
      </w:r>
    </w:p>
    <w:p w14:paraId="036EA1B6" w14:textId="77777777" w:rsidR="00C065C3" w:rsidRPr="000757EE" w:rsidRDefault="00C065C3" w:rsidP="00C065C3">
      <w:pPr>
        <w:jc w:val="right"/>
        <w:rPr>
          <w:b/>
          <w:sz w:val="28"/>
          <w:szCs w:val="28"/>
        </w:rPr>
      </w:pPr>
    </w:p>
    <w:p w14:paraId="463E868D" w14:textId="43BEC75B" w:rsidR="00C065C3" w:rsidRDefault="00C065C3" w:rsidP="000C1546">
      <w:pPr>
        <w:pStyle w:val="Heading2"/>
        <w:numPr>
          <w:ilvl w:val="1"/>
          <w:numId w:val="14"/>
        </w:numPr>
      </w:pPr>
      <w:bookmarkStart w:id="0" w:name="_Ref218936361"/>
      <w:r>
        <w:t>Introduction</w:t>
      </w:r>
      <w:bookmarkEnd w:id="0"/>
    </w:p>
    <w:p w14:paraId="67BCBB58" w14:textId="77777777" w:rsidR="00C065C3" w:rsidRDefault="00C065C3" w:rsidP="00C065C3"/>
    <w:p w14:paraId="0328C921" w14:textId="77777777" w:rsidR="00654155" w:rsidRPr="000D3355" w:rsidRDefault="00C065C3" w:rsidP="00654155">
      <w:r>
        <w:t xml:space="preserve">The NIRSpec Engineering templates/modes are used for calibration observations for the NIRSpec detectors.  These observations may be to obtain </w:t>
      </w:r>
      <w:r w:rsidR="00654155">
        <w:rPr>
          <w:szCs w:val="24"/>
        </w:rPr>
        <w:t>darks, operate the focus mechanism, perform internal lamp exposures,</w:t>
      </w:r>
      <w:r w:rsidR="00654155" w:rsidRPr="0086091B">
        <w:t xml:space="preserve"> </w:t>
      </w:r>
      <w:r w:rsidR="00654155" w:rsidRPr="00BE554C">
        <w:t>anneal the MSA, detect and mask MSA shorts, characterize and run-in the filter and grating wheels</w:t>
      </w:r>
      <w:r w:rsidR="00654155">
        <w:t>,</w:t>
      </w:r>
      <w:r w:rsidR="00654155" w:rsidRPr="000D3355">
        <w:t xml:space="preserve"> </w:t>
      </w:r>
      <w:r w:rsidR="00654155">
        <w:t>obtain images for engineering analysis, or support the JWST Optical Telescope Element (OTE) Multi-Instrument Multi-Field (MIMF) commissioning activities</w:t>
      </w:r>
      <w:r w:rsidR="00654155" w:rsidRPr="00BE554C">
        <w:t>.</w:t>
      </w:r>
      <w:r w:rsidR="00654155">
        <w:t xml:space="preserve"> The parameters described in this section are used to specify the Observations for NIRSpec Engineering modes. </w:t>
      </w:r>
      <w:r w:rsidR="00654155">
        <w:rPr>
          <w:color w:val="000000"/>
        </w:rPr>
        <w:t xml:space="preserve">More complete descriptions of the detector readout parameters, filters, detector characteristics, etc. are available in the </w:t>
      </w:r>
      <w:r w:rsidR="00654155">
        <w:rPr>
          <w:iCs/>
          <w:color w:val="0000FF"/>
        </w:rPr>
        <w:t>NIRSpec Instrument Handbook</w:t>
      </w:r>
      <w:r w:rsidR="00654155">
        <w:rPr>
          <w:color w:val="000000"/>
        </w:rPr>
        <w:t>.</w:t>
      </w:r>
    </w:p>
    <w:p w14:paraId="4E6BFCEE" w14:textId="13F6EF97" w:rsidR="00C065C3" w:rsidRDefault="00C065C3" w:rsidP="00C065C3">
      <w:pPr>
        <w:autoSpaceDE w:val="0"/>
        <w:autoSpaceDN w:val="0"/>
        <w:adjustRightInd w:val="0"/>
        <w:rPr>
          <w:color w:val="000000"/>
        </w:rPr>
      </w:pPr>
    </w:p>
    <w:p w14:paraId="1FD307C3" w14:textId="77777777" w:rsidR="00C065C3" w:rsidRDefault="00C065C3" w:rsidP="00C065C3"/>
    <w:p w14:paraId="7DDD7A62" w14:textId="77777777" w:rsidR="00C065C3" w:rsidRPr="00831752" w:rsidRDefault="00C065C3" w:rsidP="00C065C3">
      <w:r>
        <w:t>The following fields are defined in Chapter 5: Observation Number (</w:t>
      </w:r>
      <w:r w:rsidRPr="007313DB">
        <w:rPr>
          <w:rStyle w:val="xrefChar"/>
          <w:rFonts w:eastAsia="Calibri"/>
        </w:rPr>
        <w:t>5.1</w:t>
      </w:r>
      <w:r>
        <w:t>), Observation Label (</w:t>
      </w:r>
      <w:r w:rsidRPr="007313DB">
        <w:rPr>
          <w:rStyle w:val="xrefChar"/>
          <w:rFonts w:eastAsia="Calibri"/>
        </w:rPr>
        <w:t>5.2</w:t>
      </w:r>
      <w:r>
        <w:t>), Observation Comments (</w:t>
      </w:r>
      <w:r w:rsidRPr="007313DB">
        <w:rPr>
          <w:rStyle w:val="xrefChar"/>
          <w:rFonts w:eastAsia="Calibri"/>
        </w:rPr>
        <w:t>5.3</w:t>
      </w:r>
      <w:r>
        <w:t>), and Observation-Level Special Requirements (</w:t>
      </w:r>
      <w:r w:rsidRPr="007313DB">
        <w:rPr>
          <w:rStyle w:val="xrefChar"/>
          <w:rFonts w:eastAsia="Calibri"/>
        </w:rPr>
        <w:t>5.5</w:t>
      </w:r>
      <w:r>
        <w:t>), and will not be discussed in this Chapter.</w:t>
      </w:r>
    </w:p>
    <w:p w14:paraId="34AD0ACC" w14:textId="77777777" w:rsidR="00C065C3" w:rsidRDefault="00C065C3" w:rsidP="00C065C3"/>
    <w:p w14:paraId="6D83FE10" w14:textId="77777777" w:rsidR="00C065C3" w:rsidRDefault="00C065C3" w:rsidP="00C065C3">
      <w:pPr>
        <w:autoSpaceDE w:val="0"/>
        <w:autoSpaceDN w:val="0"/>
        <w:adjustRightInd w:val="0"/>
        <w:rPr>
          <w:color w:val="000000"/>
        </w:rPr>
      </w:pPr>
      <w:r>
        <w:rPr>
          <w:color w:val="000000"/>
        </w:rPr>
        <w:t>The NIRSpec Engineering templates consists of the following parameters:</w:t>
      </w:r>
    </w:p>
    <w:p w14:paraId="7BB6905D" w14:textId="77777777" w:rsidR="00C065C3" w:rsidRDefault="00C065C3" w:rsidP="00C065C3">
      <w:pPr>
        <w:autoSpaceDE w:val="0"/>
        <w:autoSpaceDN w:val="0"/>
        <w:adjustRightInd w:val="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3024"/>
        <w:gridCol w:w="2166"/>
        <w:gridCol w:w="1890"/>
      </w:tblGrid>
      <w:tr w:rsidR="00C065C3" w14:paraId="2FABB32C" w14:textId="77777777">
        <w:tc>
          <w:tcPr>
            <w:tcW w:w="2394" w:type="dxa"/>
            <w:tcBorders>
              <w:top w:val="single" w:sz="12" w:space="0" w:color="000000"/>
              <w:left w:val="single" w:sz="12" w:space="0" w:color="000000"/>
              <w:bottom w:val="single" w:sz="12" w:space="0" w:color="000000"/>
              <w:right w:val="single" w:sz="12" w:space="0" w:color="000000"/>
            </w:tcBorders>
          </w:tcPr>
          <w:p w14:paraId="25CD36FF" w14:textId="77777777" w:rsidR="00C065C3" w:rsidRDefault="00C065C3" w:rsidP="00C065C3">
            <w:pPr>
              <w:autoSpaceDE w:val="0"/>
              <w:autoSpaceDN w:val="0"/>
              <w:adjustRightInd w:val="0"/>
              <w:rPr>
                <w:sz w:val="22"/>
              </w:rPr>
            </w:pPr>
            <w:r>
              <w:rPr>
                <w:sz w:val="22"/>
              </w:rPr>
              <w:t>Field</w:t>
            </w:r>
          </w:p>
        </w:tc>
        <w:tc>
          <w:tcPr>
            <w:tcW w:w="3024" w:type="dxa"/>
            <w:tcBorders>
              <w:top w:val="single" w:sz="12" w:space="0" w:color="000000"/>
              <w:left w:val="single" w:sz="12" w:space="0" w:color="000000"/>
              <w:bottom w:val="single" w:sz="12" w:space="0" w:color="000000"/>
              <w:right w:val="single" w:sz="12" w:space="0" w:color="000000"/>
            </w:tcBorders>
          </w:tcPr>
          <w:p w14:paraId="4CC3AE2D" w14:textId="77777777" w:rsidR="00C065C3" w:rsidRDefault="00C065C3" w:rsidP="00C065C3">
            <w:pPr>
              <w:autoSpaceDE w:val="0"/>
              <w:autoSpaceDN w:val="0"/>
              <w:adjustRightInd w:val="0"/>
              <w:rPr>
                <w:sz w:val="22"/>
              </w:rPr>
            </w:pPr>
            <w:r>
              <w:rPr>
                <w:sz w:val="22"/>
              </w:rPr>
              <w:t>Details</w:t>
            </w:r>
          </w:p>
        </w:tc>
        <w:tc>
          <w:tcPr>
            <w:tcW w:w="2166" w:type="dxa"/>
            <w:tcBorders>
              <w:top w:val="single" w:sz="12" w:space="0" w:color="000000"/>
              <w:left w:val="single" w:sz="12" w:space="0" w:color="000000"/>
              <w:bottom w:val="single" w:sz="12" w:space="0" w:color="000000"/>
              <w:right w:val="single" w:sz="12" w:space="0" w:color="000000"/>
            </w:tcBorders>
          </w:tcPr>
          <w:p w14:paraId="09FDD083" w14:textId="77777777" w:rsidR="00C065C3" w:rsidRDefault="00C065C3" w:rsidP="00C065C3">
            <w:pPr>
              <w:autoSpaceDE w:val="0"/>
              <w:autoSpaceDN w:val="0"/>
              <w:adjustRightInd w:val="0"/>
              <w:rPr>
                <w:sz w:val="22"/>
              </w:rPr>
            </w:pPr>
            <w:r>
              <w:rPr>
                <w:sz w:val="22"/>
              </w:rPr>
              <w:t>Values</w:t>
            </w:r>
          </w:p>
        </w:tc>
        <w:tc>
          <w:tcPr>
            <w:tcW w:w="1890" w:type="dxa"/>
            <w:tcBorders>
              <w:top w:val="single" w:sz="12" w:space="0" w:color="000000"/>
              <w:left w:val="single" w:sz="12" w:space="0" w:color="000000"/>
              <w:bottom w:val="single" w:sz="12" w:space="0" w:color="000000"/>
              <w:right w:val="single" w:sz="12" w:space="0" w:color="000000"/>
            </w:tcBorders>
          </w:tcPr>
          <w:p w14:paraId="6934F519" w14:textId="77777777" w:rsidR="00C065C3" w:rsidRDefault="00C065C3" w:rsidP="00C065C3">
            <w:pPr>
              <w:autoSpaceDE w:val="0"/>
              <w:autoSpaceDN w:val="0"/>
              <w:adjustRightInd w:val="0"/>
              <w:rPr>
                <w:sz w:val="22"/>
              </w:rPr>
            </w:pPr>
            <w:r>
              <w:rPr>
                <w:sz w:val="22"/>
              </w:rPr>
              <w:t>Notes</w:t>
            </w:r>
          </w:p>
        </w:tc>
      </w:tr>
      <w:tr w:rsidR="00C065C3" w14:paraId="23966FB9" w14:textId="77777777">
        <w:tc>
          <w:tcPr>
            <w:tcW w:w="9474" w:type="dxa"/>
            <w:gridSpan w:val="4"/>
          </w:tcPr>
          <w:p w14:paraId="690578D2" w14:textId="77777777" w:rsidR="00C065C3" w:rsidRDefault="00C065C3" w:rsidP="00C065C3">
            <w:pPr>
              <w:autoSpaceDE w:val="0"/>
              <w:autoSpaceDN w:val="0"/>
              <w:adjustRightInd w:val="0"/>
              <w:rPr>
                <w:b/>
                <w:sz w:val="22"/>
              </w:rPr>
            </w:pPr>
          </w:p>
          <w:p w14:paraId="11F90854" w14:textId="77777777" w:rsidR="00C065C3" w:rsidRPr="00B95813" w:rsidRDefault="00C065C3" w:rsidP="00C065C3">
            <w:pPr>
              <w:autoSpaceDE w:val="0"/>
              <w:autoSpaceDN w:val="0"/>
              <w:adjustRightInd w:val="0"/>
              <w:rPr>
                <w:rFonts w:ascii="Arial Black" w:hAnsi="Arial Black"/>
                <w:color w:val="000000"/>
                <w:sz w:val="22"/>
              </w:rPr>
            </w:pPr>
            <w:r>
              <w:rPr>
                <w:b/>
                <w:sz w:val="22"/>
              </w:rPr>
              <w:t xml:space="preserve">Dark </w:t>
            </w:r>
            <w:r w:rsidRPr="00B95813">
              <w:rPr>
                <w:rFonts w:ascii="Arial Black" w:hAnsi="Arial Black"/>
                <w:color w:val="000000"/>
                <w:sz w:val="22"/>
              </w:rPr>
              <w:t>[NRS0190]</w:t>
            </w:r>
          </w:p>
          <w:p w14:paraId="19C1318B" w14:textId="77777777" w:rsidR="00C065C3" w:rsidRPr="00BE0B2B" w:rsidRDefault="00C065C3" w:rsidP="00C065C3">
            <w:pPr>
              <w:autoSpaceDE w:val="0"/>
              <w:autoSpaceDN w:val="0"/>
              <w:adjustRightInd w:val="0"/>
              <w:rPr>
                <w:b/>
                <w:sz w:val="22"/>
              </w:rPr>
            </w:pPr>
          </w:p>
        </w:tc>
      </w:tr>
      <w:tr w:rsidR="00C065C3" w14:paraId="26C8C920" w14:textId="77777777">
        <w:tc>
          <w:tcPr>
            <w:tcW w:w="2394" w:type="dxa"/>
          </w:tcPr>
          <w:p w14:paraId="5D48D7F5" w14:textId="77777777" w:rsidR="00C065C3" w:rsidRDefault="00C065C3" w:rsidP="00C065C3">
            <w:pPr>
              <w:autoSpaceDE w:val="0"/>
              <w:autoSpaceDN w:val="0"/>
              <w:adjustRightInd w:val="0"/>
              <w:rPr>
                <w:sz w:val="22"/>
              </w:rPr>
            </w:pPr>
            <w:r>
              <w:rPr>
                <w:sz w:val="22"/>
              </w:rPr>
              <w:t xml:space="preserve">Number of Exposures </w:t>
            </w:r>
            <w:r w:rsidRPr="00B95813">
              <w:rPr>
                <w:rFonts w:ascii="Arial Black" w:hAnsi="Arial Black"/>
                <w:color w:val="000000"/>
                <w:sz w:val="22"/>
              </w:rPr>
              <w:t>[NRS0191]</w:t>
            </w:r>
          </w:p>
        </w:tc>
        <w:tc>
          <w:tcPr>
            <w:tcW w:w="3024" w:type="dxa"/>
          </w:tcPr>
          <w:p w14:paraId="4E91C458" w14:textId="4D9DA168" w:rsidR="00C065C3" w:rsidRDefault="00C065C3" w:rsidP="00F10FC9">
            <w:pPr>
              <w:autoSpaceDE w:val="0"/>
              <w:autoSpaceDN w:val="0"/>
              <w:adjustRightInd w:val="0"/>
              <w:rPr>
                <w:color w:val="000000"/>
                <w:sz w:val="22"/>
              </w:rPr>
            </w:pPr>
            <w:r>
              <w:rPr>
                <w:color w:val="000000"/>
                <w:sz w:val="22"/>
              </w:rPr>
              <w:t xml:space="preserve">specify number of </w:t>
            </w:r>
            <w:r w:rsidR="00F10FC9">
              <w:rPr>
                <w:color w:val="000000"/>
                <w:sz w:val="22"/>
              </w:rPr>
              <w:t>dark exposures</w:t>
            </w:r>
          </w:p>
        </w:tc>
        <w:tc>
          <w:tcPr>
            <w:tcW w:w="2166" w:type="dxa"/>
          </w:tcPr>
          <w:p w14:paraId="492644DA" w14:textId="77777777" w:rsidR="00C065C3" w:rsidRDefault="00C065C3" w:rsidP="00C065C3">
            <w:pPr>
              <w:autoSpaceDE w:val="0"/>
              <w:autoSpaceDN w:val="0"/>
              <w:adjustRightInd w:val="0"/>
              <w:rPr>
                <w:color w:val="000000"/>
                <w:sz w:val="22"/>
              </w:rPr>
            </w:pPr>
            <w:r>
              <w:rPr>
                <w:color w:val="000000"/>
                <w:sz w:val="22"/>
              </w:rPr>
              <w:t xml:space="preserve">number  </w:t>
            </w:r>
            <w:r w:rsidRPr="00B95813">
              <w:rPr>
                <w:rFonts w:ascii="Arial Black" w:hAnsi="Arial Black"/>
                <w:color w:val="000000"/>
                <w:sz w:val="22"/>
              </w:rPr>
              <w:t>[NRS0192]</w:t>
            </w:r>
          </w:p>
        </w:tc>
        <w:tc>
          <w:tcPr>
            <w:tcW w:w="1890" w:type="dxa"/>
          </w:tcPr>
          <w:p w14:paraId="5C2C33B7" w14:textId="77777777" w:rsidR="00C065C3" w:rsidRDefault="00C065C3" w:rsidP="00C065C3">
            <w:pPr>
              <w:autoSpaceDE w:val="0"/>
              <w:autoSpaceDN w:val="0"/>
              <w:adjustRightInd w:val="0"/>
              <w:rPr>
                <w:sz w:val="22"/>
              </w:rPr>
            </w:pPr>
          </w:p>
        </w:tc>
      </w:tr>
      <w:tr w:rsidR="00C065C3" w14:paraId="65F856CE" w14:textId="77777777">
        <w:tc>
          <w:tcPr>
            <w:tcW w:w="2394" w:type="dxa"/>
          </w:tcPr>
          <w:p w14:paraId="7FD89BB3" w14:textId="77777777" w:rsidR="00C065C3" w:rsidRDefault="00C065C3" w:rsidP="00C065C3">
            <w:pPr>
              <w:autoSpaceDE w:val="0"/>
              <w:autoSpaceDN w:val="0"/>
              <w:adjustRightInd w:val="0"/>
              <w:rPr>
                <w:sz w:val="22"/>
              </w:rPr>
            </w:pPr>
            <w:r>
              <w:rPr>
                <w:sz w:val="22"/>
              </w:rPr>
              <w:t xml:space="preserve">Readout Pattern </w:t>
            </w:r>
            <w:r w:rsidRPr="00B95813">
              <w:rPr>
                <w:rFonts w:ascii="Arial Black" w:hAnsi="Arial Black"/>
                <w:color w:val="000000"/>
                <w:sz w:val="22"/>
              </w:rPr>
              <w:t>[NRS0193]</w:t>
            </w:r>
          </w:p>
          <w:p w14:paraId="33DA2261" w14:textId="77777777" w:rsidR="00C065C3" w:rsidRDefault="00C065C3" w:rsidP="00C065C3">
            <w:pPr>
              <w:autoSpaceDE w:val="0"/>
              <w:autoSpaceDN w:val="0"/>
              <w:adjustRightInd w:val="0"/>
              <w:rPr>
                <w:sz w:val="22"/>
              </w:rPr>
            </w:pPr>
          </w:p>
        </w:tc>
        <w:tc>
          <w:tcPr>
            <w:tcW w:w="3024" w:type="dxa"/>
          </w:tcPr>
          <w:p w14:paraId="5265C2EC" w14:textId="77777777" w:rsidR="00C065C3" w:rsidRDefault="00C065C3" w:rsidP="00C065C3">
            <w:pPr>
              <w:autoSpaceDE w:val="0"/>
              <w:autoSpaceDN w:val="0"/>
              <w:adjustRightInd w:val="0"/>
              <w:rPr>
                <w:color w:val="000000"/>
                <w:sz w:val="22"/>
              </w:rPr>
            </w:pPr>
            <w:r>
              <w:rPr>
                <w:color w:val="000000"/>
                <w:sz w:val="22"/>
              </w:rPr>
              <w:t xml:space="preserve">specify readout pattern </w:t>
            </w:r>
          </w:p>
          <w:p w14:paraId="24F3AFDA" w14:textId="77777777" w:rsidR="00C065C3" w:rsidRDefault="00C065C3" w:rsidP="00C065C3">
            <w:pPr>
              <w:autoSpaceDE w:val="0"/>
              <w:autoSpaceDN w:val="0"/>
              <w:adjustRightInd w:val="0"/>
              <w:rPr>
                <w:color w:val="000000"/>
                <w:sz w:val="22"/>
              </w:rPr>
            </w:pPr>
          </w:p>
        </w:tc>
        <w:tc>
          <w:tcPr>
            <w:tcW w:w="2166" w:type="dxa"/>
          </w:tcPr>
          <w:p w14:paraId="33AE090D" w14:textId="77777777" w:rsidR="00C065C3" w:rsidRDefault="00C065C3" w:rsidP="00C065C3">
            <w:pPr>
              <w:autoSpaceDE w:val="0"/>
              <w:autoSpaceDN w:val="0"/>
              <w:adjustRightInd w:val="0"/>
              <w:rPr>
                <w:color w:val="000000"/>
                <w:sz w:val="22"/>
              </w:rPr>
            </w:pPr>
            <w:r>
              <w:rPr>
                <w:color w:val="000000"/>
                <w:sz w:val="22"/>
              </w:rPr>
              <w:t xml:space="preserve">NRS, NRSRAPID, </w:t>
            </w:r>
            <w:r w:rsidRPr="00B95813">
              <w:rPr>
                <w:rFonts w:ascii="Arial Black" w:hAnsi="Arial Black"/>
                <w:color w:val="000000"/>
                <w:sz w:val="22"/>
              </w:rPr>
              <w:t>[NRS0194]</w:t>
            </w:r>
          </w:p>
        </w:tc>
        <w:tc>
          <w:tcPr>
            <w:tcW w:w="1890" w:type="dxa"/>
          </w:tcPr>
          <w:p w14:paraId="369DFCCF" w14:textId="1C40611D" w:rsidR="00C065C3" w:rsidRDefault="00C065C3" w:rsidP="00D510E7">
            <w:pPr>
              <w:autoSpaceDE w:val="0"/>
              <w:autoSpaceDN w:val="0"/>
              <w:adjustRightInd w:val="0"/>
              <w:rPr>
                <w:sz w:val="22"/>
              </w:rPr>
            </w:pPr>
          </w:p>
        </w:tc>
      </w:tr>
      <w:tr w:rsidR="00C065C3" w14:paraId="2555F0D9" w14:textId="77777777">
        <w:tc>
          <w:tcPr>
            <w:tcW w:w="2394" w:type="dxa"/>
          </w:tcPr>
          <w:p w14:paraId="0327133A" w14:textId="77777777" w:rsidR="00C065C3" w:rsidRDefault="00C065C3" w:rsidP="00C065C3">
            <w:pPr>
              <w:autoSpaceDE w:val="0"/>
              <w:autoSpaceDN w:val="0"/>
              <w:adjustRightInd w:val="0"/>
              <w:rPr>
                <w:sz w:val="22"/>
              </w:rPr>
            </w:pPr>
            <w:r>
              <w:rPr>
                <w:sz w:val="22"/>
              </w:rPr>
              <w:t xml:space="preserve">Number of Groups </w:t>
            </w:r>
            <w:r w:rsidRPr="00B95813">
              <w:rPr>
                <w:rFonts w:ascii="Arial Black" w:hAnsi="Arial Black"/>
                <w:color w:val="000000"/>
                <w:sz w:val="22"/>
              </w:rPr>
              <w:t>[NRS0195]</w:t>
            </w:r>
          </w:p>
        </w:tc>
        <w:tc>
          <w:tcPr>
            <w:tcW w:w="3024" w:type="dxa"/>
          </w:tcPr>
          <w:p w14:paraId="0D194B40" w14:textId="77777777" w:rsidR="00C065C3" w:rsidRDefault="00C065C3" w:rsidP="00C065C3">
            <w:pPr>
              <w:autoSpaceDE w:val="0"/>
              <w:autoSpaceDN w:val="0"/>
              <w:adjustRightInd w:val="0"/>
              <w:rPr>
                <w:color w:val="000000"/>
                <w:sz w:val="22"/>
              </w:rPr>
            </w:pPr>
            <w:r>
              <w:rPr>
                <w:color w:val="000000"/>
                <w:sz w:val="22"/>
              </w:rPr>
              <w:t xml:space="preserve">specify number of groups </w:t>
            </w:r>
            <w:r w:rsidRPr="00B95813">
              <w:rPr>
                <w:rFonts w:ascii="Arial Black" w:hAnsi="Arial Black"/>
                <w:color w:val="000000"/>
                <w:sz w:val="22"/>
              </w:rPr>
              <w:t>[NRS0196]</w:t>
            </w:r>
          </w:p>
        </w:tc>
        <w:tc>
          <w:tcPr>
            <w:tcW w:w="2166" w:type="dxa"/>
          </w:tcPr>
          <w:p w14:paraId="1E688C0E" w14:textId="77777777" w:rsidR="00C065C3" w:rsidRDefault="00C065C3" w:rsidP="00C065C3">
            <w:pPr>
              <w:autoSpaceDE w:val="0"/>
              <w:autoSpaceDN w:val="0"/>
              <w:adjustRightInd w:val="0"/>
              <w:rPr>
                <w:color w:val="000000"/>
                <w:sz w:val="22"/>
              </w:rPr>
            </w:pPr>
          </w:p>
        </w:tc>
        <w:tc>
          <w:tcPr>
            <w:tcW w:w="1890" w:type="dxa"/>
          </w:tcPr>
          <w:p w14:paraId="2BD1A93A" w14:textId="77777777" w:rsidR="00C065C3" w:rsidRDefault="00C065C3" w:rsidP="00C065C3">
            <w:pPr>
              <w:autoSpaceDE w:val="0"/>
              <w:autoSpaceDN w:val="0"/>
              <w:adjustRightInd w:val="0"/>
              <w:rPr>
                <w:sz w:val="22"/>
              </w:rPr>
            </w:pPr>
          </w:p>
        </w:tc>
      </w:tr>
      <w:tr w:rsidR="00C065C3" w14:paraId="0399A4FE" w14:textId="77777777">
        <w:tc>
          <w:tcPr>
            <w:tcW w:w="2394" w:type="dxa"/>
          </w:tcPr>
          <w:p w14:paraId="6D057DB3" w14:textId="77777777" w:rsidR="00C065C3" w:rsidRDefault="00C065C3" w:rsidP="00C065C3">
            <w:pPr>
              <w:autoSpaceDE w:val="0"/>
              <w:autoSpaceDN w:val="0"/>
              <w:adjustRightInd w:val="0"/>
              <w:rPr>
                <w:sz w:val="22"/>
              </w:rPr>
            </w:pPr>
            <w:r>
              <w:rPr>
                <w:sz w:val="22"/>
              </w:rPr>
              <w:t xml:space="preserve">Number of Integrations </w:t>
            </w:r>
            <w:r w:rsidRPr="00B95813">
              <w:rPr>
                <w:rFonts w:ascii="Arial Black" w:hAnsi="Arial Black"/>
                <w:color w:val="000000"/>
                <w:sz w:val="22"/>
              </w:rPr>
              <w:t>[NRS0197]</w:t>
            </w:r>
          </w:p>
        </w:tc>
        <w:tc>
          <w:tcPr>
            <w:tcW w:w="3024" w:type="dxa"/>
          </w:tcPr>
          <w:p w14:paraId="06B41B74" w14:textId="77777777" w:rsidR="00C065C3" w:rsidRDefault="00C065C3" w:rsidP="00C065C3">
            <w:pPr>
              <w:autoSpaceDE w:val="0"/>
              <w:autoSpaceDN w:val="0"/>
              <w:adjustRightInd w:val="0"/>
              <w:rPr>
                <w:color w:val="000000"/>
                <w:sz w:val="22"/>
              </w:rPr>
            </w:pPr>
            <w:r>
              <w:rPr>
                <w:color w:val="000000"/>
                <w:sz w:val="22"/>
              </w:rPr>
              <w:t xml:space="preserve">specify number of integrations </w:t>
            </w:r>
            <w:r w:rsidRPr="00B95813">
              <w:rPr>
                <w:rFonts w:ascii="Arial Black" w:hAnsi="Arial Black"/>
                <w:color w:val="000000"/>
                <w:sz w:val="22"/>
              </w:rPr>
              <w:t>[NRS0198]</w:t>
            </w:r>
          </w:p>
        </w:tc>
        <w:tc>
          <w:tcPr>
            <w:tcW w:w="2166" w:type="dxa"/>
          </w:tcPr>
          <w:p w14:paraId="468DDDB9" w14:textId="77777777" w:rsidR="00C065C3" w:rsidRDefault="00C065C3" w:rsidP="00C065C3">
            <w:pPr>
              <w:autoSpaceDE w:val="0"/>
              <w:autoSpaceDN w:val="0"/>
              <w:adjustRightInd w:val="0"/>
              <w:rPr>
                <w:color w:val="000000"/>
                <w:sz w:val="22"/>
              </w:rPr>
            </w:pPr>
          </w:p>
        </w:tc>
        <w:tc>
          <w:tcPr>
            <w:tcW w:w="1890" w:type="dxa"/>
          </w:tcPr>
          <w:p w14:paraId="4B7FDEF8" w14:textId="77777777" w:rsidR="00C065C3" w:rsidRDefault="00C065C3" w:rsidP="00C065C3">
            <w:pPr>
              <w:autoSpaceDE w:val="0"/>
              <w:autoSpaceDN w:val="0"/>
              <w:adjustRightInd w:val="0"/>
              <w:rPr>
                <w:sz w:val="22"/>
              </w:rPr>
            </w:pPr>
          </w:p>
        </w:tc>
      </w:tr>
      <w:tr w:rsidR="00C065C3" w14:paraId="4C0FAD77" w14:textId="77777777">
        <w:tc>
          <w:tcPr>
            <w:tcW w:w="9474" w:type="dxa"/>
            <w:gridSpan w:val="4"/>
          </w:tcPr>
          <w:p w14:paraId="385B5008" w14:textId="77777777" w:rsidR="00C065C3" w:rsidRDefault="00C065C3" w:rsidP="00C065C3">
            <w:pPr>
              <w:autoSpaceDE w:val="0"/>
              <w:autoSpaceDN w:val="0"/>
              <w:adjustRightInd w:val="0"/>
              <w:rPr>
                <w:b/>
                <w:sz w:val="22"/>
              </w:rPr>
            </w:pPr>
          </w:p>
          <w:p w14:paraId="221A1FBF" w14:textId="77777777" w:rsidR="00C065C3" w:rsidRPr="00B95813" w:rsidRDefault="00C065C3" w:rsidP="00C065C3">
            <w:pPr>
              <w:autoSpaceDE w:val="0"/>
              <w:autoSpaceDN w:val="0"/>
              <w:adjustRightInd w:val="0"/>
              <w:rPr>
                <w:rFonts w:ascii="Arial Black" w:hAnsi="Arial Black"/>
                <w:color w:val="000000"/>
                <w:sz w:val="22"/>
              </w:rPr>
            </w:pPr>
            <w:r>
              <w:rPr>
                <w:b/>
                <w:sz w:val="22"/>
              </w:rPr>
              <w:t xml:space="preserve">Focus </w:t>
            </w:r>
            <w:r w:rsidRPr="00B95813">
              <w:rPr>
                <w:rFonts w:ascii="Arial Black" w:hAnsi="Arial Black"/>
                <w:color w:val="000000"/>
                <w:sz w:val="22"/>
              </w:rPr>
              <w:t>[NRS0199]</w:t>
            </w:r>
          </w:p>
          <w:p w14:paraId="5F4097E2" w14:textId="77777777" w:rsidR="00C065C3" w:rsidRPr="00D647E6" w:rsidRDefault="00C065C3" w:rsidP="00C065C3">
            <w:pPr>
              <w:autoSpaceDE w:val="0"/>
              <w:autoSpaceDN w:val="0"/>
              <w:adjustRightInd w:val="0"/>
              <w:rPr>
                <w:b/>
                <w:sz w:val="22"/>
              </w:rPr>
            </w:pPr>
          </w:p>
        </w:tc>
      </w:tr>
      <w:tr w:rsidR="00C065C3" w14:paraId="65E67F12" w14:textId="77777777">
        <w:tc>
          <w:tcPr>
            <w:tcW w:w="2394" w:type="dxa"/>
          </w:tcPr>
          <w:p w14:paraId="107E8B72" w14:textId="77777777" w:rsidR="00C065C3" w:rsidRDefault="00C065C3" w:rsidP="00C065C3">
            <w:pPr>
              <w:autoSpaceDE w:val="0"/>
              <w:autoSpaceDN w:val="0"/>
              <w:adjustRightInd w:val="0"/>
              <w:rPr>
                <w:sz w:val="22"/>
              </w:rPr>
            </w:pPr>
            <w:r>
              <w:rPr>
                <w:sz w:val="22"/>
              </w:rPr>
              <w:t xml:space="preserve">MSA Configuration </w:t>
            </w:r>
            <w:r>
              <w:rPr>
                <w:sz w:val="22"/>
              </w:rPr>
              <w:lastRenderedPageBreak/>
              <w:t xml:space="preserve">Filename </w:t>
            </w:r>
            <w:r w:rsidRPr="00B95813">
              <w:rPr>
                <w:rFonts w:ascii="Arial Black" w:hAnsi="Arial Black"/>
                <w:color w:val="000000"/>
                <w:sz w:val="22"/>
              </w:rPr>
              <w:t>[NRS0200]</w:t>
            </w:r>
          </w:p>
        </w:tc>
        <w:tc>
          <w:tcPr>
            <w:tcW w:w="3024" w:type="dxa"/>
          </w:tcPr>
          <w:p w14:paraId="61B84664" w14:textId="77777777" w:rsidR="00C065C3" w:rsidRDefault="00C065C3" w:rsidP="00C065C3">
            <w:pPr>
              <w:autoSpaceDE w:val="0"/>
              <w:autoSpaceDN w:val="0"/>
              <w:adjustRightInd w:val="0"/>
              <w:rPr>
                <w:sz w:val="22"/>
              </w:rPr>
            </w:pPr>
            <w:r>
              <w:rPr>
                <w:sz w:val="22"/>
              </w:rPr>
              <w:lastRenderedPageBreak/>
              <w:t xml:space="preserve">specify filename </w:t>
            </w:r>
            <w:r w:rsidRPr="00B95813">
              <w:rPr>
                <w:rFonts w:ascii="Arial Black" w:hAnsi="Arial Black"/>
                <w:color w:val="000000"/>
                <w:sz w:val="22"/>
              </w:rPr>
              <w:t>[NRS0201]</w:t>
            </w:r>
          </w:p>
        </w:tc>
        <w:tc>
          <w:tcPr>
            <w:tcW w:w="2166" w:type="dxa"/>
          </w:tcPr>
          <w:p w14:paraId="75714A15" w14:textId="77777777" w:rsidR="00C065C3" w:rsidRDefault="00C065C3" w:rsidP="00C065C3">
            <w:pPr>
              <w:autoSpaceDE w:val="0"/>
              <w:autoSpaceDN w:val="0"/>
              <w:adjustRightInd w:val="0"/>
              <w:rPr>
                <w:sz w:val="22"/>
              </w:rPr>
            </w:pPr>
          </w:p>
        </w:tc>
        <w:tc>
          <w:tcPr>
            <w:tcW w:w="1890" w:type="dxa"/>
          </w:tcPr>
          <w:p w14:paraId="16340D14" w14:textId="77777777" w:rsidR="00C065C3" w:rsidRDefault="00C065C3" w:rsidP="00C065C3">
            <w:pPr>
              <w:autoSpaceDE w:val="0"/>
              <w:autoSpaceDN w:val="0"/>
              <w:adjustRightInd w:val="0"/>
              <w:rPr>
                <w:sz w:val="22"/>
              </w:rPr>
            </w:pPr>
          </w:p>
        </w:tc>
      </w:tr>
      <w:tr w:rsidR="00C065C3" w14:paraId="5B00A9C3" w14:textId="77777777">
        <w:tc>
          <w:tcPr>
            <w:tcW w:w="2394" w:type="dxa"/>
          </w:tcPr>
          <w:p w14:paraId="56A5C854" w14:textId="77777777" w:rsidR="00C065C3" w:rsidRDefault="00C065C3" w:rsidP="00C065C3">
            <w:pPr>
              <w:autoSpaceDE w:val="0"/>
              <w:autoSpaceDN w:val="0"/>
              <w:adjustRightInd w:val="0"/>
              <w:rPr>
                <w:sz w:val="22"/>
              </w:rPr>
            </w:pPr>
            <w:r>
              <w:rPr>
                <w:sz w:val="22"/>
              </w:rPr>
              <w:lastRenderedPageBreak/>
              <w:t xml:space="preserve">Target Name </w:t>
            </w:r>
            <w:r w:rsidRPr="00B95813">
              <w:rPr>
                <w:rFonts w:ascii="Arial Black" w:hAnsi="Arial Black"/>
                <w:color w:val="000000"/>
                <w:sz w:val="22"/>
              </w:rPr>
              <w:t>[NRS0202]</w:t>
            </w:r>
          </w:p>
        </w:tc>
        <w:tc>
          <w:tcPr>
            <w:tcW w:w="3024" w:type="dxa"/>
          </w:tcPr>
          <w:p w14:paraId="310322D9" w14:textId="77777777" w:rsidR="00C065C3" w:rsidRDefault="00C065C3" w:rsidP="00C065C3">
            <w:pPr>
              <w:autoSpaceDE w:val="0"/>
              <w:autoSpaceDN w:val="0"/>
              <w:adjustRightInd w:val="0"/>
              <w:rPr>
                <w:sz w:val="22"/>
              </w:rPr>
            </w:pPr>
            <w:r>
              <w:rPr>
                <w:color w:val="000000"/>
                <w:sz w:val="22"/>
              </w:rPr>
              <w:t>select Target Name</w:t>
            </w:r>
          </w:p>
        </w:tc>
        <w:tc>
          <w:tcPr>
            <w:tcW w:w="2166" w:type="dxa"/>
          </w:tcPr>
          <w:p w14:paraId="605C9AA0" w14:textId="77777777" w:rsidR="00C065C3" w:rsidRDefault="00C065C3" w:rsidP="00C065C3">
            <w:pPr>
              <w:autoSpaceDE w:val="0"/>
              <w:autoSpaceDN w:val="0"/>
              <w:adjustRightInd w:val="0"/>
              <w:rPr>
                <w:sz w:val="22"/>
              </w:rPr>
            </w:pPr>
            <w:r>
              <w:rPr>
                <w:color w:val="000000"/>
                <w:sz w:val="22"/>
              </w:rPr>
              <w:t xml:space="preserve">choose from list </w:t>
            </w:r>
            <w:r w:rsidRPr="00B95813">
              <w:rPr>
                <w:rFonts w:ascii="Arial Black" w:hAnsi="Arial Black"/>
                <w:color w:val="000000"/>
                <w:sz w:val="22"/>
              </w:rPr>
              <w:t>[NRS0203]</w:t>
            </w:r>
          </w:p>
        </w:tc>
        <w:tc>
          <w:tcPr>
            <w:tcW w:w="1890" w:type="dxa"/>
          </w:tcPr>
          <w:p w14:paraId="5BA4C404" w14:textId="77777777" w:rsidR="00C065C3" w:rsidRDefault="00C065C3" w:rsidP="00C065C3">
            <w:pPr>
              <w:autoSpaceDE w:val="0"/>
              <w:autoSpaceDN w:val="0"/>
              <w:adjustRightInd w:val="0"/>
              <w:rPr>
                <w:sz w:val="22"/>
              </w:rPr>
            </w:pPr>
            <w:r>
              <w:rPr>
                <w:sz w:val="22"/>
              </w:rPr>
              <w:t>from Target list</w:t>
            </w:r>
          </w:p>
        </w:tc>
      </w:tr>
      <w:tr w:rsidR="00C065C3" w14:paraId="2CFA895A" w14:textId="77777777">
        <w:tc>
          <w:tcPr>
            <w:tcW w:w="2394" w:type="dxa"/>
          </w:tcPr>
          <w:p w14:paraId="437D95A6" w14:textId="77777777" w:rsidR="00C065C3" w:rsidRDefault="00C065C3" w:rsidP="00C065C3">
            <w:pPr>
              <w:autoSpaceDE w:val="0"/>
              <w:autoSpaceDN w:val="0"/>
              <w:adjustRightInd w:val="0"/>
              <w:rPr>
                <w:sz w:val="22"/>
              </w:rPr>
            </w:pPr>
            <w:r>
              <w:rPr>
                <w:sz w:val="22"/>
              </w:rPr>
              <w:t xml:space="preserve">Filter </w:t>
            </w:r>
            <w:r w:rsidRPr="00B95813">
              <w:rPr>
                <w:rFonts w:ascii="Arial Black" w:hAnsi="Arial Black"/>
                <w:color w:val="000000"/>
                <w:sz w:val="22"/>
              </w:rPr>
              <w:t>[NRS0204]</w:t>
            </w:r>
          </w:p>
        </w:tc>
        <w:tc>
          <w:tcPr>
            <w:tcW w:w="3024" w:type="dxa"/>
          </w:tcPr>
          <w:p w14:paraId="43E2EC27" w14:textId="77777777" w:rsidR="00C065C3" w:rsidRDefault="00C065C3" w:rsidP="00C065C3">
            <w:pPr>
              <w:autoSpaceDE w:val="0"/>
              <w:autoSpaceDN w:val="0"/>
              <w:adjustRightInd w:val="0"/>
              <w:rPr>
                <w:sz w:val="22"/>
              </w:rPr>
            </w:pPr>
            <w:r>
              <w:rPr>
                <w:sz w:val="22"/>
              </w:rPr>
              <w:t>select Filter</w:t>
            </w:r>
          </w:p>
        </w:tc>
        <w:tc>
          <w:tcPr>
            <w:tcW w:w="2166" w:type="dxa"/>
          </w:tcPr>
          <w:p w14:paraId="738A6EC1" w14:textId="77777777" w:rsidR="00C065C3" w:rsidRDefault="00C065C3" w:rsidP="00C065C3">
            <w:pPr>
              <w:autoSpaceDE w:val="0"/>
              <w:autoSpaceDN w:val="0"/>
              <w:adjustRightInd w:val="0"/>
              <w:rPr>
                <w:sz w:val="22"/>
              </w:rPr>
            </w:pPr>
            <w:r>
              <w:rPr>
                <w:sz w:val="22"/>
              </w:rPr>
              <w:t xml:space="preserve">choose from list </w:t>
            </w:r>
            <w:r w:rsidRPr="00B95813">
              <w:rPr>
                <w:rFonts w:ascii="Arial Black" w:hAnsi="Arial Black"/>
                <w:color w:val="000000"/>
                <w:sz w:val="22"/>
              </w:rPr>
              <w:t>[NRS0205]</w:t>
            </w:r>
          </w:p>
        </w:tc>
        <w:tc>
          <w:tcPr>
            <w:tcW w:w="1890" w:type="dxa"/>
          </w:tcPr>
          <w:p w14:paraId="20C7D31B" w14:textId="0E7A5AE4" w:rsidR="00C065C3" w:rsidRDefault="00C065C3" w:rsidP="00D510E7">
            <w:pPr>
              <w:autoSpaceDE w:val="0"/>
              <w:autoSpaceDN w:val="0"/>
              <w:adjustRightInd w:val="0"/>
              <w:rPr>
                <w:sz w:val="22"/>
              </w:rPr>
            </w:pPr>
            <w:r>
              <w:rPr>
                <w:sz w:val="22"/>
              </w:rPr>
              <w:t xml:space="preserve">see </w:t>
            </w:r>
            <w:r w:rsidR="00D510E7">
              <w:t>Table 39-1</w:t>
            </w:r>
          </w:p>
        </w:tc>
      </w:tr>
      <w:tr w:rsidR="00C065C3" w14:paraId="5E38F825" w14:textId="77777777">
        <w:tc>
          <w:tcPr>
            <w:tcW w:w="2394" w:type="dxa"/>
          </w:tcPr>
          <w:p w14:paraId="227413AB" w14:textId="77777777" w:rsidR="00C065C3" w:rsidRDefault="00C065C3" w:rsidP="00C065C3">
            <w:pPr>
              <w:autoSpaceDE w:val="0"/>
              <w:autoSpaceDN w:val="0"/>
              <w:adjustRightInd w:val="0"/>
              <w:rPr>
                <w:sz w:val="22"/>
              </w:rPr>
            </w:pPr>
            <w:r>
              <w:rPr>
                <w:sz w:val="22"/>
              </w:rPr>
              <w:t xml:space="preserve">Readout Pattern </w:t>
            </w:r>
            <w:r w:rsidRPr="00B95813">
              <w:rPr>
                <w:rFonts w:ascii="Arial Black" w:hAnsi="Arial Black"/>
                <w:color w:val="000000"/>
                <w:sz w:val="22"/>
              </w:rPr>
              <w:t>[NRS0206]</w:t>
            </w:r>
          </w:p>
          <w:p w14:paraId="5A235605" w14:textId="77777777" w:rsidR="00C065C3" w:rsidRDefault="00C065C3" w:rsidP="00C065C3">
            <w:pPr>
              <w:autoSpaceDE w:val="0"/>
              <w:autoSpaceDN w:val="0"/>
              <w:adjustRightInd w:val="0"/>
              <w:rPr>
                <w:sz w:val="22"/>
              </w:rPr>
            </w:pPr>
          </w:p>
        </w:tc>
        <w:tc>
          <w:tcPr>
            <w:tcW w:w="3024" w:type="dxa"/>
          </w:tcPr>
          <w:p w14:paraId="18A7E1EC" w14:textId="77777777" w:rsidR="00C065C3" w:rsidRDefault="00C065C3" w:rsidP="00C065C3">
            <w:pPr>
              <w:autoSpaceDE w:val="0"/>
              <w:autoSpaceDN w:val="0"/>
              <w:adjustRightInd w:val="0"/>
              <w:rPr>
                <w:color w:val="000000"/>
                <w:sz w:val="22"/>
              </w:rPr>
            </w:pPr>
            <w:r>
              <w:rPr>
                <w:color w:val="000000"/>
                <w:sz w:val="22"/>
              </w:rPr>
              <w:t xml:space="preserve">specify readout pattern </w:t>
            </w:r>
          </w:p>
          <w:p w14:paraId="7B92E7FB" w14:textId="77777777" w:rsidR="00C065C3" w:rsidRDefault="00C065C3" w:rsidP="00C065C3">
            <w:pPr>
              <w:autoSpaceDE w:val="0"/>
              <w:autoSpaceDN w:val="0"/>
              <w:adjustRightInd w:val="0"/>
              <w:rPr>
                <w:color w:val="000000"/>
                <w:sz w:val="22"/>
              </w:rPr>
            </w:pPr>
          </w:p>
        </w:tc>
        <w:tc>
          <w:tcPr>
            <w:tcW w:w="2166" w:type="dxa"/>
          </w:tcPr>
          <w:p w14:paraId="4DDA92CD" w14:textId="77777777" w:rsidR="00C065C3" w:rsidRDefault="00C065C3" w:rsidP="00C065C3">
            <w:pPr>
              <w:autoSpaceDE w:val="0"/>
              <w:autoSpaceDN w:val="0"/>
              <w:adjustRightInd w:val="0"/>
              <w:rPr>
                <w:color w:val="000000"/>
                <w:sz w:val="22"/>
              </w:rPr>
            </w:pPr>
            <w:r>
              <w:rPr>
                <w:color w:val="000000"/>
                <w:sz w:val="22"/>
              </w:rPr>
              <w:t xml:space="preserve">NRS, NRSRAPID, </w:t>
            </w:r>
            <w:r w:rsidRPr="00B95813">
              <w:rPr>
                <w:rFonts w:ascii="Arial Black" w:hAnsi="Arial Black"/>
                <w:color w:val="000000"/>
                <w:sz w:val="22"/>
              </w:rPr>
              <w:t>[NRS0207]</w:t>
            </w:r>
          </w:p>
        </w:tc>
        <w:tc>
          <w:tcPr>
            <w:tcW w:w="1890" w:type="dxa"/>
          </w:tcPr>
          <w:p w14:paraId="553E9DCF" w14:textId="06FDA8BC" w:rsidR="00C065C3" w:rsidRDefault="00C065C3" w:rsidP="00C065C3">
            <w:pPr>
              <w:autoSpaceDE w:val="0"/>
              <w:autoSpaceDN w:val="0"/>
              <w:adjustRightInd w:val="0"/>
              <w:rPr>
                <w:sz w:val="22"/>
              </w:rPr>
            </w:pPr>
          </w:p>
        </w:tc>
      </w:tr>
      <w:tr w:rsidR="00C065C3" w14:paraId="71204F25" w14:textId="77777777">
        <w:tc>
          <w:tcPr>
            <w:tcW w:w="2394" w:type="dxa"/>
          </w:tcPr>
          <w:p w14:paraId="4A949D80" w14:textId="77777777" w:rsidR="00C065C3" w:rsidRDefault="00C065C3" w:rsidP="00C065C3">
            <w:pPr>
              <w:autoSpaceDE w:val="0"/>
              <w:autoSpaceDN w:val="0"/>
              <w:adjustRightInd w:val="0"/>
              <w:rPr>
                <w:sz w:val="22"/>
              </w:rPr>
            </w:pPr>
            <w:r>
              <w:rPr>
                <w:sz w:val="22"/>
              </w:rPr>
              <w:t xml:space="preserve">Number of Groups </w:t>
            </w:r>
            <w:r w:rsidRPr="00B95813">
              <w:rPr>
                <w:rFonts w:ascii="Arial Black" w:hAnsi="Arial Black"/>
                <w:color w:val="000000"/>
                <w:sz w:val="22"/>
              </w:rPr>
              <w:t>[NRS0208]</w:t>
            </w:r>
          </w:p>
        </w:tc>
        <w:tc>
          <w:tcPr>
            <w:tcW w:w="3024" w:type="dxa"/>
          </w:tcPr>
          <w:p w14:paraId="426B0D38" w14:textId="77777777" w:rsidR="00C065C3" w:rsidRDefault="00C065C3" w:rsidP="00C065C3">
            <w:pPr>
              <w:autoSpaceDE w:val="0"/>
              <w:autoSpaceDN w:val="0"/>
              <w:adjustRightInd w:val="0"/>
              <w:rPr>
                <w:color w:val="000000"/>
                <w:sz w:val="22"/>
              </w:rPr>
            </w:pPr>
            <w:r>
              <w:rPr>
                <w:color w:val="000000"/>
                <w:sz w:val="22"/>
              </w:rPr>
              <w:t xml:space="preserve">specify number of groups  </w:t>
            </w:r>
            <w:r w:rsidRPr="00B95813">
              <w:rPr>
                <w:rFonts w:ascii="Arial Black" w:hAnsi="Arial Black"/>
                <w:color w:val="000000"/>
                <w:sz w:val="22"/>
              </w:rPr>
              <w:t>[NRS0209]</w:t>
            </w:r>
          </w:p>
        </w:tc>
        <w:tc>
          <w:tcPr>
            <w:tcW w:w="2166" w:type="dxa"/>
          </w:tcPr>
          <w:p w14:paraId="1FE6EF64" w14:textId="77777777" w:rsidR="00C065C3" w:rsidRDefault="00C065C3" w:rsidP="00C065C3">
            <w:pPr>
              <w:autoSpaceDE w:val="0"/>
              <w:autoSpaceDN w:val="0"/>
              <w:adjustRightInd w:val="0"/>
              <w:rPr>
                <w:color w:val="000000"/>
                <w:sz w:val="22"/>
              </w:rPr>
            </w:pPr>
          </w:p>
        </w:tc>
        <w:tc>
          <w:tcPr>
            <w:tcW w:w="1890" w:type="dxa"/>
          </w:tcPr>
          <w:p w14:paraId="797AA531" w14:textId="77777777" w:rsidR="00C065C3" w:rsidRDefault="00C065C3" w:rsidP="00C065C3">
            <w:pPr>
              <w:autoSpaceDE w:val="0"/>
              <w:autoSpaceDN w:val="0"/>
              <w:adjustRightInd w:val="0"/>
              <w:rPr>
                <w:sz w:val="22"/>
              </w:rPr>
            </w:pPr>
          </w:p>
        </w:tc>
      </w:tr>
      <w:tr w:rsidR="00C065C3" w14:paraId="567F46B8" w14:textId="77777777">
        <w:tc>
          <w:tcPr>
            <w:tcW w:w="2394" w:type="dxa"/>
          </w:tcPr>
          <w:p w14:paraId="7F893280" w14:textId="77777777" w:rsidR="00C065C3" w:rsidRDefault="00C065C3" w:rsidP="00C065C3">
            <w:pPr>
              <w:autoSpaceDE w:val="0"/>
              <w:autoSpaceDN w:val="0"/>
              <w:adjustRightInd w:val="0"/>
              <w:rPr>
                <w:sz w:val="22"/>
              </w:rPr>
            </w:pPr>
            <w:r>
              <w:rPr>
                <w:sz w:val="22"/>
              </w:rPr>
              <w:t xml:space="preserve">Number of Integrations </w:t>
            </w:r>
            <w:r w:rsidRPr="00B95813">
              <w:rPr>
                <w:rFonts w:ascii="Arial Black" w:hAnsi="Arial Black"/>
                <w:color w:val="000000"/>
                <w:sz w:val="22"/>
              </w:rPr>
              <w:t>[NRS0210]</w:t>
            </w:r>
          </w:p>
        </w:tc>
        <w:tc>
          <w:tcPr>
            <w:tcW w:w="3024" w:type="dxa"/>
          </w:tcPr>
          <w:p w14:paraId="4D6366A3" w14:textId="77777777" w:rsidR="00C065C3" w:rsidRDefault="00C065C3" w:rsidP="00C065C3">
            <w:pPr>
              <w:autoSpaceDE w:val="0"/>
              <w:autoSpaceDN w:val="0"/>
              <w:adjustRightInd w:val="0"/>
              <w:rPr>
                <w:color w:val="000000"/>
                <w:sz w:val="22"/>
              </w:rPr>
            </w:pPr>
            <w:r>
              <w:rPr>
                <w:color w:val="000000"/>
                <w:sz w:val="22"/>
              </w:rPr>
              <w:t xml:space="preserve">specify number of integrations </w:t>
            </w:r>
            <w:r w:rsidRPr="00B95813">
              <w:rPr>
                <w:rFonts w:ascii="Arial Black" w:hAnsi="Arial Black"/>
                <w:color w:val="000000"/>
                <w:sz w:val="22"/>
              </w:rPr>
              <w:t>[NRS0211]</w:t>
            </w:r>
          </w:p>
        </w:tc>
        <w:tc>
          <w:tcPr>
            <w:tcW w:w="2166" w:type="dxa"/>
          </w:tcPr>
          <w:p w14:paraId="79656B14" w14:textId="77777777" w:rsidR="00C065C3" w:rsidRDefault="00C065C3" w:rsidP="00C065C3">
            <w:pPr>
              <w:autoSpaceDE w:val="0"/>
              <w:autoSpaceDN w:val="0"/>
              <w:adjustRightInd w:val="0"/>
              <w:rPr>
                <w:color w:val="000000"/>
                <w:sz w:val="22"/>
              </w:rPr>
            </w:pPr>
            <w:r>
              <w:rPr>
                <w:color w:val="000000"/>
                <w:sz w:val="22"/>
              </w:rPr>
              <w:t xml:space="preserve"> </w:t>
            </w:r>
          </w:p>
        </w:tc>
        <w:tc>
          <w:tcPr>
            <w:tcW w:w="1890" w:type="dxa"/>
          </w:tcPr>
          <w:p w14:paraId="42C9E5BC" w14:textId="77777777" w:rsidR="00C065C3" w:rsidRDefault="00C065C3" w:rsidP="00C065C3">
            <w:pPr>
              <w:autoSpaceDE w:val="0"/>
              <w:autoSpaceDN w:val="0"/>
              <w:adjustRightInd w:val="0"/>
              <w:rPr>
                <w:sz w:val="22"/>
              </w:rPr>
            </w:pPr>
          </w:p>
        </w:tc>
      </w:tr>
      <w:tr w:rsidR="00C065C3" w14:paraId="7BC67AD6" w14:textId="77777777">
        <w:tc>
          <w:tcPr>
            <w:tcW w:w="2394" w:type="dxa"/>
          </w:tcPr>
          <w:p w14:paraId="6BC8F07C" w14:textId="77777777" w:rsidR="00C065C3" w:rsidRDefault="00C065C3" w:rsidP="00C065C3">
            <w:pPr>
              <w:autoSpaceDE w:val="0"/>
              <w:autoSpaceDN w:val="0"/>
              <w:adjustRightInd w:val="0"/>
              <w:rPr>
                <w:sz w:val="22"/>
              </w:rPr>
            </w:pPr>
            <w:r>
              <w:rPr>
                <w:sz w:val="22"/>
              </w:rPr>
              <w:t xml:space="preserve">Relative Position </w:t>
            </w:r>
            <w:r w:rsidRPr="00B95813">
              <w:rPr>
                <w:rFonts w:ascii="Arial Black" w:hAnsi="Arial Black"/>
                <w:color w:val="000000"/>
                <w:sz w:val="22"/>
              </w:rPr>
              <w:t>[NRS0212]</w:t>
            </w:r>
          </w:p>
        </w:tc>
        <w:tc>
          <w:tcPr>
            <w:tcW w:w="3024" w:type="dxa"/>
          </w:tcPr>
          <w:p w14:paraId="16BEB79D" w14:textId="77777777" w:rsidR="00C065C3" w:rsidRDefault="00C065C3" w:rsidP="00C065C3">
            <w:pPr>
              <w:autoSpaceDE w:val="0"/>
              <w:autoSpaceDN w:val="0"/>
              <w:adjustRightInd w:val="0"/>
              <w:rPr>
                <w:color w:val="000000"/>
                <w:sz w:val="22"/>
              </w:rPr>
            </w:pPr>
            <w:r>
              <w:rPr>
                <w:color w:val="000000"/>
                <w:sz w:val="22"/>
              </w:rPr>
              <w:t>specify array of positions</w:t>
            </w:r>
          </w:p>
        </w:tc>
        <w:tc>
          <w:tcPr>
            <w:tcW w:w="2166" w:type="dxa"/>
          </w:tcPr>
          <w:p w14:paraId="2D96D189" w14:textId="77777777" w:rsidR="00C065C3" w:rsidRDefault="00C065C3" w:rsidP="00C065C3">
            <w:pPr>
              <w:autoSpaceDE w:val="0"/>
              <w:autoSpaceDN w:val="0"/>
              <w:adjustRightInd w:val="0"/>
              <w:rPr>
                <w:color w:val="000000"/>
                <w:sz w:val="22"/>
              </w:rPr>
            </w:pPr>
            <w:r>
              <w:rPr>
                <w:color w:val="000000"/>
                <w:sz w:val="22"/>
              </w:rPr>
              <w:t xml:space="preserve">array of 1-20 positions </w:t>
            </w:r>
            <w:r w:rsidRPr="00B95813">
              <w:rPr>
                <w:rFonts w:ascii="Arial Black" w:hAnsi="Arial Black"/>
                <w:color w:val="000000"/>
                <w:sz w:val="22"/>
              </w:rPr>
              <w:t>[NRS0213]</w:t>
            </w:r>
          </w:p>
        </w:tc>
        <w:tc>
          <w:tcPr>
            <w:tcW w:w="1890" w:type="dxa"/>
          </w:tcPr>
          <w:p w14:paraId="0DF143E6" w14:textId="77777777" w:rsidR="00C065C3" w:rsidRDefault="00C065C3" w:rsidP="00C065C3">
            <w:pPr>
              <w:autoSpaceDE w:val="0"/>
              <w:autoSpaceDN w:val="0"/>
              <w:adjustRightInd w:val="0"/>
              <w:rPr>
                <w:sz w:val="22"/>
              </w:rPr>
            </w:pPr>
          </w:p>
        </w:tc>
      </w:tr>
      <w:tr w:rsidR="00C065C3" w14:paraId="70F1BF96" w14:textId="77777777">
        <w:tc>
          <w:tcPr>
            <w:tcW w:w="9474" w:type="dxa"/>
            <w:gridSpan w:val="4"/>
          </w:tcPr>
          <w:p w14:paraId="08634AFF" w14:textId="77777777" w:rsidR="00C065C3" w:rsidRDefault="00C065C3" w:rsidP="00C065C3">
            <w:pPr>
              <w:autoSpaceDE w:val="0"/>
              <w:autoSpaceDN w:val="0"/>
              <w:adjustRightInd w:val="0"/>
              <w:rPr>
                <w:b/>
                <w:sz w:val="22"/>
              </w:rPr>
            </w:pPr>
          </w:p>
          <w:p w14:paraId="6440D7CD" w14:textId="77777777" w:rsidR="00C065C3" w:rsidRPr="00B95813" w:rsidRDefault="00C065C3" w:rsidP="00C065C3">
            <w:pPr>
              <w:autoSpaceDE w:val="0"/>
              <w:autoSpaceDN w:val="0"/>
              <w:adjustRightInd w:val="0"/>
              <w:rPr>
                <w:rFonts w:ascii="Arial Black" w:hAnsi="Arial Black"/>
                <w:color w:val="000000"/>
                <w:sz w:val="22"/>
              </w:rPr>
            </w:pPr>
            <w:r>
              <w:rPr>
                <w:b/>
                <w:sz w:val="22"/>
              </w:rPr>
              <w:t xml:space="preserve">Focus Reference </w:t>
            </w:r>
            <w:r w:rsidRPr="00B95813">
              <w:rPr>
                <w:rFonts w:ascii="Arial Black" w:hAnsi="Arial Black"/>
                <w:color w:val="000000"/>
                <w:sz w:val="22"/>
              </w:rPr>
              <w:t>[NRS02014]</w:t>
            </w:r>
          </w:p>
          <w:p w14:paraId="26A3B209" w14:textId="77777777" w:rsidR="00C065C3" w:rsidRPr="00D647E6" w:rsidRDefault="00C065C3" w:rsidP="00C065C3">
            <w:pPr>
              <w:autoSpaceDE w:val="0"/>
              <w:autoSpaceDN w:val="0"/>
              <w:adjustRightInd w:val="0"/>
              <w:rPr>
                <w:b/>
                <w:sz w:val="22"/>
              </w:rPr>
            </w:pPr>
          </w:p>
        </w:tc>
      </w:tr>
      <w:tr w:rsidR="00C065C3" w14:paraId="034B3EDE" w14:textId="77777777">
        <w:tc>
          <w:tcPr>
            <w:tcW w:w="2394" w:type="dxa"/>
          </w:tcPr>
          <w:p w14:paraId="054FBFCD" w14:textId="77777777" w:rsidR="00C065C3" w:rsidRDefault="00C065C3" w:rsidP="00C065C3">
            <w:pPr>
              <w:autoSpaceDE w:val="0"/>
              <w:autoSpaceDN w:val="0"/>
              <w:adjustRightInd w:val="0"/>
              <w:rPr>
                <w:sz w:val="22"/>
              </w:rPr>
            </w:pPr>
            <w:r>
              <w:rPr>
                <w:sz w:val="22"/>
              </w:rPr>
              <w:t xml:space="preserve">Direction </w:t>
            </w:r>
            <w:r w:rsidRPr="00B95813">
              <w:rPr>
                <w:rFonts w:ascii="Arial Black" w:hAnsi="Arial Black"/>
                <w:color w:val="000000"/>
                <w:sz w:val="22"/>
              </w:rPr>
              <w:t>[NRS0215]</w:t>
            </w:r>
          </w:p>
        </w:tc>
        <w:tc>
          <w:tcPr>
            <w:tcW w:w="3024" w:type="dxa"/>
          </w:tcPr>
          <w:p w14:paraId="5F7DDAEF" w14:textId="77777777" w:rsidR="00C065C3" w:rsidRDefault="00C065C3" w:rsidP="00C065C3">
            <w:pPr>
              <w:autoSpaceDE w:val="0"/>
              <w:autoSpaceDN w:val="0"/>
              <w:adjustRightInd w:val="0"/>
              <w:rPr>
                <w:sz w:val="22"/>
              </w:rPr>
            </w:pPr>
            <w:r>
              <w:rPr>
                <w:sz w:val="22"/>
              </w:rPr>
              <w:t>specify direction</w:t>
            </w:r>
          </w:p>
        </w:tc>
        <w:tc>
          <w:tcPr>
            <w:tcW w:w="2166" w:type="dxa"/>
          </w:tcPr>
          <w:p w14:paraId="7A44FD41" w14:textId="77777777" w:rsidR="00C065C3" w:rsidRDefault="00C065C3" w:rsidP="00C065C3">
            <w:pPr>
              <w:autoSpaceDE w:val="0"/>
              <w:autoSpaceDN w:val="0"/>
              <w:adjustRightInd w:val="0"/>
              <w:rPr>
                <w:sz w:val="22"/>
              </w:rPr>
            </w:pPr>
            <w:r>
              <w:rPr>
                <w:color w:val="000000"/>
                <w:sz w:val="22"/>
              </w:rPr>
              <w:t xml:space="preserve">FORWARD, REVERSE </w:t>
            </w:r>
            <w:r w:rsidRPr="00B95813">
              <w:rPr>
                <w:rFonts w:ascii="Arial Black" w:hAnsi="Arial Black"/>
                <w:color w:val="000000"/>
                <w:sz w:val="22"/>
              </w:rPr>
              <w:t>[NRS0216]</w:t>
            </w:r>
          </w:p>
        </w:tc>
        <w:tc>
          <w:tcPr>
            <w:tcW w:w="1890" w:type="dxa"/>
          </w:tcPr>
          <w:p w14:paraId="43B49F2C" w14:textId="77777777" w:rsidR="00C065C3" w:rsidRDefault="00C065C3" w:rsidP="00C065C3">
            <w:pPr>
              <w:autoSpaceDE w:val="0"/>
              <w:autoSpaceDN w:val="0"/>
              <w:adjustRightInd w:val="0"/>
              <w:rPr>
                <w:sz w:val="22"/>
              </w:rPr>
            </w:pPr>
          </w:p>
        </w:tc>
      </w:tr>
      <w:tr w:rsidR="00C065C3" w14:paraId="4328D23E" w14:textId="77777777">
        <w:tc>
          <w:tcPr>
            <w:tcW w:w="2394" w:type="dxa"/>
          </w:tcPr>
          <w:p w14:paraId="78B782FE" w14:textId="77777777" w:rsidR="00C065C3" w:rsidRDefault="00C065C3" w:rsidP="00C065C3">
            <w:pPr>
              <w:autoSpaceDE w:val="0"/>
              <w:autoSpaceDN w:val="0"/>
              <w:adjustRightInd w:val="0"/>
              <w:rPr>
                <w:sz w:val="22"/>
              </w:rPr>
            </w:pPr>
            <w:r>
              <w:rPr>
                <w:sz w:val="22"/>
              </w:rPr>
              <w:t xml:space="preserve">Position </w:t>
            </w:r>
            <w:r w:rsidRPr="00B95813">
              <w:rPr>
                <w:rFonts w:ascii="Arial Black" w:hAnsi="Arial Black"/>
                <w:color w:val="000000"/>
                <w:sz w:val="22"/>
              </w:rPr>
              <w:t>[NRS0217]</w:t>
            </w:r>
          </w:p>
        </w:tc>
        <w:tc>
          <w:tcPr>
            <w:tcW w:w="3024" w:type="dxa"/>
          </w:tcPr>
          <w:p w14:paraId="33293AE5" w14:textId="77777777" w:rsidR="00C065C3" w:rsidRDefault="00C065C3" w:rsidP="00C065C3">
            <w:pPr>
              <w:autoSpaceDE w:val="0"/>
              <w:autoSpaceDN w:val="0"/>
              <w:adjustRightInd w:val="0"/>
              <w:rPr>
                <w:sz w:val="22"/>
              </w:rPr>
            </w:pPr>
            <w:r>
              <w:rPr>
                <w:sz w:val="22"/>
              </w:rPr>
              <w:t xml:space="preserve">specify position </w:t>
            </w:r>
          </w:p>
        </w:tc>
        <w:tc>
          <w:tcPr>
            <w:tcW w:w="2166" w:type="dxa"/>
          </w:tcPr>
          <w:p w14:paraId="4FC52DE5" w14:textId="77777777" w:rsidR="00C065C3" w:rsidRDefault="00C065C3" w:rsidP="00C065C3">
            <w:pPr>
              <w:autoSpaceDE w:val="0"/>
              <w:autoSpaceDN w:val="0"/>
              <w:adjustRightInd w:val="0"/>
              <w:rPr>
                <w:sz w:val="22"/>
              </w:rPr>
            </w:pPr>
            <w:r>
              <w:rPr>
                <w:sz w:val="22"/>
              </w:rPr>
              <w:t xml:space="preserve">MID_STROKE, LAUNCH </w:t>
            </w:r>
            <w:r w:rsidRPr="00B95813">
              <w:rPr>
                <w:rFonts w:ascii="Arial Black" w:hAnsi="Arial Black"/>
                <w:color w:val="000000"/>
                <w:sz w:val="22"/>
              </w:rPr>
              <w:t>[NRS0218]</w:t>
            </w:r>
          </w:p>
        </w:tc>
        <w:tc>
          <w:tcPr>
            <w:tcW w:w="1890" w:type="dxa"/>
          </w:tcPr>
          <w:p w14:paraId="5A7E87B3" w14:textId="77777777" w:rsidR="00C065C3" w:rsidRDefault="00C065C3" w:rsidP="00C065C3">
            <w:pPr>
              <w:autoSpaceDE w:val="0"/>
              <w:autoSpaceDN w:val="0"/>
              <w:adjustRightInd w:val="0"/>
              <w:rPr>
                <w:sz w:val="22"/>
              </w:rPr>
            </w:pPr>
          </w:p>
        </w:tc>
      </w:tr>
      <w:tr w:rsidR="00C065C3" w14:paraId="2E74DED4" w14:textId="77777777">
        <w:trPr>
          <w:trHeight w:val="350"/>
        </w:trPr>
        <w:tc>
          <w:tcPr>
            <w:tcW w:w="9474" w:type="dxa"/>
            <w:gridSpan w:val="4"/>
          </w:tcPr>
          <w:p w14:paraId="101663CD" w14:textId="77777777" w:rsidR="00C065C3" w:rsidRDefault="00C065C3" w:rsidP="00C065C3">
            <w:pPr>
              <w:autoSpaceDE w:val="0"/>
              <w:autoSpaceDN w:val="0"/>
              <w:adjustRightInd w:val="0"/>
              <w:rPr>
                <w:b/>
                <w:sz w:val="22"/>
              </w:rPr>
            </w:pPr>
          </w:p>
          <w:p w14:paraId="45FF69B1" w14:textId="77777777" w:rsidR="00C065C3" w:rsidRPr="00B95813" w:rsidRDefault="00C065C3" w:rsidP="00C065C3">
            <w:pPr>
              <w:autoSpaceDE w:val="0"/>
              <w:autoSpaceDN w:val="0"/>
              <w:adjustRightInd w:val="0"/>
              <w:rPr>
                <w:rFonts w:ascii="Arial Black" w:hAnsi="Arial Black"/>
                <w:color w:val="000000"/>
                <w:sz w:val="22"/>
              </w:rPr>
            </w:pPr>
            <w:r>
              <w:rPr>
                <w:b/>
                <w:sz w:val="22"/>
              </w:rPr>
              <w:t xml:space="preserve">Internal Lamp </w:t>
            </w:r>
            <w:r w:rsidRPr="00B95813">
              <w:rPr>
                <w:rFonts w:ascii="Arial Black" w:hAnsi="Arial Black"/>
                <w:color w:val="000000"/>
                <w:sz w:val="22"/>
              </w:rPr>
              <w:t>[NRS0221]</w:t>
            </w:r>
          </w:p>
          <w:p w14:paraId="72868A4F" w14:textId="77777777" w:rsidR="00C065C3" w:rsidRPr="00BE0B2B" w:rsidRDefault="00C065C3" w:rsidP="00C065C3">
            <w:pPr>
              <w:autoSpaceDE w:val="0"/>
              <w:autoSpaceDN w:val="0"/>
              <w:adjustRightInd w:val="0"/>
              <w:rPr>
                <w:b/>
                <w:sz w:val="22"/>
              </w:rPr>
            </w:pPr>
          </w:p>
        </w:tc>
      </w:tr>
      <w:tr w:rsidR="00C065C3" w14:paraId="322C3514" w14:textId="77777777">
        <w:tc>
          <w:tcPr>
            <w:tcW w:w="2394" w:type="dxa"/>
          </w:tcPr>
          <w:p w14:paraId="09F57DDB" w14:textId="77777777" w:rsidR="00C065C3" w:rsidRDefault="00C065C3" w:rsidP="00C065C3">
            <w:pPr>
              <w:autoSpaceDE w:val="0"/>
              <w:autoSpaceDN w:val="0"/>
              <w:adjustRightInd w:val="0"/>
              <w:rPr>
                <w:sz w:val="22"/>
              </w:rPr>
            </w:pPr>
            <w:r>
              <w:rPr>
                <w:sz w:val="22"/>
              </w:rPr>
              <w:t xml:space="preserve">Operating Mode </w:t>
            </w:r>
            <w:r w:rsidRPr="00B95813">
              <w:rPr>
                <w:rFonts w:ascii="Arial Black" w:hAnsi="Arial Black"/>
                <w:color w:val="000000"/>
                <w:sz w:val="22"/>
              </w:rPr>
              <w:t>[NRS0224]</w:t>
            </w:r>
          </w:p>
        </w:tc>
        <w:tc>
          <w:tcPr>
            <w:tcW w:w="3024" w:type="dxa"/>
          </w:tcPr>
          <w:p w14:paraId="29E9E079" w14:textId="77777777" w:rsidR="00C065C3" w:rsidRDefault="00C065C3" w:rsidP="00C065C3">
            <w:pPr>
              <w:autoSpaceDE w:val="0"/>
              <w:autoSpaceDN w:val="0"/>
              <w:adjustRightInd w:val="0"/>
              <w:rPr>
                <w:color w:val="000000"/>
                <w:sz w:val="22"/>
              </w:rPr>
            </w:pPr>
            <w:r>
              <w:rPr>
                <w:color w:val="000000"/>
                <w:sz w:val="22"/>
              </w:rPr>
              <w:t xml:space="preserve">select operating mode </w:t>
            </w:r>
          </w:p>
        </w:tc>
        <w:tc>
          <w:tcPr>
            <w:tcW w:w="2166" w:type="dxa"/>
          </w:tcPr>
          <w:p w14:paraId="0C55585A" w14:textId="77777777" w:rsidR="00C065C3" w:rsidRDefault="00C065C3" w:rsidP="00C065C3">
            <w:pPr>
              <w:autoSpaceDE w:val="0"/>
              <w:autoSpaceDN w:val="0"/>
              <w:adjustRightInd w:val="0"/>
              <w:rPr>
                <w:color w:val="000000"/>
                <w:sz w:val="22"/>
              </w:rPr>
            </w:pPr>
            <w:r>
              <w:rPr>
                <w:color w:val="000000"/>
                <w:sz w:val="22"/>
              </w:rPr>
              <w:t xml:space="preserve">MSASPEC, IFU, IMAGE </w:t>
            </w:r>
            <w:r w:rsidRPr="00B95813">
              <w:rPr>
                <w:rFonts w:ascii="Arial Black" w:hAnsi="Arial Black"/>
                <w:color w:val="000000"/>
                <w:sz w:val="22"/>
              </w:rPr>
              <w:t>[NRS0225]</w:t>
            </w:r>
          </w:p>
        </w:tc>
        <w:tc>
          <w:tcPr>
            <w:tcW w:w="1890" w:type="dxa"/>
          </w:tcPr>
          <w:p w14:paraId="412B38BB" w14:textId="77777777" w:rsidR="00C065C3" w:rsidRDefault="00C065C3" w:rsidP="00C065C3">
            <w:pPr>
              <w:autoSpaceDE w:val="0"/>
              <w:autoSpaceDN w:val="0"/>
              <w:adjustRightInd w:val="0"/>
              <w:rPr>
                <w:sz w:val="22"/>
              </w:rPr>
            </w:pPr>
          </w:p>
        </w:tc>
      </w:tr>
      <w:tr w:rsidR="00C065C3" w14:paraId="497396AD" w14:textId="77777777">
        <w:tc>
          <w:tcPr>
            <w:tcW w:w="2394" w:type="dxa"/>
          </w:tcPr>
          <w:p w14:paraId="64FCFD41" w14:textId="77777777" w:rsidR="00C065C3" w:rsidRDefault="00C065C3" w:rsidP="00C065C3">
            <w:pPr>
              <w:autoSpaceDE w:val="0"/>
              <w:autoSpaceDN w:val="0"/>
              <w:adjustRightInd w:val="0"/>
              <w:rPr>
                <w:sz w:val="22"/>
              </w:rPr>
            </w:pPr>
            <w:r>
              <w:rPr>
                <w:sz w:val="22"/>
              </w:rPr>
              <w:t xml:space="preserve">MSA Configuration  Filename </w:t>
            </w:r>
            <w:r w:rsidRPr="00B95813">
              <w:rPr>
                <w:rFonts w:ascii="Arial Black" w:hAnsi="Arial Black"/>
                <w:color w:val="000000"/>
                <w:sz w:val="22"/>
              </w:rPr>
              <w:t>[NRS0226]</w:t>
            </w:r>
          </w:p>
        </w:tc>
        <w:tc>
          <w:tcPr>
            <w:tcW w:w="3024" w:type="dxa"/>
          </w:tcPr>
          <w:p w14:paraId="588CA145" w14:textId="77777777" w:rsidR="00C065C3" w:rsidRDefault="00C065C3" w:rsidP="00C065C3">
            <w:pPr>
              <w:autoSpaceDE w:val="0"/>
              <w:autoSpaceDN w:val="0"/>
              <w:adjustRightInd w:val="0"/>
              <w:rPr>
                <w:color w:val="000000"/>
                <w:sz w:val="22"/>
              </w:rPr>
            </w:pPr>
            <w:r>
              <w:rPr>
                <w:sz w:val="22"/>
              </w:rPr>
              <w:t xml:space="preserve">specify filename </w:t>
            </w:r>
            <w:r w:rsidRPr="00B95813">
              <w:rPr>
                <w:rFonts w:ascii="Arial Black" w:hAnsi="Arial Black"/>
                <w:color w:val="000000"/>
                <w:sz w:val="22"/>
              </w:rPr>
              <w:t>[NRS0227]</w:t>
            </w:r>
          </w:p>
        </w:tc>
        <w:tc>
          <w:tcPr>
            <w:tcW w:w="2166" w:type="dxa"/>
          </w:tcPr>
          <w:p w14:paraId="2613BB2B" w14:textId="77777777" w:rsidR="00C065C3" w:rsidRDefault="00C065C3" w:rsidP="00C065C3">
            <w:pPr>
              <w:autoSpaceDE w:val="0"/>
              <w:autoSpaceDN w:val="0"/>
              <w:adjustRightInd w:val="0"/>
              <w:rPr>
                <w:color w:val="000000"/>
                <w:sz w:val="22"/>
              </w:rPr>
            </w:pPr>
          </w:p>
        </w:tc>
        <w:tc>
          <w:tcPr>
            <w:tcW w:w="1890" w:type="dxa"/>
          </w:tcPr>
          <w:p w14:paraId="5E003810" w14:textId="77777777" w:rsidR="00C065C3" w:rsidRDefault="00C065C3" w:rsidP="00C065C3">
            <w:pPr>
              <w:autoSpaceDE w:val="0"/>
              <w:autoSpaceDN w:val="0"/>
              <w:adjustRightInd w:val="0"/>
              <w:rPr>
                <w:sz w:val="22"/>
              </w:rPr>
            </w:pPr>
          </w:p>
        </w:tc>
      </w:tr>
      <w:tr w:rsidR="00C065C3" w14:paraId="38688FF4" w14:textId="77777777">
        <w:tc>
          <w:tcPr>
            <w:tcW w:w="2394" w:type="dxa"/>
          </w:tcPr>
          <w:p w14:paraId="6109C58B" w14:textId="77777777" w:rsidR="00C065C3" w:rsidRDefault="00C065C3" w:rsidP="00C065C3">
            <w:pPr>
              <w:autoSpaceDE w:val="0"/>
              <w:autoSpaceDN w:val="0"/>
              <w:adjustRightInd w:val="0"/>
              <w:rPr>
                <w:sz w:val="22"/>
              </w:rPr>
            </w:pPr>
            <w:r>
              <w:rPr>
                <w:sz w:val="22"/>
              </w:rPr>
              <w:t xml:space="preserve">Readout Pattern  </w:t>
            </w:r>
            <w:r w:rsidRPr="00B95813">
              <w:rPr>
                <w:rFonts w:ascii="Arial Black" w:hAnsi="Arial Black"/>
                <w:color w:val="000000"/>
                <w:sz w:val="22"/>
              </w:rPr>
              <w:t>[NRS0230]</w:t>
            </w:r>
          </w:p>
          <w:p w14:paraId="4EEC5F1B" w14:textId="77777777" w:rsidR="00C065C3" w:rsidRDefault="00C065C3" w:rsidP="00C065C3">
            <w:pPr>
              <w:autoSpaceDE w:val="0"/>
              <w:autoSpaceDN w:val="0"/>
              <w:adjustRightInd w:val="0"/>
              <w:rPr>
                <w:sz w:val="22"/>
              </w:rPr>
            </w:pPr>
          </w:p>
        </w:tc>
        <w:tc>
          <w:tcPr>
            <w:tcW w:w="3024" w:type="dxa"/>
          </w:tcPr>
          <w:p w14:paraId="5D096114" w14:textId="77777777" w:rsidR="00C065C3" w:rsidRDefault="00C065C3" w:rsidP="00C065C3">
            <w:pPr>
              <w:autoSpaceDE w:val="0"/>
              <w:autoSpaceDN w:val="0"/>
              <w:adjustRightInd w:val="0"/>
              <w:rPr>
                <w:color w:val="000000"/>
                <w:sz w:val="22"/>
              </w:rPr>
            </w:pPr>
            <w:r>
              <w:rPr>
                <w:color w:val="000000"/>
                <w:sz w:val="22"/>
              </w:rPr>
              <w:t xml:space="preserve">specify readout pattern </w:t>
            </w:r>
          </w:p>
          <w:p w14:paraId="4BDE270A" w14:textId="77777777" w:rsidR="00C065C3" w:rsidRDefault="00C065C3" w:rsidP="00C065C3">
            <w:pPr>
              <w:autoSpaceDE w:val="0"/>
              <w:autoSpaceDN w:val="0"/>
              <w:adjustRightInd w:val="0"/>
              <w:rPr>
                <w:color w:val="000000"/>
                <w:sz w:val="22"/>
              </w:rPr>
            </w:pPr>
          </w:p>
        </w:tc>
        <w:tc>
          <w:tcPr>
            <w:tcW w:w="2166" w:type="dxa"/>
          </w:tcPr>
          <w:p w14:paraId="248C7E41" w14:textId="77777777" w:rsidR="00C065C3" w:rsidRDefault="00C065C3" w:rsidP="00C065C3">
            <w:pPr>
              <w:autoSpaceDE w:val="0"/>
              <w:autoSpaceDN w:val="0"/>
              <w:adjustRightInd w:val="0"/>
              <w:rPr>
                <w:color w:val="000000"/>
                <w:sz w:val="22"/>
              </w:rPr>
            </w:pPr>
            <w:r>
              <w:rPr>
                <w:color w:val="000000"/>
                <w:sz w:val="22"/>
              </w:rPr>
              <w:t xml:space="preserve">NRS, NRSRAPID, </w:t>
            </w:r>
            <w:r w:rsidRPr="00B95813">
              <w:rPr>
                <w:rFonts w:ascii="Arial Black" w:hAnsi="Arial Black"/>
                <w:color w:val="000000"/>
                <w:sz w:val="22"/>
              </w:rPr>
              <w:t>[NRS0231]</w:t>
            </w:r>
          </w:p>
        </w:tc>
        <w:tc>
          <w:tcPr>
            <w:tcW w:w="1890" w:type="dxa"/>
          </w:tcPr>
          <w:p w14:paraId="3CD4525D" w14:textId="4C3EE7D9" w:rsidR="00C065C3" w:rsidRDefault="00C065C3" w:rsidP="00C065C3">
            <w:pPr>
              <w:autoSpaceDE w:val="0"/>
              <w:autoSpaceDN w:val="0"/>
              <w:adjustRightInd w:val="0"/>
              <w:rPr>
                <w:sz w:val="22"/>
              </w:rPr>
            </w:pPr>
          </w:p>
        </w:tc>
      </w:tr>
      <w:tr w:rsidR="00C065C3" w14:paraId="7DC63195" w14:textId="77777777">
        <w:tc>
          <w:tcPr>
            <w:tcW w:w="2394" w:type="dxa"/>
          </w:tcPr>
          <w:p w14:paraId="1E675923" w14:textId="77777777" w:rsidR="00C065C3" w:rsidRDefault="00C065C3" w:rsidP="00C065C3">
            <w:pPr>
              <w:autoSpaceDE w:val="0"/>
              <w:autoSpaceDN w:val="0"/>
              <w:adjustRightInd w:val="0"/>
              <w:rPr>
                <w:sz w:val="22"/>
              </w:rPr>
            </w:pPr>
            <w:r>
              <w:rPr>
                <w:sz w:val="22"/>
              </w:rPr>
              <w:t xml:space="preserve">Number of Groups </w:t>
            </w:r>
            <w:r w:rsidRPr="00B95813">
              <w:rPr>
                <w:rFonts w:ascii="Arial Black" w:hAnsi="Arial Black"/>
                <w:color w:val="000000"/>
                <w:sz w:val="22"/>
              </w:rPr>
              <w:t>[NRS0232]</w:t>
            </w:r>
          </w:p>
        </w:tc>
        <w:tc>
          <w:tcPr>
            <w:tcW w:w="3024" w:type="dxa"/>
          </w:tcPr>
          <w:p w14:paraId="7DD350DA" w14:textId="77777777" w:rsidR="00C065C3" w:rsidRDefault="00C065C3" w:rsidP="00C065C3">
            <w:pPr>
              <w:autoSpaceDE w:val="0"/>
              <w:autoSpaceDN w:val="0"/>
              <w:adjustRightInd w:val="0"/>
              <w:rPr>
                <w:color w:val="000000"/>
                <w:sz w:val="22"/>
              </w:rPr>
            </w:pPr>
            <w:r>
              <w:rPr>
                <w:color w:val="000000"/>
                <w:sz w:val="22"/>
              </w:rPr>
              <w:t xml:space="preserve">specify number of groups </w:t>
            </w:r>
            <w:r w:rsidRPr="00B95813">
              <w:rPr>
                <w:rFonts w:ascii="Arial Black" w:hAnsi="Arial Black"/>
                <w:color w:val="000000"/>
                <w:sz w:val="22"/>
              </w:rPr>
              <w:t>[NRS0233]</w:t>
            </w:r>
          </w:p>
        </w:tc>
        <w:tc>
          <w:tcPr>
            <w:tcW w:w="2166" w:type="dxa"/>
          </w:tcPr>
          <w:p w14:paraId="2ED1C3CA" w14:textId="77777777" w:rsidR="00C065C3" w:rsidRDefault="00C065C3" w:rsidP="00C065C3">
            <w:pPr>
              <w:autoSpaceDE w:val="0"/>
              <w:autoSpaceDN w:val="0"/>
              <w:adjustRightInd w:val="0"/>
              <w:rPr>
                <w:color w:val="000000"/>
                <w:sz w:val="22"/>
              </w:rPr>
            </w:pPr>
          </w:p>
        </w:tc>
        <w:tc>
          <w:tcPr>
            <w:tcW w:w="1890" w:type="dxa"/>
          </w:tcPr>
          <w:p w14:paraId="4050FB51" w14:textId="77777777" w:rsidR="00C065C3" w:rsidRDefault="00C065C3" w:rsidP="00C065C3">
            <w:pPr>
              <w:autoSpaceDE w:val="0"/>
              <w:autoSpaceDN w:val="0"/>
              <w:adjustRightInd w:val="0"/>
              <w:rPr>
                <w:sz w:val="22"/>
              </w:rPr>
            </w:pPr>
          </w:p>
        </w:tc>
      </w:tr>
      <w:tr w:rsidR="00C065C3" w14:paraId="4835BE85" w14:textId="77777777">
        <w:tc>
          <w:tcPr>
            <w:tcW w:w="2394" w:type="dxa"/>
          </w:tcPr>
          <w:p w14:paraId="37691532" w14:textId="77777777" w:rsidR="00C065C3" w:rsidRDefault="00C065C3" w:rsidP="00C065C3">
            <w:pPr>
              <w:autoSpaceDE w:val="0"/>
              <w:autoSpaceDN w:val="0"/>
              <w:adjustRightInd w:val="0"/>
              <w:rPr>
                <w:sz w:val="22"/>
              </w:rPr>
            </w:pPr>
            <w:r>
              <w:rPr>
                <w:sz w:val="22"/>
              </w:rPr>
              <w:t xml:space="preserve">Number of Integrations </w:t>
            </w:r>
            <w:r w:rsidRPr="00B95813">
              <w:rPr>
                <w:rFonts w:ascii="Arial Black" w:hAnsi="Arial Black"/>
                <w:color w:val="000000"/>
                <w:sz w:val="22"/>
              </w:rPr>
              <w:t>[NRS0234]</w:t>
            </w:r>
          </w:p>
        </w:tc>
        <w:tc>
          <w:tcPr>
            <w:tcW w:w="3024" w:type="dxa"/>
          </w:tcPr>
          <w:p w14:paraId="555EE093" w14:textId="77777777" w:rsidR="00C065C3" w:rsidRDefault="00C065C3" w:rsidP="00C065C3">
            <w:pPr>
              <w:autoSpaceDE w:val="0"/>
              <w:autoSpaceDN w:val="0"/>
              <w:adjustRightInd w:val="0"/>
              <w:rPr>
                <w:color w:val="000000"/>
                <w:sz w:val="22"/>
              </w:rPr>
            </w:pPr>
            <w:r>
              <w:rPr>
                <w:color w:val="000000"/>
                <w:sz w:val="22"/>
              </w:rPr>
              <w:t xml:space="preserve">specify number of integrations </w:t>
            </w:r>
            <w:r w:rsidRPr="00B95813">
              <w:rPr>
                <w:rFonts w:ascii="Arial Black" w:hAnsi="Arial Black"/>
                <w:color w:val="000000"/>
                <w:sz w:val="22"/>
              </w:rPr>
              <w:t>[NRS0235]</w:t>
            </w:r>
          </w:p>
        </w:tc>
        <w:tc>
          <w:tcPr>
            <w:tcW w:w="2166" w:type="dxa"/>
          </w:tcPr>
          <w:p w14:paraId="33DA5732" w14:textId="77777777" w:rsidR="00C065C3" w:rsidRDefault="00C065C3" w:rsidP="00C065C3">
            <w:pPr>
              <w:autoSpaceDE w:val="0"/>
              <w:autoSpaceDN w:val="0"/>
              <w:adjustRightInd w:val="0"/>
              <w:rPr>
                <w:color w:val="000000"/>
                <w:sz w:val="22"/>
              </w:rPr>
            </w:pPr>
          </w:p>
        </w:tc>
        <w:tc>
          <w:tcPr>
            <w:tcW w:w="1890" w:type="dxa"/>
          </w:tcPr>
          <w:p w14:paraId="5A4FF34D" w14:textId="77777777" w:rsidR="00C065C3" w:rsidRDefault="00C065C3" w:rsidP="00C065C3">
            <w:pPr>
              <w:autoSpaceDE w:val="0"/>
              <w:autoSpaceDN w:val="0"/>
              <w:adjustRightInd w:val="0"/>
              <w:rPr>
                <w:sz w:val="22"/>
              </w:rPr>
            </w:pPr>
          </w:p>
        </w:tc>
      </w:tr>
      <w:tr w:rsidR="00C065C3" w14:paraId="6AED73D4" w14:textId="77777777">
        <w:tc>
          <w:tcPr>
            <w:tcW w:w="2394" w:type="dxa"/>
          </w:tcPr>
          <w:p w14:paraId="50DABD39" w14:textId="77777777" w:rsidR="00C065C3" w:rsidRDefault="00C065C3" w:rsidP="00C065C3">
            <w:pPr>
              <w:autoSpaceDE w:val="0"/>
              <w:autoSpaceDN w:val="0"/>
              <w:adjustRightInd w:val="0"/>
              <w:rPr>
                <w:sz w:val="22"/>
              </w:rPr>
            </w:pPr>
            <w:r>
              <w:rPr>
                <w:sz w:val="22"/>
              </w:rPr>
              <w:t xml:space="preserve">Lamp </w:t>
            </w:r>
            <w:r w:rsidRPr="00B95813">
              <w:rPr>
                <w:rFonts w:ascii="Arial Black" w:hAnsi="Arial Black"/>
                <w:color w:val="000000"/>
                <w:sz w:val="22"/>
              </w:rPr>
              <w:t>[NRS0236]</w:t>
            </w:r>
          </w:p>
        </w:tc>
        <w:tc>
          <w:tcPr>
            <w:tcW w:w="3024" w:type="dxa"/>
          </w:tcPr>
          <w:p w14:paraId="729A036E" w14:textId="77777777" w:rsidR="00C065C3" w:rsidRDefault="00C065C3" w:rsidP="00C065C3">
            <w:pPr>
              <w:autoSpaceDE w:val="0"/>
              <w:autoSpaceDN w:val="0"/>
              <w:adjustRightInd w:val="0"/>
              <w:rPr>
                <w:color w:val="000000"/>
                <w:sz w:val="22"/>
              </w:rPr>
            </w:pPr>
            <w:r>
              <w:rPr>
                <w:color w:val="000000"/>
                <w:sz w:val="22"/>
              </w:rPr>
              <w:t>select lamp</w:t>
            </w:r>
          </w:p>
        </w:tc>
        <w:tc>
          <w:tcPr>
            <w:tcW w:w="2166" w:type="dxa"/>
          </w:tcPr>
          <w:p w14:paraId="198276FE" w14:textId="77777777" w:rsidR="00C065C3" w:rsidRDefault="00C065C3" w:rsidP="00C065C3">
            <w:pPr>
              <w:autoSpaceDE w:val="0"/>
              <w:autoSpaceDN w:val="0"/>
              <w:adjustRightInd w:val="0"/>
              <w:rPr>
                <w:sz w:val="22"/>
              </w:rPr>
            </w:pPr>
            <w:r>
              <w:rPr>
                <w:sz w:val="22"/>
              </w:rPr>
              <w:t xml:space="preserve">choose from list </w:t>
            </w:r>
            <w:r w:rsidRPr="00B95813">
              <w:rPr>
                <w:rFonts w:ascii="Arial Black" w:hAnsi="Arial Black"/>
                <w:color w:val="000000"/>
                <w:sz w:val="22"/>
              </w:rPr>
              <w:t>[NRS0237]</w:t>
            </w:r>
          </w:p>
        </w:tc>
        <w:tc>
          <w:tcPr>
            <w:tcW w:w="1890" w:type="dxa"/>
          </w:tcPr>
          <w:p w14:paraId="3D1BB4A2" w14:textId="3CC83237" w:rsidR="00C065C3" w:rsidRPr="000B00EE" w:rsidRDefault="00D510E7" w:rsidP="00C065C3">
            <w:pPr>
              <w:rPr>
                <w:color w:val="FF0000"/>
              </w:rPr>
            </w:pPr>
            <w:r>
              <w:rPr>
                <w:color w:val="000000"/>
                <w:sz w:val="22"/>
              </w:rPr>
              <w:t>See Table 39-3</w:t>
            </w:r>
          </w:p>
        </w:tc>
      </w:tr>
      <w:tr w:rsidR="00C065C3" w14:paraId="4B6B4B1F" w14:textId="77777777">
        <w:tc>
          <w:tcPr>
            <w:tcW w:w="2394" w:type="dxa"/>
          </w:tcPr>
          <w:p w14:paraId="32818912" w14:textId="7CC2F109" w:rsidR="00C065C3" w:rsidRDefault="00F55538" w:rsidP="00C065C3">
            <w:pPr>
              <w:autoSpaceDE w:val="0"/>
              <w:autoSpaceDN w:val="0"/>
              <w:adjustRightInd w:val="0"/>
              <w:rPr>
                <w:sz w:val="22"/>
              </w:rPr>
            </w:pPr>
            <w:r>
              <w:rPr>
                <w:sz w:val="22"/>
              </w:rPr>
              <w:t>Grating</w:t>
            </w:r>
            <w:r w:rsidR="00C065C3">
              <w:rPr>
                <w:sz w:val="22"/>
              </w:rPr>
              <w:t xml:space="preserve"> </w:t>
            </w:r>
            <w:r w:rsidR="00C065C3" w:rsidRPr="00B95813">
              <w:rPr>
                <w:rFonts w:ascii="Arial Black" w:hAnsi="Arial Black"/>
                <w:color w:val="000000"/>
                <w:sz w:val="22"/>
              </w:rPr>
              <w:t>[NRS0238]</w:t>
            </w:r>
          </w:p>
        </w:tc>
        <w:tc>
          <w:tcPr>
            <w:tcW w:w="3024" w:type="dxa"/>
          </w:tcPr>
          <w:p w14:paraId="2E745786" w14:textId="62634D0A" w:rsidR="00C065C3" w:rsidRDefault="00F55538" w:rsidP="00C065C3">
            <w:pPr>
              <w:autoSpaceDE w:val="0"/>
              <w:autoSpaceDN w:val="0"/>
              <w:adjustRightInd w:val="0"/>
              <w:rPr>
                <w:color w:val="000000"/>
                <w:sz w:val="22"/>
              </w:rPr>
            </w:pPr>
            <w:r>
              <w:rPr>
                <w:color w:val="000000"/>
                <w:sz w:val="22"/>
              </w:rPr>
              <w:t>select grating</w:t>
            </w:r>
          </w:p>
        </w:tc>
        <w:tc>
          <w:tcPr>
            <w:tcW w:w="2166" w:type="dxa"/>
          </w:tcPr>
          <w:p w14:paraId="404E7D4E" w14:textId="77777777" w:rsidR="00C065C3" w:rsidRDefault="00C065C3" w:rsidP="00C065C3">
            <w:pPr>
              <w:autoSpaceDE w:val="0"/>
              <w:autoSpaceDN w:val="0"/>
              <w:adjustRightInd w:val="0"/>
              <w:rPr>
                <w:sz w:val="22"/>
              </w:rPr>
            </w:pPr>
            <w:r>
              <w:rPr>
                <w:sz w:val="22"/>
              </w:rPr>
              <w:t xml:space="preserve">choose from list </w:t>
            </w:r>
            <w:r w:rsidRPr="00B95813">
              <w:rPr>
                <w:rFonts w:ascii="Arial Black" w:hAnsi="Arial Black"/>
                <w:color w:val="000000"/>
                <w:sz w:val="22"/>
              </w:rPr>
              <w:t>[NRS0239]</w:t>
            </w:r>
          </w:p>
        </w:tc>
        <w:tc>
          <w:tcPr>
            <w:tcW w:w="1890" w:type="dxa"/>
          </w:tcPr>
          <w:p w14:paraId="1E29FA12" w14:textId="2734A60E" w:rsidR="00C065C3" w:rsidRPr="000B00EE" w:rsidRDefault="00D510E7" w:rsidP="00D510E7">
            <w:pPr>
              <w:rPr>
                <w:color w:val="FF0000"/>
              </w:rPr>
            </w:pPr>
            <w:r>
              <w:rPr>
                <w:sz w:val="22"/>
              </w:rPr>
              <w:t>See Table 39-4</w:t>
            </w:r>
          </w:p>
        </w:tc>
      </w:tr>
      <w:tr w:rsidR="00C065C3" w14:paraId="531D2D22" w14:textId="77777777">
        <w:tc>
          <w:tcPr>
            <w:tcW w:w="9474" w:type="dxa"/>
            <w:gridSpan w:val="4"/>
          </w:tcPr>
          <w:p w14:paraId="6E2DC225" w14:textId="77777777" w:rsidR="00C065C3" w:rsidRDefault="00C065C3" w:rsidP="00C065C3">
            <w:pPr>
              <w:rPr>
                <w:b/>
                <w:sz w:val="22"/>
              </w:rPr>
            </w:pPr>
          </w:p>
          <w:p w14:paraId="6C7DF622" w14:textId="77777777" w:rsidR="00C065C3" w:rsidRDefault="00C065C3" w:rsidP="00C065C3">
            <w:pPr>
              <w:rPr>
                <w:b/>
                <w:sz w:val="22"/>
              </w:rPr>
            </w:pPr>
            <w:r>
              <w:rPr>
                <w:b/>
                <w:sz w:val="22"/>
              </w:rPr>
              <w:t xml:space="preserve">MSA Anneal </w:t>
            </w:r>
            <w:r w:rsidRPr="00282BEC">
              <w:rPr>
                <w:rFonts w:ascii="Arial Black" w:hAnsi="Arial Black"/>
                <w:sz w:val="22"/>
              </w:rPr>
              <w:t>[NRS0305]</w:t>
            </w:r>
          </w:p>
          <w:p w14:paraId="37585762" w14:textId="77777777" w:rsidR="00C065C3" w:rsidRPr="000B00EE" w:rsidRDefault="00C065C3" w:rsidP="00C065C3">
            <w:pPr>
              <w:rPr>
                <w:sz w:val="22"/>
              </w:rPr>
            </w:pPr>
          </w:p>
        </w:tc>
      </w:tr>
      <w:tr w:rsidR="00C065C3" w14:paraId="7A3DFEC3" w14:textId="77777777">
        <w:tc>
          <w:tcPr>
            <w:tcW w:w="2394" w:type="dxa"/>
          </w:tcPr>
          <w:p w14:paraId="215945B9" w14:textId="77777777" w:rsidR="00C065C3" w:rsidRDefault="00C065C3" w:rsidP="00C065C3">
            <w:pPr>
              <w:autoSpaceDE w:val="0"/>
              <w:autoSpaceDN w:val="0"/>
              <w:adjustRightInd w:val="0"/>
              <w:rPr>
                <w:sz w:val="22"/>
              </w:rPr>
            </w:pPr>
          </w:p>
        </w:tc>
        <w:tc>
          <w:tcPr>
            <w:tcW w:w="3024" w:type="dxa"/>
          </w:tcPr>
          <w:p w14:paraId="78D491E9" w14:textId="77777777" w:rsidR="00C065C3" w:rsidRDefault="00C065C3" w:rsidP="00C065C3">
            <w:pPr>
              <w:autoSpaceDE w:val="0"/>
              <w:autoSpaceDN w:val="0"/>
              <w:adjustRightInd w:val="0"/>
              <w:rPr>
                <w:color w:val="000000"/>
                <w:sz w:val="22"/>
              </w:rPr>
            </w:pPr>
            <w:r>
              <w:rPr>
                <w:color w:val="000000"/>
                <w:sz w:val="22"/>
              </w:rPr>
              <w:t xml:space="preserve">no parameters </w:t>
            </w:r>
            <w:r>
              <w:rPr>
                <w:rFonts w:ascii="Arial Black" w:hAnsi="Arial Black"/>
                <w:sz w:val="22"/>
              </w:rPr>
              <w:t>[NRS0405]</w:t>
            </w:r>
          </w:p>
        </w:tc>
        <w:tc>
          <w:tcPr>
            <w:tcW w:w="2166" w:type="dxa"/>
          </w:tcPr>
          <w:p w14:paraId="0DEE9155" w14:textId="77777777" w:rsidR="00C065C3" w:rsidRDefault="00C065C3" w:rsidP="00C065C3">
            <w:pPr>
              <w:autoSpaceDE w:val="0"/>
              <w:autoSpaceDN w:val="0"/>
              <w:adjustRightInd w:val="0"/>
              <w:rPr>
                <w:sz w:val="22"/>
              </w:rPr>
            </w:pPr>
          </w:p>
        </w:tc>
        <w:tc>
          <w:tcPr>
            <w:tcW w:w="1890" w:type="dxa"/>
          </w:tcPr>
          <w:p w14:paraId="144A1CC2" w14:textId="77777777" w:rsidR="00C065C3" w:rsidRPr="000B00EE" w:rsidRDefault="00C065C3" w:rsidP="00C065C3">
            <w:pPr>
              <w:rPr>
                <w:sz w:val="22"/>
              </w:rPr>
            </w:pPr>
          </w:p>
        </w:tc>
      </w:tr>
      <w:tr w:rsidR="00C065C3" w14:paraId="4D7648E4" w14:textId="77777777">
        <w:tc>
          <w:tcPr>
            <w:tcW w:w="9474" w:type="dxa"/>
            <w:gridSpan w:val="4"/>
          </w:tcPr>
          <w:p w14:paraId="37637933" w14:textId="77777777" w:rsidR="00C065C3" w:rsidRDefault="00C065C3" w:rsidP="00C065C3">
            <w:pPr>
              <w:rPr>
                <w:b/>
                <w:sz w:val="22"/>
              </w:rPr>
            </w:pPr>
          </w:p>
          <w:p w14:paraId="7E2D64D4" w14:textId="77777777" w:rsidR="00C065C3" w:rsidRDefault="00C065C3" w:rsidP="00C065C3">
            <w:pPr>
              <w:rPr>
                <w:rFonts w:ascii="Times" w:eastAsia="Times New Roman" w:hAnsi="Times"/>
                <w:sz w:val="20"/>
              </w:rPr>
            </w:pPr>
            <w:r>
              <w:rPr>
                <w:b/>
                <w:sz w:val="22"/>
              </w:rPr>
              <w:t>MSA Short Detection</w:t>
            </w:r>
            <w:r>
              <w:rPr>
                <w:rFonts w:ascii="Times" w:eastAsia="Times New Roman" w:hAnsi="Times"/>
                <w:sz w:val="20"/>
              </w:rPr>
              <w:t xml:space="preserve"> </w:t>
            </w:r>
            <w:r>
              <w:rPr>
                <w:rFonts w:ascii="Arial Black" w:hAnsi="Arial Black"/>
                <w:sz w:val="22"/>
              </w:rPr>
              <w:t>[NRS0386</w:t>
            </w:r>
            <w:r w:rsidRPr="00282BEC">
              <w:rPr>
                <w:rFonts w:ascii="Arial Black" w:hAnsi="Arial Black"/>
                <w:sz w:val="22"/>
              </w:rPr>
              <w:t>]</w:t>
            </w:r>
          </w:p>
          <w:p w14:paraId="2E8207E9" w14:textId="77777777" w:rsidR="00C065C3" w:rsidRPr="000B00EE" w:rsidRDefault="00C065C3" w:rsidP="00C065C3">
            <w:pPr>
              <w:rPr>
                <w:sz w:val="22"/>
              </w:rPr>
            </w:pPr>
          </w:p>
        </w:tc>
      </w:tr>
      <w:tr w:rsidR="00C065C3" w14:paraId="15639B1D" w14:textId="77777777">
        <w:tc>
          <w:tcPr>
            <w:tcW w:w="2394" w:type="dxa"/>
          </w:tcPr>
          <w:p w14:paraId="4DD72519" w14:textId="77777777" w:rsidR="00C065C3" w:rsidRDefault="00C065C3" w:rsidP="00C065C3">
            <w:pPr>
              <w:autoSpaceDE w:val="0"/>
              <w:autoSpaceDN w:val="0"/>
              <w:adjustRightInd w:val="0"/>
              <w:rPr>
                <w:sz w:val="22"/>
              </w:rPr>
            </w:pPr>
            <w:r>
              <w:rPr>
                <w:sz w:val="22"/>
              </w:rPr>
              <w:t xml:space="preserve">Error Response </w:t>
            </w:r>
            <w:r>
              <w:rPr>
                <w:rFonts w:ascii="Arial Black" w:hAnsi="Arial Black"/>
                <w:sz w:val="22"/>
              </w:rPr>
              <w:t>[NRS0387</w:t>
            </w:r>
            <w:r w:rsidRPr="00282BEC">
              <w:rPr>
                <w:rFonts w:ascii="Arial Black" w:hAnsi="Arial Black"/>
                <w:sz w:val="22"/>
              </w:rPr>
              <w:t>]</w:t>
            </w:r>
          </w:p>
        </w:tc>
        <w:tc>
          <w:tcPr>
            <w:tcW w:w="3024" w:type="dxa"/>
          </w:tcPr>
          <w:p w14:paraId="51B71ADB" w14:textId="77777777" w:rsidR="00C065C3" w:rsidRDefault="00C065C3" w:rsidP="00C065C3">
            <w:pPr>
              <w:autoSpaceDE w:val="0"/>
              <w:autoSpaceDN w:val="0"/>
              <w:adjustRightInd w:val="0"/>
              <w:rPr>
                <w:color w:val="000000"/>
                <w:sz w:val="22"/>
              </w:rPr>
            </w:pPr>
            <w:r>
              <w:rPr>
                <w:color w:val="000000"/>
                <w:sz w:val="22"/>
              </w:rPr>
              <w:t>specify action to take if shorts are not addressed prior to exit</w:t>
            </w:r>
          </w:p>
        </w:tc>
        <w:tc>
          <w:tcPr>
            <w:tcW w:w="2166" w:type="dxa"/>
          </w:tcPr>
          <w:p w14:paraId="788E172D" w14:textId="77777777" w:rsidR="00C065C3" w:rsidRDefault="00C065C3" w:rsidP="00C065C3">
            <w:pPr>
              <w:autoSpaceDE w:val="0"/>
              <w:autoSpaceDN w:val="0"/>
              <w:adjustRightInd w:val="0"/>
              <w:rPr>
                <w:sz w:val="22"/>
              </w:rPr>
            </w:pPr>
            <w:r>
              <w:rPr>
                <w:sz w:val="22"/>
              </w:rPr>
              <w:t xml:space="preserve">PROCEED, SAFE </w:t>
            </w:r>
            <w:r>
              <w:rPr>
                <w:rFonts w:ascii="Arial Black" w:hAnsi="Arial Black"/>
                <w:sz w:val="22"/>
              </w:rPr>
              <w:t>[NRS0388</w:t>
            </w:r>
            <w:r w:rsidRPr="00282BEC">
              <w:rPr>
                <w:rFonts w:ascii="Arial Black" w:hAnsi="Arial Black"/>
                <w:sz w:val="22"/>
              </w:rPr>
              <w:t>]</w:t>
            </w:r>
          </w:p>
        </w:tc>
        <w:tc>
          <w:tcPr>
            <w:tcW w:w="1890" w:type="dxa"/>
          </w:tcPr>
          <w:p w14:paraId="7E1C0E75" w14:textId="77777777" w:rsidR="00C065C3" w:rsidRPr="000B00EE" w:rsidRDefault="00C065C3" w:rsidP="00C065C3">
            <w:pPr>
              <w:rPr>
                <w:sz w:val="22"/>
              </w:rPr>
            </w:pPr>
          </w:p>
        </w:tc>
      </w:tr>
      <w:tr w:rsidR="00C065C3" w14:paraId="1A9FFA4E" w14:textId="77777777">
        <w:tc>
          <w:tcPr>
            <w:tcW w:w="2394" w:type="dxa"/>
          </w:tcPr>
          <w:p w14:paraId="29425DB6" w14:textId="77777777" w:rsidR="00C065C3" w:rsidRDefault="00C065C3" w:rsidP="00C065C3">
            <w:pPr>
              <w:autoSpaceDE w:val="0"/>
              <w:autoSpaceDN w:val="0"/>
              <w:adjustRightInd w:val="0"/>
              <w:rPr>
                <w:sz w:val="22"/>
              </w:rPr>
            </w:pPr>
            <w:r>
              <w:rPr>
                <w:sz w:val="22"/>
              </w:rPr>
              <w:t xml:space="preserve">Quadlist </w:t>
            </w:r>
            <w:r>
              <w:rPr>
                <w:rFonts w:ascii="Arial Black" w:hAnsi="Arial Black"/>
                <w:sz w:val="22"/>
              </w:rPr>
              <w:t>[NRS0389</w:t>
            </w:r>
            <w:r w:rsidRPr="00282BEC">
              <w:rPr>
                <w:rFonts w:ascii="Arial Black" w:hAnsi="Arial Black"/>
                <w:sz w:val="22"/>
              </w:rPr>
              <w:t>]</w:t>
            </w:r>
          </w:p>
        </w:tc>
        <w:tc>
          <w:tcPr>
            <w:tcW w:w="3024" w:type="dxa"/>
          </w:tcPr>
          <w:p w14:paraId="7211CF1A" w14:textId="77777777" w:rsidR="00C065C3" w:rsidRDefault="00C065C3" w:rsidP="00C065C3">
            <w:pPr>
              <w:autoSpaceDE w:val="0"/>
              <w:autoSpaceDN w:val="0"/>
              <w:adjustRightInd w:val="0"/>
              <w:rPr>
                <w:color w:val="000000"/>
                <w:sz w:val="22"/>
              </w:rPr>
            </w:pPr>
            <w:r>
              <w:rPr>
                <w:color w:val="000000"/>
                <w:sz w:val="22"/>
              </w:rPr>
              <w:t>specify MSA quadrant(s)</w:t>
            </w:r>
          </w:p>
        </w:tc>
        <w:tc>
          <w:tcPr>
            <w:tcW w:w="2166" w:type="dxa"/>
          </w:tcPr>
          <w:p w14:paraId="30431D4B" w14:textId="77777777" w:rsidR="00C065C3" w:rsidRDefault="00C065C3" w:rsidP="00C065C3">
            <w:pPr>
              <w:autoSpaceDE w:val="0"/>
              <w:autoSpaceDN w:val="0"/>
              <w:adjustRightInd w:val="0"/>
              <w:rPr>
                <w:sz w:val="22"/>
              </w:rPr>
            </w:pPr>
            <w:r>
              <w:rPr>
                <w:sz w:val="22"/>
              </w:rPr>
              <w:t xml:space="preserve">1, 2, 3, 4 </w:t>
            </w:r>
            <w:r>
              <w:rPr>
                <w:rFonts w:ascii="Arial Black" w:hAnsi="Arial Black"/>
                <w:sz w:val="22"/>
              </w:rPr>
              <w:t>[NRS0390</w:t>
            </w:r>
            <w:r w:rsidRPr="00282BEC">
              <w:rPr>
                <w:rFonts w:ascii="Arial Black" w:hAnsi="Arial Black"/>
                <w:sz w:val="22"/>
              </w:rPr>
              <w:t>]</w:t>
            </w:r>
          </w:p>
        </w:tc>
        <w:tc>
          <w:tcPr>
            <w:tcW w:w="1890" w:type="dxa"/>
          </w:tcPr>
          <w:p w14:paraId="19C7A209" w14:textId="77777777" w:rsidR="00C065C3" w:rsidRPr="000B00EE" w:rsidRDefault="00C065C3" w:rsidP="00C065C3">
            <w:pPr>
              <w:rPr>
                <w:sz w:val="22"/>
              </w:rPr>
            </w:pPr>
          </w:p>
        </w:tc>
      </w:tr>
      <w:tr w:rsidR="00C065C3" w14:paraId="14121CF1" w14:textId="77777777">
        <w:tc>
          <w:tcPr>
            <w:tcW w:w="9474" w:type="dxa"/>
            <w:gridSpan w:val="4"/>
          </w:tcPr>
          <w:p w14:paraId="06523D4F" w14:textId="77777777" w:rsidR="00C065C3" w:rsidRDefault="00C065C3" w:rsidP="00C065C3">
            <w:pPr>
              <w:rPr>
                <w:b/>
                <w:sz w:val="22"/>
              </w:rPr>
            </w:pPr>
          </w:p>
          <w:p w14:paraId="1C06B14E" w14:textId="77777777" w:rsidR="00C065C3" w:rsidRDefault="00C065C3" w:rsidP="00C065C3">
            <w:pPr>
              <w:rPr>
                <w:b/>
                <w:sz w:val="22"/>
              </w:rPr>
            </w:pPr>
            <w:r>
              <w:rPr>
                <w:b/>
                <w:sz w:val="22"/>
              </w:rPr>
              <w:t xml:space="preserve">MSA Masking </w:t>
            </w:r>
            <w:r>
              <w:rPr>
                <w:rFonts w:ascii="Arial Black" w:hAnsi="Arial Black"/>
                <w:sz w:val="22"/>
              </w:rPr>
              <w:t>[NRS0391</w:t>
            </w:r>
            <w:r w:rsidRPr="00282BEC">
              <w:rPr>
                <w:rFonts w:ascii="Arial Black" w:hAnsi="Arial Black"/>
                <w:sz w:val="22"/>
              </w:rPr>
              <w:t>]</w:t>
            </w:r>
          </w:p>
          <w:p w14:paraId="47CCBA41" w14:textId="77777777" w:rsidR="00C065C3" w:rsidRPr="000B00EE" w:rsidRDefault="00C065C3" w:rsidP="00C065C3">
            <w:pPr>
              <w:rPr>
                <w:sz w:val="22"/>
              </w:rPr>
            </w:pPr>
          </w:p>
        </w:tc>
      </w:tr>
      <w:tr w:rsidR="00C065C3" w14:paraId="2EBFE005" w14:textId="77777777">
        <w:tc>
          <w:tcPr>
            <w:tcW w:w="2394" w:type="dxa"/>
          </w:tcPr>
          <w:p w14:paraId="15ED0E6A" w14:textId="77777777" w:rsidR="00C065C3" w:rsidRDefault="00C065C3" w:rsidP="00C065C3">
            <w:pPr>
              <w:autoSpaceDE w:val="0"/>
              <w:autoSpaceDN w:val="0"/>
              <w:adjustRightInd w:val="0"/>
              <w:rPr>
                <w:sz w:val="22"/>
              </w:rPr>
            </w:pPr>
            <w:r>
              <w:rPr>
                <w:sz w:val="22"/>
              </w:rPr>
              <w:t xml:space="preserve">Mask Type </w:t>
            </w:r>
            <w:r>
              <w:rPr>
                <w:rFonts w:ascii="Arial Black" w:hAnsi="Arial Black"/>
                <w:sz w:val="22"/>
              </w:rPr>
              <w:t>[NRS0392</w:t>
            </w:r>
            <w:r w:rsidRPr="00282BEC">
              <w:rPr>
                <w:rFonts w:ascii="Arial Black" w:hAnsi="Arial Black"/>
                <w:sz w:val="22"/>
              </w:rPr>
              <w:t>]</w:t>
            </w:r>
          </w:p>
        </w:tc>
        <w:tc>
          <w:tcPr>
            <w:tcW w:w="3024" w:type="dxa"/>
          </w:tcPr>
          <w:p w14:paraId="424EA936" w14:textId="77777777" w:rsidR="00C065C3" w:rsidRDefault="00C065C3" w:rsidP="00C065C3">
            <w:pPr>
              <w:autoSpaceDE w:val="0"/>
              <w:autoSpaceDN w:val="0"/>
              <w:adjustRightInd w:val="0"/>
              <w:rPr>
                <w:color w:val="000000"/>
                <w:sz w:val="22"/>
              </w:rPr>
            </w:pPr>
            <w:r>
              <w:rPr>
                <w:color w:val="000000"/>
                <w:sz w:val="22"/>
              </w:rPr>
              <w:t>specify MSA mask type</w:t>
            </w:r>
          </w:p>
        </w:tc>
        <w:tc>
          <w:tcPr>
            <w:tcW w:w="2166" w:type="dxa"/>
          </w:tcPr>
          <w:p w14:paraId="5EBE5901" w14:textId="77777777" w:rsidR="00C065C3" w:rsidRDefault="00C065C3" w:rsidP="00C065C3">
            <w:pPr>
              <w:autoSpaceDE w:val="0"/>
              <w:autoSpaceDN w:val="0"/>
              <w:adjustRightInd w:val="0"/>
              <w:rPr>
                <w:sz w:val="22"/>
              </w:rPr>
            </w:pPr>
            <w:r>
              <w:rPr>
                <w:sz w:val="22"/>
              </w:rPr>
              <w:t xml:space="preserve">ZERO_POTENTIAL, TRI_STATE </w:t>
            </w:r>
            <w:r>
              <w:rPr>
                <w:rFonts w:ascii="Arial Black" w:hAnsi="Arial Black"/>
                <w:sz w:val="22"/>
              </w:rPr>
              <w:t>[NRS0393</w:t>
            </w:r>
            <w:r w:rsidRPr="00282BEC">
              <w:rPr>
                <w:rFonts w:ascii="Arial Black" w:hAnsi="Arial Black"/>
                <w:sz w:val="22"/>
              </w:rPr>
              <w:t>]</w:t>
            </w:r>
          </w:p>
        </w:tc>
        <w:tc>
          <w:tcPr>
            <w:tcW w:w="1890" w:type="dxa"/>
          </w:tcPr>
          <w:p w14:paraId="476953C7" w14:textId="77777777" w:rsidR="00C065C3" w:rsidRPr="000B00EE" w:rsidRDefault="00C065C3" w:rsidP="00C065C3">
            <w:pPr>
              <w:rPr>
                <w:sz w:val="22"/>
              </w:rPr>
            </w:pPr>
          </w:p>
        </w:tc>
      </w:tr>
      <w:tr w:rsidR="00C065C3" w14:paraId="12B84102" w14:textId="77777777">
        <w:tc>
          <w:tcPr>
            <w:tcW w:w="2394" w:type="dxa"/>
          </w:tcPr>
          <w:p w14:paraId="1201FAC8" w14:textId="77777777" w:rsidR="00C065C3" w:rsidRDefault="00C065C3" w:rsidP="00C065C3">
            <w:pPr>
              <w:autoSpaceDE w:val="0"/>
              <w:autoSpaceDN w:val="0"/>
              <w:adjustRightInd w:val="0"/>
              <w:rPr>
                <w:sz w:val="22"/>
              </w:rPr>
            </w:pPr>
            <w:r>
              <w:rPr>
                <w:sz w:val="22"/>
              </w:rPr>
              <w:t xml:space="preserve">Quadlist </w:t>
            </w:r>
            <w:r>
              <w:rPr>
                <w:rFonts w:ascii="Arial Black" w:hAnsi="Arial Black"/>
                <w:sz w:val="22"/>
              </w:rPr>
              <w:t>[NRS0394</w:t>
            </w:r>
            <w:r w:rsidRPr="00282BEC">
              <w:rPr>
                <w:rFonts w:ascii="Arial Black" w:hAnsi="Arial Black"/>
                <w:sz w:val="22"/>
              </w:rPr>
              <w:t>]</w:t>
            </w:r>
          </w:p>
        </w:tc>
        <w:tc>
          <w:tcPr>
            <w:tcW w:w="3024" w:type="dxa"/>
          </w:tcPr>
          <w:p w14:paraId="70FE91C3" w14:textId="77777777" w:rsidR="00C065C3" w:rsidRDefault="00C065C3" w:rsidP="00C065C3">
            <w:pPr>
              <w:autoSpaceDE w:val="0"/>
              <w:autoSpaceDN w:val="0"/>
              <w:adjustRightInd w:val="0"/>
              <w:rPr>
                <w:color w:val="000000"/>
                <w:sz w:val="22"/>
              </w:rPr>
            </w:pPr>
            <w:r>
              <w:rPr>
                <w:color w:val="000000"/>
                <w:sz w:val="22"/>
              </w:rPr>
              <w:t>specify MSA quadrant(s)</w:t>
            </w:r>
          </w:p>
        </w:tc>
        <w:tc>
          <w:tcPr>
            <w:tcW w:w="2166" w:type="dxa"/>
          </w:tcPr>
          <w:p w14:paraId="712ACE23" w14:textId="77777777" w:rsidR="00C065C3" w:rsidRDefault="00C065C3" w:rsidP="00C065C3">
            <w:pPr>
              <w:autoSpaceDE w:val="0"/>
              <w:autoSpaceDN w:val="0"/>
              <w:adjustRightInd w:val="0"/>
              <w:jc w:val="both"/>
              <w:rPr>
                <w:sz w:val="22"/>
              </w:rPr>
            </w:pPr>
            <w:r>
              <w:rPr>
                <w:sz w:val="22"/>
              </w:rPr>
              <w:t xml:space="preserve">1, 2, 3, 4 </w:t>
            </w:r>
          </w:p>
          <w:p w14:paraId="12330EED" w14:textId="77777777" w:rsidR="00C065C3" w:rsidRDefault="00C065C3" w:rsidP="00C065C3">
            <w:pPr>
              <w:autoSpaceDE w:val="0"/>
              <w:autoSpaceDN w:val="0"/>
              <w:adjustRightInd w:val="0"/>
              <w:jc w:val="both"/>
              <w:rPr>
                <w:sz w:val="22"/>
              </w:rPr>
            </w:pPr>
            <w:r>
              <w:rPr>
                <w:rFonts w:ascii="Arial Black" w:hAnsi="Arial Black"/>
                <w:sz w:val="22"/>
              </w:rPr>
              <w:t>[NRS0395</w:t>
            </w:r>
            <w:r w:rsidRPr="00282BEC">
              <w:rPr>
                <w:rFonts w:ascii="Arial Black" w:hAnsi="Arial Black"/>
                <w:sz w:val="22"/>
              </w:rPr>
              <w:t>]</w:t>
            </w:r>
          </w:p>
        </w:tc>
        <w:tc>
          <w:tcPr>
            <w:tcW w:w="1890" w:type="dxa"/>
          </w:tcPr>
          <w:p w14:paraId="4BD05777" w14:textId="77777777" w:rsidR="00C065C3" w:rsidRPr="000B00EE" w:rsidRDefault="00C065C3" w:rsidP="00C065C3">
            <w:pPr>
              <w:rPr>
                <w:sz w:val="22"/>
              </w:rPr>
            </w:pPr>
          </w:p>
        </w:tc>
      </w:tr>
      <w:tr w:rsidR="00C065C3" w14:paraId="67D039BE" w14:textId="77777777">
        <w:tc>
          <w:tcPr>
            <w:tcW w:w="9474" w:type="dxa"/>
            <w:gridSpan w:val="4"/>
          </w:tcPr>
          <w:p w14:paraId="41A295DC" w14:textId="77777777" w:rsidR="00C065C3" w:rsidRDefault="00C065C3" w:rsidP="00C065C3">
            <w:pPr>
              <w:rPr>
                <w:b/>
                <w:sz w:val="22"/>
              </w:rPr>
            </w:pPr>
          </w:p>
          <w:p w14:paraId="155BF23D" w14:textId="77777777" w:rsidR="00C065C3" w:rsidRDefault="00C065C3" w:rsidP="00C065C3">
            <w:pPr>
              <w:rPr>
                <w:b/>
                <w:sz w:val="22"/>
              </w:rPr>
            </w:pPr>
            <w:r>
              <w:rPr>
                <w:b/>
                <w:sz w:val="22"/>
              </w:rPr>
              <w:t xml:space="preserve">Filter/Grating Wheel Test </w:t>
            </w:r>
            <w:r>
              <w:rPr>
                <w:rFonts w:ascii="Arial Black" w:hAnsi="Arial Black"/>
                <w:sz w:val="22"/>
              </w:rPr>
              <w:t>[NRS0396</w:t>
            </w:r>
            <w:r w:rsidRPr="00282BEC">
              <w:rPr>
                <w:rFonts w:ascii="Arial Black" w:hAnsi="Arial Black"/>
                <w:sz w:val="22"/>
              </w:rPr>
              <w:t>]</w:t>
            </w:r>
          </w:p>
          <w:p w14:paraId="0368D56C" w14:textId="77777777" w:rsidR="00C065C3" w:rsidRPr="000B00EE" w:rsidRDefault="00C065C3" w:rsidP="00C065C3">
            <w:pPr>
              <w:rPr>
                <w:sz w:val="22"/>
              </w:rPr>
            </w:pPr>
          </w:p>
        </w:tc>
      </w:tr>
      <w:tr w:rsidR="00C065C3" w14:paraId="097789F2" w14:textId="77777777">
        <w:tc>
          <w:tcPr>
            <w:tcW w:w="2394" w:type="dxa"/>
          </w:tcPr>
          <w:p w14:paraId="3A441FFD" w14:textId="77777777" w:rsidR="00C065C3" w:rsidRDefault="00C065C3" w:rsidP="00C065C3">
            <w:pPr>
              <w:autoSpaceDE w:val="0"/>
              <w:autoSpaceDN w:val="0"/>
              <w:adjustRightInd w:val="0"/>
              <w:rPr>
                <w:sz w:val="22"/>
              </w:rPr>
            </w:pPr>
            <w:r>
              <w:rPr>
                <w:sz w:val="22"/>
              </w:rPr>
              <w:t xml:space="preserve">Wheel Test </w:t>
            </w:r>
            <w:r>
              <w:rPr>
                <w:rFonts w:ascii="Arial Black" w:hAnsi="Arial Black"/>
                <w:sz w:val="22"/>
              </w:rPr>
              <w:t>[NRS0397</w:t>
            </w:r>
            <w:r w:rsidRPr="00282BEC">
              <w:rPr>
                <w:rFonts w:ascii="Arial Black" w:hAnsi="Arial Black"/>
                <w:sz w:val="22"/>
              </w:rPr>
              <w:t>]</w:t>
            </w:r>
          </w:p>
        </w:tc>
        <w:tc>
          <w:tcPr>
            <w:tcW w:w="3024" w:type="dxa"/>
          </w:tcPr>
          <w:p w14:paraId="628C1150" w14:textId="77777777" w:rsidR="00C065C3" w:rsidRDefault="00C065C3" w:rsidP="00C065C3">
            <w:pPr>
              <w:tabs>
                <w:tab w:val="left" w:pos="2060"/>
              </w:tabs>
              <w:autoSpaceDE w:val="0"/>
              <w:autoSpaceDN w:val="0"/>
              <w:adjustRightInd w:val="0"/>
              <w:rPr>
                <w:color w:val="000000"/>
                <w:sz w:val="22"/>
              </w:rPr>
            </w:pPr>
            <w:r>
              <w:rPr>
                <w:color w:val="000000"/>
                <w:sz w:val="22"/>
              </w:rPr>
              <w:t>specify wheel test type</w:t>
            </w:r>
          </w:p>
        </w:tc>
        <w:tc>
          <w:tcPr>
            <w:tcW w:w="2166" w:type="dxa"/>
          </w:tcPr>
          <w:p w14:paraId="32811330" w14:textId="77777777" w:rsidR="00C065C3" w:rsidRDefault="00C065C3" w:rsidP="00C065C3">
            <w:pPr>
              <w:autoSpaceDE w:val="0"/>
              <w:autoSpaceDN w:val="0"/>
              <w:adjustRightInd w:val="0"/>
              <w:jc w:val="center"/>
              <w:rPr>
                <w:sz w:val="22"/>
              </w:rPr>
            </w:pPr>
            <w:r>
              <w:rPr>
                <w:sz w:val="22"/>
              </w:rPr>
              <w:t xml:space="preserve">CHARACTERIZE, RUNIN </w:t>
            </w:r>
            <w:r>
              <w:rPr>
                <w:rFonts w:ascii="Arial Black" w:hAnsi="Arial Black"/>
                <w:sz w:val="22"/>
              </w:rPr>
              <w:t>[NRS0398</w:t>
            </w:r>
            <w:r w:rsidRPr="00282BEC">
              <w:rPr>
                <w:rFonts w:ascii="Arial Black" w:hAnsi="Arial Black"/>
                <w:sz w:val="22"/>
              </w:rPr>
              <w:t>]</w:t>
            </w:r>
          </w:p>
        </w:tc>
        <w:tc>
          <w:tcPr>
            <w:tcW w:w="1890" w:type="dxa"/>
          </w:tcPr>
          <w:p w14:paraId="1CC9EC36" w14:textId="77777777" w:rsidR="00C065C3" w:rsidRPr="000B00EE" w:rsidRDefault="00C065C3" w:rsidP="00C065C3">
            <w:pPr>
              <w:rPr>
                <w:sz w:val="22"/>
              </w:rPr>
            </w:pPr>
          </w:p>
        </w:tc>
      </w:tr>
      <w:tr w:rsidR="00C065C3" w14:paraId="11B794AC" w14:textId="77777777">
        <w:tc>
          <w:tcPr>
            <w:tcW w:w="2394" w:type="dxa"/>
          </w:tcPr>
          <w:p w14:paraId="49F3B07A" w14:textId="77777777" w:rsidR="00C065C3" w:rsidRDefault="00C065C3" w:rsidP="00C065C3">
            <w:pPr>
              <w:autoSpaceDE w:val="0"/>
              <w:autoSpaceDN w:val="0"/>
              <w:adjustRightInd w:val="0"/>
              <w:rPr>
                <w:sz w:val="22"/>
              </w:rPr>
            </w:pPr>
            <w:r>
              <w:rPr>
                <w:sz w:val="22"/>
              </w:rPr>
              <w:t xml:space="preserve">Wheel Direction </w:t>
            </w:r>
            <w:r>
              <w:rPr>
                <w:rFonts w:ascii="Arial Black" w:hAnsi="Arial Black"/>
                <w:sz w:val="22"/>
              </w:rPr>
              <w:t>[NRS0399</w:t>
            </w:r>
            <w:r w:rsidRPr="00282BEC">
              <w:rPr>
                <w:rFonts w:ascii="Arial Black" w:hAnsi="Arial Black"/>
                <w:sz w:val="22"/>
              </w:rPr>
              <w:t>]</w:t>
            </w:r>
          </w:p>
        </w:tc>
        <w:tc>
          <w:tcPr>
            <w:tcW w:w="3024" w:type="dxa"/>
          </w:tcPr>
          <w:p w14:paraId="24C60E91" w14:textId="77777777" w:rsidR="00C065C3" w:rsidRDefault="00C065C3" w:rsidP="00C065C3">
            <w:pPr>
              <w:autoSpaceDE w:val="0"/>
              <w:autoSpaceDN w:val="0"/>
              <w:adjustRightInd w:val="0"/>
              <w:rPr>
                <w:color w:val="000000"/>
                <w:sz w:val="22"/>
              </w:rPr>
            </w:pPr>
            <w:r>
              <w:rPr>
                <w:color w:val="000000"/>
                <w:sz w:val="22"/>
              </w:rPr>
              <w:t>specify direction</w:t>
            </w:r>
          </w:p>
        </w:tc>
        <w:tc>
          <w:tcPr>
            <w:tcW w:w="2166" w:type="dxa"/>
          </w:tcPr>
          <w:p w14:paraId="5D2986C6" w14:textId="77777777" w:rsidR="00C065C3" w:rsidRDefault="00C065C3" w:rsidP="00C065C3">
            <w:pPr>
              <w:autoSpaceDE w:val="0"/>
              <w:autoSpaceDN w:val="0"/>
              <w:adjustRightInd w:val="0"/>
              <w:rPr>
                <w:sz w:val="22"/>
              </w:rPr>
            </w:pPr>
            <w:r>
              <w:rPr>
                <w:sz w:val="22"/>
              </w:rPr>
              <w:t xml:space="preserve">FORWARD, REVERSE, BOTH </w:t>
            </w:r>
            <w:r>
              <w:rPr>
                <w:rFonts w:ascii="Arial Black" w:hAnsi="Arial Black"/>
                <w:sz w:val="22"/>
              </w:rPr>
              <w:t>[NRS0400</w:t>
            </w:r>
            <w:r w:rsidRPr="00282BEC">
              <w:rPr>
                <w:rFonts w:ascii="Arial Black" w:hAnsi="Arial Black"/>
                <w:sz w:val="22"/>
              </w:rPr>
              <w:t>]</w:t>
            </w:r>
          </w:p>
        </w:tc>
        <w:tc>
          <w:tcPr>
            <w:tcW w:w="1890" w:type="dxa"/>
          </w:tcPr>
          <w:p w14:paraId="1D243951" w14:textId="77777777" w:rsidR="00C065C3" w:rsidRPr="000B00EE" w:rsidRDefault="00C065C3" w:rsidP="00C065C3">
            <w:pPr>
              <w:rPr>
                <w:sz w:val="22"/>
              </w:rPr>
            </w:pPr>
          </w:p>
        </w:tc>
      </w:tr>
      <w:tr w:rsidR="00C065C3" w14:paraId="63C4B1E9" w14:textId="77777777">
        <w:tc>
          <w:tcPr>
            <w:tcW w:w="2394" w:type="dxa"/>
          </w:tcPr>
          <w:p w14:paraId="4ACF3F75" w14:textId="77777777" w:rsidR="00C065C3" w:rsidRDefault="00C065C3" w:rsidP="00C065C3">
            <w:pPr>
              <w:autoSpaceDE w:val="0"/>
              <w:autoSpaceDN w:val="0"/>
              <w:adjustRightInd w:val="0"/>
              <w:rPr>
                <w:sz w:val="22"/>
              </w:rPr>
            </w:pPr>
            <w:r>
              <w:rPr>
                <w:sz w:val="22"/>
              </w:rPr>
              <w:t xml:space="preserve">Mechanism </w:t>
            </w:r>
            <w:r>
              <w:rPr>
                <w:rFonts w:ascii="Arial Black" w:hAnsi="Arial Black"/>
                <w:sz w:val="22"/>
              </w:rPr>
              <w:t>[NRS0401</w:t>
            </w:r>
            <w:r w:rsidRPr="00282BEC">
              <w:rPr>
                <w:rFonts w:ascii="Arial Black" w:hAnsi="Arial Black"/>
                <w:sz w:val="22"/>
              </w:rPr>
              <w:t>]</w:t>
            </w:r>
          </w:p>
        </w:tc>
        <w:tc>
          <w:tcPr>
            <w:tcW w:w="3024" w:type="dxa"/>
          </w:tcPr>
          <w:p w14:paraId="0BC25575" w14:textId="77777777" w:rsidR="00C065C3" w:rsidRDefault="00C065C3" w:rsidP="00C065C3">
            <w:pPr>
              <w:autoSpaceDE w:val="0"/>
              <w:autoSpaceDN w:val="0"/>
              <w:adjustRightInd w:val="0"/>
              <w:rPr>
                <w:color w:val="000000"/>
                <w:sz w:val="22"/>
              </w:rPr>
            </w:pPr>
            <w:r>
              <w:rPr>
                <w:color w:val="000000"/>
                <w:sz w:val="22"/>
              </w:rPr>
              <w:t>specify mechanism</w:t>
            </w:r>
          </w:p>
        </w:tc>
        <w:tc>
          <w:tcPr>
            <w:tcW w:w="2166" w:type="dxa"/>
          </w:tcPr>
          <w:p w14:paraId="395516D6" w14:textId="77777777" w:rsidR="00C065C3" w:rsidRDefault="00C065C3" w:rsidP="00C065C3">
            <w:pPr>
              <w:autoSpaceDE w:val="0"/>
              <w:autoSpaceDN w:val="0"/>
              <w:adjustRightInd w:val="0"/>
              <w:rPr>
                <w:sz w:val="22"/>
              </w:rPr>
            </w:pPr>
            <w:r>
              <w:rPr>
                <w:sz w:val="22"/>
              </w:rPr>
              <w:t xml:space="preserve">FILTER, GRATING </w:t>
            </w:r>
            <w:r>
              <w:rPr>
                <w:rFonts w:ascii="Arial Black" w:hAnsi="Arial Black"/>
                <w:sz w:val="22"/>
              </w:rPr>
              <w:t>[NRS0402</w:t>
            </w:r>
            <w:r w:rsidRPr="00282BEC">
              <w:rPr>
                <w:rFonts w:ascii="Arial Black" w:hAnsi="Arial Black"/>
                <w:sz w:val="22"/>
              </w:rPr>
              <w:t>]</w:t>
            </w:r>
          </w:p>
        </w:tc>
        <w:tc>
          <w:tcPr>
            <w:tcW w:w="1890" w:type="dxa"/>
          </w:tcPr>
          <w:p w14:paraId="1059E577" w14:textId="77777777" w:rsidR="00C065C3" w:rsidRPr="000B00EE" w:rsidRDefault="00C065C3" w:rsidP="00C065C3">
            <w:pPr>
              <w:rPr>
                <w:sz w:val="22"/>
              </w:rPr>
            </w:pPr>
          </w:p>
        </w:tc>
      </w:tr>
      <w:tr w:rsidR="00C065C3" w14:paraId="77579F4C" w14:textId="77777777">
        <w:tc>
          <w:tcPr>
            <w:tcW w:w="2394" w:type="dxa"/>
          </w:tcPr>
          <w:p w14:paraId="0BEA33E1" w14:textId="77777777" w:rsidR="00C065C3" w:rsidRDefault="00C065C3" w:rsidP="00C065C3">
            <w:pPr>
              <w:autoSpaceDE w:val="0"/>
              <w:autoSpaceDN w:val="0"/>
              <w:adjustRightInd w:val="0"/>
              <w:rPr>
                <w:sz w:val="22"/>
              </w:rPr>
            </w:pPr>
            <w:r>
              <w:rPr>
                <w:sz w:val="22"/>
              </w:rPr>
              <w:t xml:space="preserve">Number of Rotations </w:t>
            </w:r>
            <w:r>
              <w:rPr>
                <w:rFonts w:ascii="Arial Black" w:hAnsi="Arial Black"/>
                <w:sz w:val="22"/>
              </w:rPr>
              <w:t>[NRS0403</w:t>
            </w:r>
            <w:r w:rsidRPr="00282BEC">
              <w:rPr>
                <w:rFonts w:ascii="Arial Black" w:hAnsi="Arial Black"/>
                <w:sz w:val="22"/>
              </w:rPr>
              <w:t>]</w:t>
            </w:r>
          </w:p>
        </w:tc>
        <w:tc>
          <w:tcPr>
            <w:tcW w:w="3024" w:type="dxa"/>
          </w:tcPr>
          <w:p w14:paraId="32D4F85C" w14:textId="77777777" w:rsidR="00C065C3" w:rsidRDefault="00C065C3" w:rsidP="00C065C3">
            <w:pPr>
              <w:autoSpaceDE w:val="0"/>
              <w:autoSpaceDN w:val="0"/>
              <w:adjustRightInd w:val="0"/>
              <w:rPr>
                <w:color w:val="000000"/>
                <w:sz w:val="22"/>
              </w:rPr>
            </w:pPr>
            <w:r>
              <w:rPr>
                <w:color w:val="000000"/>
                <w:sz w:val="22"/>
              </w:rPr>
              <w:t>specify number of rotations</w:t>
            </w:r>
          </w:p>
        </w:tc>
        <w:tc>
          <w:tcPr>
            <w:tcW w:w="2166" w:type="dxa"/>
          </w:tcPr>
          <w:p w14:paraId="2F48AF0D" w14:textId="77777777" w:rsidR="00C065C3" w:rsidRDefault="00C065C3" w:rsidP="00C065C3">
            <w:pPr>
              <w:autoSpaceDE w:val="0"/>
              <w:autoSpaceDN w:val="0"/>
              <w:adjustRightInd w:val="0"/>
              <w:rPr>
                <w:sz w:val="22"/>
              </w:rPr>
            </w:pPr>
            <w:r>
              <w:rPr>
                <w:sz w:val="22"/>
              </w:rPr>
              <w:t xml:space="preserve">number </w:t>
            </w:r>
            <w:r>
              <w:rPr>
                <w:rFonts w:ascii="Arial Black" w:hAnsi="Arial Black"/>
                <w:sz w:val="22"/>
              </w:rPr>
              <w:t>[NRS0404</w:t>
            </w:r>
            <w:r w:rsidRPr="00282BEC">
              <w:rPr>
                <w:rFonts w:ascii="Arial Black" w:hAnsi="Arial Black"/>
                <w:sz w:val="22"/>
              </w:rPr>
              <w:t>]</w:t>
            </w:r>
          </w:p>
        </w:tc>
        <w:tc>
          <w:tcPr>
            <w:tcW w:w="1890" w:type="dxa"/>
          </w:tcPr>
          <w:p w14:paraId="12704018" w14:textId="77777777" w:rsidR="00C065C3" w:rsidRPr="000B00EE" w:rsidRDefault="00C065C3" w:rsidP="00C065C3">
            <w:pPr>
              <w:rPr>
                <w:sz w:val="22"/>
              </w:rPr>
            </w:pPr>
          </w:p>
        </w:tc>
      </w:tr>
      <w:tr w:rsidR="0014305D" w14:paraId="0E2280B2" w14:textId="77777777" w:rsidTr="0014305D">
        <w:tc>
          <w:tcPr>
            <w:tcW w:w="9474" w:type="dxa"/>
            <w:gridSpan w:val="4"/>
          </w:tcPr>
          <w:p w14:paraId="4C45AE0F" w14:textId="45895DE5" w:rsidR="0014305D" w:rsidRDefault="0014305D" w:rsidP="0014305D">
            <w:pPr>
              <w:rPr>
                <w:b/>
                <w:sz w:val="22"/>
              </w:rPr>
            </w:pPr>
            <w:r>
              <w:rPr>
                <w:b/>
                <w:sz w:val="22"/>
              </w:rPr>
              <w:t xml:space="preserve">Imaging </w:t>
            </w:r>
            <w:r>
              <w:rPr>
                <w:rFonts w:ascii="Arial Black" w:hAnsi="Arial Black"/>
                <w:sz w:val="22"/>
              </w:rPr>
              <w:t>[NRS0170</w:t>
            </w:r>
            <w:r w:rsidRPr="00282BEC">
              <w:rPr>
                <w:rFonts w:ascii="Arial Black" w:hAnsi="Arial Black"/>
                <w:sz w:val="22"/>
              </w:rPr>
              <w:t>]</w:t>
            </w:r>
          </w:p>
          <w:p w14:paraId="403A0D71" w14:textId="77777777" w:rsidR="0014305D" w:rsidRPr="000B00EE" w:rsidRDefault="0014305D" w:rsidP="00C065C3">
            <w:pPr>
              <w:rPr>
                <w:sz w:val="22"/>
              </w:rPr>
            </w:pPr>
          </w:p>
        </w:tc>
      </w:tr>
      <w:tr w:rsidR="0014305D" w14:paraId="293D0CE5" w14:textId="77777777">
        <w:tc>
          <w:tcPr>
            <w:tcW w:w="2394" w:type="dxa"/>
          </w:tcPr>
          <w:p w14:paraId="7D2A371A" w14:textId="61382706" w:rsidR="0014305D" w:rsidRDefault="0014305D" w:rsidP="00C065C3">
            <w:pPr>
              <w:autoSpaceDE w:val="0"/>
              <w:autoSpaceDN w:val="0"/>
              <w:adjustRightInd w:val="0"/>
              <w:rPr>
                <w:sz w:val="22"/>
              </w:rPr>
            </w:pPr>
            <w:r>
              <w:rPr>
                <w:sz w:val="22"/>
              </w:rPr>
              <w:t xml:space="preserve">Filter </w:t>
            </w:r>
            <w:r>
              <w:rPr>
                <w:rFonts w:ascii="Arial Black" w:hAnsi="Arial Black"/>
                <w:color w:val="000000"/>
                <w:sz w:val="22"/>
              </w:rPr>
              <w:t>[NRS0189</w:t>
            </w:r>
            <w:r w:rsidRPr="00B95813">
              <w:rPr>
                <w:rFonts w:ascii="Arial Black" w:hAnsi="Arial Black"/>
                <w:color w:val="000000"/>
                <w:sz w:val="22"/>
              </w:rPr>
              <w:t>]</w:t>
            </w:r>
          </w:p>
        </w:tc>
        <w:tc>
          <w:tcPr>
            <w:tcW w:w="3024" w:type="dxa"/>
          </w:tcPr>
          <w:p w14:paraId="5790DE79" w14:textId="3CCE3924" w:rsidR="0014305D" w:rsidRDefault="0014305D" w:rsidP="00C065C3">
            <w:pPr>
              <w:autoSpaceDE w:val="0"/>
              <w:autoSpaceDN w:val="0"/>
              <w:adjustRightInd w:val="0"/>
              <w:rPr>
                <w:color w:val="000000"/>
                <w:sz w:val="22"/>
              </w:rPr>
            </w:pPr>
            <w:r>
              <w:rPr>
                <w:sz w:val="22"/>
              </w:rPr>
              <w:t>select Filter</w:t>
            </w:r>
          </w:p>
        </w:tc>
        <w:tc>
          <w:tcPr>
            <w:tcW w:w="2166" w:type="dxa"/>
          </w:tcPr>
          <w:p w14:paraId="6BB3B5E0" w14:textId="60730230" w:rsidR="0014305D" w:rsidRDefault="0014305D" w:rsidP="00C065C3">
            <w:pPr>
              <w:autoSpaceDE w:val="0"/>
              <w:autoSpaceDN w:val="0"/>
              <w:adjustRightInd w:val="0"/>
              <w:rPr>
                <w:sz w:val="22"/>
              </w:rPr>
            </w:pPr>
            <w:r>
              <w:rPr>
                <w:sz w:val="22"/>
              </w:rPr>
              <w:t xml:space="preserve">choose from list </w:t>
            </w:r>
            <w:r>
              <w:rPr>
                <w:rFonts w:ascii="Arial Black" w:hAnsi="Arial Black"/>
                <w:color w:val="000000"/>
                <w:sz w:val="22"/>
              </w:rPr>
              <w:t>[NRS0327</w:t>
            </w:r>
            <w:r w:rsidRPr="00B95813">
              <w:rPr>
                <w:rFonts w:ascii="Arial Black" w:hAnsi="Arial Black"/>
                <w:color w:val="000000"/>
                <w:sz w:val="22"/>
              </w:rPr>
              <w:t>]</w:t>
            </w:r>
          </w:p>
        </w:tc>
        <w:tc>
          <w:tcPr>
            <w:tcW w:w="1890" w:type="dxa"/>
          </w:tcPr>
          <w:p w14:paraId="68553E1F" w14:textId="77777777" w:rsidR="0014305D" w:rsidRPr="000B00EE" w:rsidRDefault="0014305D" w:rsidP="00C065C3">
            <w:pPr>
              <w:rPr>
                <w:sz w:val="22"/>
              </w:rPr>
            </w:pPr>
          </w:p>
        </w:tc>
      </w:tr>
      <w:tr w:rsidR="0014305D" w14:paraId="066CC34B" w14:textId="77777777">
        <w:tc>
          <w:tcPr>
            <w:tcW w:w="2394" w:type="dxa"/>
          </w:tcPr>
          <w:p w14:paraId="291BA608" w14:textId="0ED5E34B" w:rsidR="0014305D" w:rsidRDefault="0014305D" w:rsidP="0014305D">
            <w:pPr>
              <w:autoSpaceDE w:val="0"/>
              <w:autoSpaceDN w:val="0"/>
              <w:adjustRightInd w:val="0"/>
              <w:rPr>
                <w:sz w:val="22"/>
              </w:rPr>
            </w:pPr>
            <w:r>
              <w:rPr>
                <w:sz w:val="22"/>
              </w:rPr>
              <w:t xml:space="preserve">Readout Pattern </w:t>
            </w:r>
            <w:r>
              <w:rPr>
                <w:rFonts w:ascii="Arial Black" w:hAnsi="Arial Black"/>
                <w:color w:val="000000"/>
                <w:sz w:val="22"/>
              </w:rPr>
              <w:t>[NRS0328</w:t>
            </w:r>
            <w:r w:rsidRPr="00B95813">
              <w:rPr>
                <w:rFonts w:ascii="Arial Black" w:hAnsi="Arial Black"/>
                <w:color w:val="000000"/>
                <w:sz w:val="22"/>
              </w:rPr>
              <w:t>]</w:t>
            </w:r>
          </w:p>
          <w:p w14:paraId="71457694" w14:textId="77777777" w:rsidR="0014305D" w:rsidRDefault="0014305D" w:rsidP="00C065C3">
            <w:pPr>
              <w:autoSpaceDE w:val="0"/>
              <w:autoSpaceDN w:val="0"/>
              <w:adjustRightInd w:val="0"/>
              <w:rPr>
                <w:sz w:val="22"/>
              </w:rPr>
            </w:pPr>
          </w:p>
        </w:tc>
        <w:tc>
          <w:tcPr>
            <w:tcW w:w="3024" w:type="dxa"/>
          </w:tcPr>
          <w:p w14:paraId="24BD3DFA" w14:textId="77777777" w:rsidR="0014305D" w:rsidRDefault="0014305D" w:rsidP="0014305D">
            <w:pPr>
              <w:autoSpaceDE w:val="0"/>
              <w:autoSpaceDN w:val="0"/>
              <w:adjustRightInd w:val="0"/>
              <w:rPr>
                <w:color w:val="000000"/>
                <w:sz w:val="22"/>
              </w:rPr>
            </w:pPr>
            <w:r>
              <w:rPr>
                <w:color w:val="000000"/>
                <w:sz w:val="22"/>
              </w:rPr>
              <w:t xml:space="preserve">specify readout pattern </w:t>
            </w:r>
          </w:p>
          <w:p w14:paraId="10E2F50B" w14:textId="77777777" w:rsidR="0014305D" w:rsidRDefault="0014305D" w:rsidP="00C065C3">
            <w:pPr>
              <w:autoSpaceDE w:val="0"/>
              <w:autoSpaceDN w:val="0"/>
              <w:adjustRightInd w:val="0"/>
              <w:rPr>
                <w:color w:val="000000"/>
                <w:sz w:val="22"/>
              </w:rPr>
            </w:pPr>
          </w:p>
        </w:tc>
        <w:tc>
          <w:tcPr>
            <w:tcW w:w="2166" w:type="dxa"/>
          </w:tcPr>
          <w:p w14:paraId="6DDF6269" w14:textId="6AADC523" w:rsidR="0014305D" w:rsidRDefault="0014305D" w:rsidP="00C065C3">
            <w:pPr>
              <w:autoSpaceDE w:val="0"/>
              <w:autoSpaceDN w:val="0"/>
              <w:adjustRightInd w:val="0"/>
              <w:rPr>
                <w:sz w:val="22"/>
              </w:rPr>
            </w:pPr>
            <w:r>
              <w:rPr>
                <w:color w:val="000000"/>
                <w:sz w:val="22"/>
              </w:rPr>
              <w:t xml:space="preserve">NRS, NRSRAPID, </w:t>
            </w:r>
            <w:r>
              <w:rPr>
                <w:rFonts w:ascii="Arial Black" w:hAnsi="Arial Black"/>
                <w:color w:val="000000"/>
                <w:sz w:val="22"/>
              </w:rPr>
              <w:t>[NRS0329</w:t>
            </w:r>
            <w:r w:rsidRPr="00B95813">
              <w:rPr>
                <w:rFonts w:ascii="Arial Black" w:hAnsi="Arial Black"/>
                <w:color w:val="000000"/>
                <w:sz w:val="22"/>
              </w:rPr>
              <w:t>]</w:t>
            </w:r>
          </w:p>
        </w:tc>
        <w:tc>
          <w:tcPr>
            <w:tcW w:w="1890" w:type="dxa"/>
          </w:tcPr>
          <w:p w14:paraId="2DCF57EC" w14:textId="77777777" w:rsidR="0014305D" w:rsidRPr="000B00EE" w:rsidRDefault="0014305D" w:rsidP="00C065C3">
            <w:pPr>
              <w:rPr>
                <w:sz w:val="22"/>
              </w:rPr>
            </w:pPr>
          </w:p>
        </w:tc>
      </w:tr>
      <w:tr w:rsidR="0014305D" w14:paraId="7EF8E75B" w14:textId="77777777">
        <w:tc>
          <w:tcPr>
            <w:tcW w:w="2394" w:type="dxa"/>
          </w:tcPr>
          <w:p w14:paraId="7C2B8A2D" w14:textId="2BF6D24A" w:rsidR="0014305D" w:rsidRDefault="0014305D" w:rsidP="00C065C3">
            <w:pPr>
              <w:autoSpaceDE w:val="0"/>
              <w:autoSpaceDN w:val="0"/>
              <w:adjustRightInd w:val="0"/>
              <w:rPr>
                <w:sz w:val="22"/>
              </w:rPr>
            </w:pPr>
            <w:r>
              <w:rPr>
                <w:sz w:val="22"/>
              </w:rPr>
              <w:t xml:space="preserve">Number of Groups </w:t>
            </w:r>
            <w:r>
              <w:rPr>
                <w:rFonts w:ascii="Arial Black" w:hAnsi="Arial Black"/>
                <w:color w:val="000000"/>
                <w:sz w:val="22"/>
              </w:rPr>
              <w:t>[NRS0383</w:t>
            </w:r>
            <w:r w:rsidRPr="00B95813">
              <w:rPr>
                <w:rFonts w:ascii="Arial Black" w:hAnsi="Arial Black"/>
                <w:color w:val="000000"/>
                <w:sz w:val="22"/>
              </w:rPr>
              <w:t>]</w:t>
            </w:r>
          </w:p>
        </w:tc>
        <w:tc>
          <w:tcPr>
            <w:tcW w:w="3024" w:type="dxa"/>
          </w:tcPr>
          <w:p w14:paraId="2D60E918" w14:textId="3DE4E716" w:rsidR="0014305D" w:rsidRDefault="0014305D" w:rsidP="0014305D">
            <w:pPr>
              <w:autoSpaceDE w:val="0"/>
              <w:autoSpaceDN w:val="0"/>
              <w:adjustRightInd w:val="0"/>
              <w:rPr>
                <w:color w:val="000000"/>
                <w:sz w:val="22"/>
              </w:rPr>
            </w:pPr>
            <w:r>
              <w:rPr>
                <w:color w:val="000000"/>
                <w:sz w:val="22"/>
              </w:rPr>
              <w:t xml:space="preserve">specify number of groups  </w:t>
            </w:r>
          </w:p>
        </w:tc>
        <w:tc>
          <w:tcPr>
            <w:tcW w:w="2166" w:type="dxa"/>
          </w:tcPr>
          <w:p w14:paraId="79DB0439" w14:textId="051C79B1" w:rsidR="0014305D" w:rsidRDefault="0014305D" w:rsidP="00C065C3">
            <w:pPr>
              <w:autoSpaceDE w:val="0"/>
              <w:autoSpaceDN w:val="0"/>
              <w:adjustRightInd w:val="0"/>
              <w:rPr>
                <w:sz w:val="22"/>
              </w:rPr>
            </w:pPr>
            <w:r>
              <w:rPr>
                <w:sz w:val="22"/>
              </w:rPr>
              <w:t xml:space="preserve">number </w:t>
            </w:r>
            <w:r>
              <w:rPr>
                <w:rFonts w:ascii="Arial Black" w:hAnsi="Arial Black"/>
                <w:color w:val="000000"/>
                <w:sz w:val="22"/>
              </w:rPr>
              <w:t>[NRS0222</w:t>
            </w:r>
            <w:r w:rsidRPr="00B95813">
              <w:rPr>
                <w:rFonts w:ascii="Arial Black" w:hAnsi="Arial Black"/>
                <w:color w:val="000000"/>
                <w:sz w:val="22"/>
              </w:rPr>
              <w:t>]</w:t>
            </w:r>
          </w:p>
        </w:tc>
        <w:tc>
          <w:tcPr>
            <w:tcW w:w="1890" w:type="dxa"/>
          </w:tcPr>
          <w:p w14:paraId="623DFBFC" w14:textId="77777777" w:rsidR="0014305D" w:rsidRPr="000B00EE" w:rsidRDefault="0014305D" w:rsidP="00C065C3">
            <w:pPr>
              <w:rPr>
                <w:sz w:val="22"/>
              </w:rPr>
            </w:pPr>
          </w:p>
        </w:tc>
      </w:tr>
      <w:tr w:rsidR="0014305D" w14:paraId="0E508541" w14:textId="77777777">
        <w:tc>
          <w:tcPr>
            <w:tcW w:w="2394" w:type="dxa"/>
          </w:tcPr>
          <w:p w14:paraId="047A9776" w14:textId="1B708FE1" w:rsidR="0014305D" w:rsidRDefault="0014305D" w:rsidP="00C065C3">
            <w:pPr>
              <w:autoSpaceDE w:val="0"/>
              <w:autoSpaceDN w:val="0"/>
              <w:adjustRightInd w:val="0"/>
              <w:rPr>
                <w:sz w:val="22"/>
              </w:rPr>
            </w:pPr>
            <w:r>
              <w:rPr>
                <w:sz w:val="22"/>
              </w:rPr>
              <w:t xml:space="preserve">Number of Integrations </w:t>
            </w:r>
            <w:r>
              <w:rPr>
                <w:rFonts w:ascii="Arial Black" w:hAnsi="Arial Black"/>
                <w:color w:val="000000"/>
                <w:sz w:val="22"/>
              </w:rPr>
              <w:t>[NRS0223</w:t>
            </w:r>
            <w:r w:rsidRPr="00B95813">
              <w:rPr>
                <w:rFonts w:ascii="Arial Black" w:hAnsi="Arial Black"/>
                <w:color w:val="000000"/>
                <w:sz w:val="22"/>
              </w:rPr>
              <w:t>]</w:t>
            </w:r>
          </w:p>
        </w:tc>
        <w:tc>
          <w:tcPr>
            <w:tcW w:w="3024" w:type="dxa"/>
          </w:tcPr>
          <w:p w14:paraId="6E113420" w14:textId="170A6EEE" w:rsidR="0014305D" w:rsidRDefault="0014305D" w:rsidP="00C065C3">
            <w:pPr>
              <w:autoSpaceDE w:val="0"/>
              <w:autoSpaceDN w:val="0"/>
              <w:adjustRightInd w:val="0"/>
              <w:rPr>
                <w:color w:val="000000"/>
                <w:sz w:val="22"/>
              </w:rPr>
            </w:pPr>
            <w:r>
              <w:rPr>
                <w:color w:val="000000"/>
                <w:sz w:val="22"/>
              </w:rPr>
              <w:t xml:space="preserve">specify number of integrations </w:t>
            </w:r>
          </w:p>
        </w:tc>
        <w:tc>
          <w:tcPr>
            <w:tcW w:w="2166" w:type="dxa"/>
          </w:tcPr>
          <w:p w14:paraId="25099A8D" w14:textId="38480D4E" w:rsidR="0014305D" w:rsidRDefault="0014305D" w:rsidP="00C065C3">
            <w:pPr>
              <w:autoSpaceDE w:val="0"/>
              <w:autoSpaceDN w:val="0"/>
              <w:adjustRightInd w:val="0"/>
              <w:rPr>
                <w:sz w:val="22"/>
              </w:rPr>
            </w:pPr>
            <w:r>
              <w:rPr>
                <w:sz w:val="22"/>
              </w:rPr>
              <w:t xml:space="preserve">number </w:t>
            </w:r>
            <w:r>
              <w:rPr>
                <w:rFonts w:ascii="Arial Black" w:hAnsi="Arial Black"/>
                <w:color w:val="000000"/>
                <w:sz w:val="22"/>
              </w:rPr>
              <w:t>[NRS0228</w:t>
            </w:r>
            <w:r w:rsidRPr="00B95813">
              <w:rPr>
                <w:rFonts w:ascii="Arial Black" w:hAnsi="Arial Black"/>
                <w:color w:val="000000"/>
                <w:sz w:val="22"/>
              </w:rPr>
              <w:t>]</w:t>
            </w:r>
          </w:p>
        </w:tc>
        <w:tc>
          <w:tcPr>
            <w:tcW w:w="1890" w:type="dxa"/>
          </w:tcPr>
          <w:p w14:paraId="7C7ACE7D" w14:textId="77777777" w:rsidR="0014305D" w:rsidRPr="000B00EE" w:rsidRDefault="0014305D" w:rsidP="00C065C3">
            <w:pPr>
              <w:rPr>
                <w:sz w:val="22"/>
              </w:rPr>
            </w:pPr>
          </w:p>
        </w:tc>
      </w:tr>
    </w:tbl>
    <w:p w14:paraId="77872ADB" w14:textId="77777777" w:rsidR="00C065C3" w:rsidRPr="00AE4C04" w:rsidRDefault="00C065C3" w:rsidP="00C065C3"/>
    <w:p w14:paraId="17840454" w14:textId="77777777" w:rsidR="00C065C3" w:rsidRPr="0074744B" w:rsidRDefault="00C065C3" w:rsidP="00C065C3"/>
    <w:p w14:paraId="3EA6CC3A" w14:textId="1E431CBC" w:rsidR="00C065C3" w:rsidRDefault="00C065C3" w:rsidP="0032299C">
      <w:pPr>
        <w:pStyle w:val="Heading2"/>
        <w:numPr>
          <w:ilvl w:val="1"/>
          <w:numId w:val="14"/>
        </w:numPr>
      </w:pPr>
      <w:bookmarkStart w:id="1" w:name="_Ref218936372"/>
      <w:r>
        <w:t>Dark</w:t>
      </w:r>
      <w:bookmarkEnd w:id="1"/>
    </w:p>
    <w:p w14:paraId="1FF5B260" w14:textId="77777777" w:rsidR="00C065C3" w:rsidRDefault="00C065C3" w:rsidP="00C065C3"/>
    <w:p w14:paraId="2FC8D688" w14:textId="77777777" w:rsidR="00C065C3" w:rsidRPr="00C520CB" w:rsidRDefault="00C065C3" w:rsidP="00C065C3">
      <w:r>
        <w:lastRenderedPageBreak/>
        <w:t xml:space="preserve">These parameters are required to obtain Dark observations. Note that this type of observation can be obtained as a parallel to normal science observations </w:t>
      </w:r>
      <w:r w:rsidRPr="00B95813">
        <w:rPr>
          <w:rFonts w:ascii="Arial Black" w:hAnsi="Arial Black"/>
          <w:color w:val="000000"/>
          <w:sz w:val="22"/>
        </w:rPr>
        <w:t>[NRS0240]</w:t>
      </w:r>
      <w:r>
        <w:t>.</w:t>
      </w:r>
    </w:p>
    <w:p w14:paraId="46DAE816" w14:textId="77777777" w:rsidR="00C065C3" w:rsidRDefault="00C065C3" w:rsidP="00C065C3"/>
    <w:p w14:paraId="5706752C" w14:textId="77777777" w:rsidR="00C065C3" w:rsidRDefault="00C065C3" w:rsidP="00C065C3">
      <w:pPr>
        <w:autoSpaceDE w:val="0"/>
        <w:autoSpaceDN w:val="0"/>
        <w:adjustRightInd w:val="0"/>
        <w:rPr>
          <w:rFonts w:ascii="Arial" w:hAnsi="Arial" w:cs="Arial"/>
          <w:b/>
          <w:bCs/>
          <w:sz w:val="28"/>
          <w:szCs w:val="28"/>
        </w:rPr>
      </w:pPr>
      <w:r>
        <w:rPr>
          <w:color w:val="E36C0A"/>
        </w:rPr>
        <w:t xml:space="preserve">For developers: users can specify one or more combinations of the parameters below for DARKs </w:t>
      </w:r>
      <w:r w:rsidRPr="00B95813">
        <w:rPr>
          <w:rFonts w:ascii="Arial Black" w:hAnsi="Arial Black"/>
          <w:color w:val="000000"/>
          <w:sz w:val="22"/>
        </w:rPr>
        <w:t>[NRS0241]</w:t>
      </w:r>
      <w:r>
        <w:rPr>
          <w:color w:val="E36C0A"/>
        </w:rPr>
        <w:t>.</w:t>
      </w:r>
    </w:p>
    <w:p w14:paraId="2DCA0961" w14:textId="77777777" w:rsidR="00C065C3" w:rsidRDefault="00C065C3" w:rsidP="00C065C3"/>
    <w:p w14:paraId="3AD69366" w14:textId="77777777" w:rsidR="00C065C3" w:rsidRDefault="00C065C3" w:rsidP="0032299C">
      <w:pPr>
        <w:pStyle w:val="Heading3"/>
        <w:numPr>
          <w:ilvl w:val="2"/>
          <w:numId w:val="14"/>
        </w:numPr>
      </w:pPr>
      <w:bookmarkStart w:id="2" w:name="_Ref211135750"/>
      <w:r>
        <w:t>Number of Exposures</w:t>
      </w:r>
      <w:bookmarkEnd w:id="2"/>
    </w:p>
    <w:p w14:paraId="54E17CA1" w14:textId="77777777" w:rsidR="00C065C3" w:rsidRDefault="00C065C3" w:rsidP="00C065C3"/>
    <w:p w14:paraId="69771EC0" w14:textId="24596245" w:rsidR="00C065C3" w:rsidRDefault="00C065C3" w:rsidP="00C065C3">
      <w:r w:rsidRPr="005168A8">
        <w:rPr>
          <w:b/>
        </w:rPr>
        <w:t xml:space="preserve">NUMBER OF EXPOSURES </w:t>
      </w:r>
      <w:r w:rsidRPr="005168A8">
        <w:rPr>
          <w:b/>
          <w:color w:val="00B050"/>
        </w:rPr>
        <w:t>[NEXP</w:t>
      </w:r>
      <w:r w:rsidR="008C3283">
        <w:rPr>
          <w:b/>
          <w:color w:val="00B050"/>
        </w:rPr>
        <w:t>]</w:t>
      </w:r>
      <w:r w:rsidRPr="005168A8">
        <w:rPr>
          <w:b/>
        </w:rPr>
        <w:t xml:space="preserve"> </w:t>
      </w:r>
      <w:r w:rsidR="008C3283">
        <w:t>(1-50) s</w:t>
      </w:r>
      <w:r>
        <w:t xml:space="preserve">pecifies the number of times the dark exposure is to be repeated </w:t>
      </w:r>
      <w:r>
        <w:rPr>
          <w:rFonts w:ascii="Arial Black" w:hAnsi="Arial Black"/>
          <w:sz w:val="22"/>
        </w:rPr>
        <w:t>[NRS0406</w:t>
      </w:r>
      <w:r w:rsidRPr="00282BEC">
        <w:rPr>
          <w:rFonts w:ascii="Arial Black" w:hAnsi="Arial Black"/>
          <w:sz w:val="22"/>
        </w:rPr>
        <w:t>]</w:t>
      </w:r>
      <w:r>
        <w:t>.</w:t>
      </w:r>
    </w:p>
    <w:p w14:paraId="19E3AC08" w14:textId="77777777" w:rsidR="00C065C3" w:rsidRPr="00C520CB" w:rsidRDefault="00C065C3" w:rsidP="00C065C3"/>
    <w:p w14:paraId="4E4B612F" w14:textId="77777777" w:rsidR="00C065C3" w:rsidRDefault="00C065C3" w:rsidP="0032299C">
      <w:pPr>
        <w:pStyle w:val="Heading3"/>
        <w:numPr>
          <w:ilvl w:val="2"/>
          <w:numId w:val="14"/>
        </w:numPr>
      </w:pPr>
      <w:bookmarkStart w:id="3" w:name="_Ref211135765"/>
      <w:r>
        <w:t>Exposure Duration</w:t>
      </w:r>
      <w:bookmarkEnd w:id="3"/>
    </w:p>
    <w:p w14:paraId="3CDC1D58" w14:textId="77777777" w:rsidR="00C065C3" w:rsidRDefault="00C065C3" w:rsidP="00C065C3"/>
    <w:p w14:paraId="635E8791" w14:textId="77777777" w:rsidR="00C065C3" w:rsidRDefault="00C065C3" w:rsidP="00C065C3">
      <w:pPr>
        <w:rPr>
          <w:rStyle w:val="CommentReference"/>
        </w:rPr>
      </w:pPr>
      <w:r>
        <w:t>The following parameters define a dark exposure</w:t>
      </w:r>
      <w:r>
        <w:rPr>
          <w:rStyle w:val="CommentReference"/>
        </w:rPr>
        <w:t>.</w:t>
      </w:r>
    </w:p>
    <w:p w14:paraId="3C83B445" w14:textId="77777777" w:rsidR="00C065C3" w:rsidRDefault="00C065C3" w:rsidP="00C065C3"/>
    <w:p w14:paraId="23A798CE" w14:textId="77777777" w:rsidR="00C065C3" w:rsidRDefault="00C065C3" w:rsidP="0032299C">
      <w:pPr>
        <w:pStyle w:val="Heading4"/>
        <w:numPr>
          <w:ilvl w:val="3"/>
          <w:numId w:val="14"/>
        </w:numPr>
      </w:pPr>
      <w:r>
        <w:t>Readout Pattern</w:t>
      </w:r>
    </w:p>
    <w:p w14:paraId="6F9DD33A" w14:textId="77777777" w:rsidR="00C065C3" w:rsidRDefault="00C065C3" w:rsidP="00C065C3">
      <w:pPr>
        <w:pStyle w:val="Heading4"/>
        <w:numPr>
          <w:ilvl w:val="0"/>
          <w:numId w:val="0"/>
        </w:numPr>
        <w:ind w:left="720"/>
        <w:rPr>
          <w:rFonts w:eastAsia="Calibri"/>
        </w:rPr>
      </w:pPr>
      <w:r>
        <w:rPr>
          <w:rFonts w:eastAsia="Calibri"/>
        </w:rPr>
        <w:t xml:space="preserve">READOUT PATTERN </w:t>
      </w:r>
      <w:r w:rsidRPr="005168A8">
        <w:rPr>
          <w:rFonts w:eastAsia="Calibri"/>
          <w:color w:val="00B050"/>
        </w:rPr>
        <w:t>[READOUT PATTERN</w:t>
      </w:r>
      <w:r>
        <w:rPr>
          <w:rFonts w:eastAsia="Calibri"/>
        </w:rPr>
        <w:t xml:space="preserve">] = NRS </w:t>
      </w:r>
      <w:r w:rsidRPr="00B95813">
        <w:rPr>
          <w:rFonts w:ascii="Arial Black" w:hAnsi="Arial Black"/>
          <w:color w:val="000000"/>
          <w:sz w:val="22"/>
        </w:rPr>
        <w:t>[NRS0242]</w:t>
      </w:r>
      <w:r>
        <w:rPr>
          <w:rFonts w:eastAsia="Calibri"/>
        </w:rPr>
        <w:t xml:space="preserve">, NRSRAPID </w:t>
      </w:r>
      <w:r w:rsidRPr="00B95813">
        <w:rPr>
          <w:rFonts w:ascii="Arial Black" w:hAnsi="Arial Black"/>
          <w:color w:val="000000"/>
          <w:sz w:val="22"/>
        </w:rPr>
        <w:t>[NRS0243]</w:t>
      </w:r>
    </w:p>
    <w:p w14:paraId="14BD4159" w14:textId="77777777" w:rsidR="00C065C3" w:rsidRDefault="00C065C3" w:rsidP="00C065C3"/>
    <w:p w14:paraId="63D262C4" w14:textId="77777777" w:rsidR="006B788E" w:rsidRDefault="00C065C3" w:rsidP="006B788E">
      <w:pPr>
        <w:autoSpaceDE w:val="0"/>
        <w:autoSpaceDN w:val="0"/>
        <w:adjustRightInd w:val="0"/>
        <w:rPr>
          <w:rFonts w:ascii="Courier New" w:hAnsi="Courier New" w:cs="Courier New"/>
          <w:sz w:val="20"/>
          <w:szCs w:val="20"/>
        </w:rPr>
      </w:pPr>
      <w:r>
        <w:t>This field specifies the readout pattern to be used to obtain the data</w:t>
      </w:r>
      <w:r w:rsidR="006B788E">
        <w:t xml:space="preserve">. </w:t>
      </w:r>
      <w:r w:rsidR="006B788E" w:rsidRPr="00506CE6">
        <w:rPr>
          <w:b/>
          <w:szCs w:val="24"/>
        </w:rPr>
        <w:t>NRS</w:t>
      </w:r>
      <w:r w:rsidR="006B788E">
        <w:rPr>
          <w:szCs w:val="24"/>
        </w:rPr>
        <w:t xml:space="preserve"> is used for faint targets, while </w:t>
      </w:r>
      <w:r w:rsidR="006B788E" w:rsidRPr="00506CE6">
        <w:rPr>
          <w:b/>
          <w:szCs w:val="24"/>
        </w:rPr>
        <w:t>NRSRAPID</w:t>
      </w:r>
      <w:r w:rsidR="006B788E">
        <w:rPr>
          <w:szCs w:val="24"/>
        </w:rPr>
        <w:t xml:space="preserve"> is used for bright targets.</w:t>
      </w:r>
    </w:p>
    <w:p w14:paraId="0AA89854" w14:textId="77777777" w:rsidR="00C065C3" w:rsidRPr="00C520CB" w:rsidRDefault="00C065C3" w:rsidP="00C065C3"/>
    <w:p w14:paraId="00E87961" w14:textId="77777777" w:rsidR="00C065C3" w:rsidRDefault="00C065C3" w:rsidP="0032299C">
      <w:pPr>
        <w:pStyle w:val="Heading4"/>
        <w:numPr>
          <w:ilvl w:val="3"/>
          <w:numId w:val="14"/>
        </w:numPr>
      </w:pPr>
      <w:r>
        <w:t xml:space="preserve"> Number of Groups</w:t>
      </w:r>
    </w:p>
    <w:p w14:paraId="71852DD1" w14:textId="77777777" w:rsidR="00C065C3" w:rsidRDefault="00C065C3" w:rsidP="00C065C3"/>
    <w:p w14:paraId="1D3B91E2" w14:textId="77777777" w:rsidR="00C065C3" w:rsidRDefault="00C065C3" w:rsidP="00C065C3">
      <w:r>
        <w:rPr>
          <w:b/>
        </w:rPr>
        <w:t xml:space="preserve">NUMBER OF GROUPS </w:t>
      </w:r>
      <w:r w:rsidRPr="005168A8">
        <w:rPr>
          <w:b/>
          <w:color w:val="00B050"/>
        </w:rPr>
        <w:t>[NGROUPS]</w:t>
      </w:r>
      <w:r w:rsidRPr="005168A8">
        <w:rPr>
          <w:b/>
        </w:rPr>
        <w:t xml:space="preserve"> </w:t>
      </w:r>
      <w:r>
        <w:t xml:space="preserve">specifies the number of groups in an integration </w:t>
      </w:r>
      <w:r>
        <w:rPr>
          <w:rFonts w:ascii="Arial Black" w:hAnsi="Arial Black"/>
          <w:sz w:val="22"/>
        </w:rPr>
        <w:t>[NRS0408</w:t>
      </w:r>
      <w:r w:rsidRPr="00282BEC">
        <w:rPr>
          <w:rFonts w:ascii="Arial Black" w:hAnsi="Arial Black"/>
          <w:sz w:val="22"/>
        </w:rPr>
        <w:t>]</w:t>
      </w:r>
      <w:r>
        <w:t>.</w:t>
      </w:r>
    </w:p>
    <w:p w14:paraId="115839C9" w14:textId="77777777" w:rsidR="00C065C3" w:rsidRPr="00C520CB" w:rsidRDefault="00C065C3" w:rsidP="00C065C3"/>
    <w:p w14:paraId="00AD8DB8" w14:textId="77777777" w:rsidR="00C065C3" w:rsidRDefault="00C065C3" w:rsidP="0032299C">
      <w:pPr>
        <w:pStyle w:val="Heading4"/>
        <w:numPr>
          <w:ilvl w:val="3"/>
          <w:numId w:val="14"/>
        </w:numPr>
      </w:pPr>
      <w:r>
        <w:t xml:space="preserve"> Number of Integrations</w:t>
      </w:r>
    </w:p>
    <w:p w14:paraId="1D227A14" w14:textId="77777777" w:rsidR="00C065C3" w:rsidRDefault="00C065C3" w:rsidP="00C065C3"/>
    <w:p w14:paraId="4EB20784" w14:textId="77777777" w:rsidR="00C065C3" w:rsidRDefault="00C065C3" w:rsidP="00C065C3">
      <w:r w:rsidRPr="005168A8">
        <w:rPr>
          <w:b/>
        </w:rPr>
        <w:t xml:space="preserve">NUMBER OF INTEGRATIONS </w:t>
      </w:r>
      <w:r w:rsidRPr="005168A8">
        <w:rPr>
          <w:b/>
          <w:color w:val="00B050"/>
        </w:rPr>
        <w:t>[NINTS]</w:t>
      </w:r>
      <w:r w:rsidRPr="005168A8">
        <w:rPr>
          <w:b/>
        </w:rPr>
        <w:t xml:space="preserve"> </w:t>
      </w:r>
      <w:r>
        <w:t xml:space="preserve">field specifies the number of times the </w:t>
      </w:r>
      <w:r w:rsidRPr="005168A8">
        <w:t>integration</w:t>
      </w:r>
      <w:r>
        <w:t xml:space="preserve"> is repeated </w:t>
      </w:r>
      <w:r>
        <w:rPr>
          <w:rFonts w:ascii="Arial Black" w:hAnsi="Arial Black"/>
          <w:sz w:val="22"/>
        </w:rPr>
        <w:t>[NRS0409</w:t>
      </w:r>
      <w:r w:rsidRPr="00282BEC">
        <w:rPr>
          <w:rFonts w:ascii="Arial Black" w:hAnsi="Arial Black"/>
          <w:sz w:val="22"/>
        </w:rPr>
        <w:t>]</w:t>
      </w:r>
      <w:r>
        <w:t>.</w:t>
      </w:r>
    </w:p>
    <w:p w14:paraId="1ED7256A" w14:textId="77777777" w:rsidR="00C065C3" w:rsidRDefault="00C065C3" w:rsidP="00C065C3"/>
    <w:p w14:paraId="3EC31632" w14:textId="77777777" w:rsidR="00C065C3" w:rsidRDefault="00C065C3" w:rsidP="00C065C3">
      <w:pPr>
        <w:autoSpaceDE w:val="0"/>
        <w:autoSpaceDN w:val="0"/>
        <w:adjustRightInd w:val="0"/>
        <w:rPr>
          <w:rFonts w:ascii="Arial Black" w:hAnsi="Arial Black"/>
          <w:color w:val="000000"/>
          <w:sz w:val="22"/>
        </w:rPr>
      </w:pPr>
      <w:r>
        <w:rPr>
          <w:color w:val="E36C0A"/>
          <w:szCs w:val="24"/>
        </w:rPr>
        <w:t xml:space="preserve">Note to developers: while the SUBARRAY is not explicitly given, its value is FULL for the purposes of calculating exposure time. </w:t>
      </w:r>
      <w:r w:rsidRPr="00F20AC5">
        <w:rPr>
          <w:rFonts w:ascii="Arial Black" w:hAnsi="Arial Black"/>
          <w:color w:val="000000"/>
          <w:sz w:val="22"/>
        </w:rPr>
        <w:t>[NRS0345]</w:t>
      </w:r>
    </w:p>
    <w:p w14:paraId="5D3748F7" w14:textId="77777777" w:rsidR="00C065C3" w:rsidRDefault="00C065C3" w:rsidP="00C065C3">
      <w:pPr>
        <w:autoSpaceDE w:val="0"/>
        <w:autoSpaceDN w:val="0"/>
        <w:adjustRightInd w:val="0"/>
        <w:rPr>
          <w:rFonts w:ascii="Arial Black" w:hAnsi="Arial Black"/>
          <w:color w:val="000000"/>
          <w:sz w:val="22"/>
        </w:rPr>
      </w:pPr>
    </w:p>
    <w:p w14:paraId="2CF70C8A" w14:textId="1F515574" w:rsidR="00C065C3" w:rsidRPr="00F20AC5" w:rsidRDefault="00D14D04" w:rsidP="00C065C3">
      <w:pPr>
        <w:autoSpaceDE w:val="0"/>
        <w:autoSpaceDN w:val="0"/>
        <w:adjustRightInd w:val="0"/>
        <w:rPr>
          <w:rFonts w:ascii="Arial Black" w:hAnsi="Arial Black"/>
          <w:color w:val="000000"/>
          <w:sz w:val="22"/>
        </w:rPr>
      </w:pPr>
      <w:r>
        <w:rPr>
          <w:noProof/>
        </w:rPr>
        <mc:AlternateContent>
          <mc:Choice Requires="wpg">
            <w:drawing>
              <wp:inline distT="0" distB="0" distL="0" distR="0" wp14:anchorId="2BC58E1A" wp14:editId="0F6E8E2F">
                <wp:extent cx="6035040" cy="182880"/>
                <wp:effectExtent l="0" t="5080" r="0" b="2540"/>
                <wp:docPr id="2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1762"/>
                          <a:chExt cx="7200" cy="4320"/>
                        </a:xfrm>
                      </wpg:grpSpPr>
                      <wps:wsp>
                        <wps:cNvPr id="23" name="AutoShape 70"/>
                        <wps:cNvSpPr>
                          <a:spLocks noChangeArrowheads="1" noTextEdit="1"/>
                        </wps:cNvSpPr>
                        <wps:spPr bwMode="auto">
                          <a:xfrm>
                            <a:off x="3967" y="176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71"/>
                        <wps:cNvCnPr>
                          <a:cxnSpLocks noChangeShapeType="1"/>
                        </wps:cNvCnPr>
                        <wps:spPr bwMode="auto">
                          <a:xfrm flipV="1">
                            <a:off x="4129" y="3895"/>
                            <a:ext cx="6807" cy="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 o:spid="_x0000_s1026" style="width:475.2pt;height:14.4pt;mso-position-horizontal-relative:char;mso-position-vertical-relative:line" coordorigin="3967,176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">
                <v:rect id="AutoShape 70" o:spid="_x0000_s1027" style="position:absolute;left:3967;top:176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o:lock v:ext="edit" text="t"/>
                </v:rect>
                <v:shapetype id="_x0000_t32" coordsize="21600,21600" o:spt="32" o:oned="t" path="m0,0l21600,21600e" filled="f">
                  <v:path arrowok="t" fillok="f" o:connecttype="none"/>
                  <o:lock v:ext="edit" shapetype="t"/>
                </v:shapetype>
                <v:shape id="AutoShape 71" o:spid="_x0000_s1028" type="#_x0000_t32" style="position:absolute;left:4129;top:3895;width:6807;height: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aWsQAAADbAAAADwAAAGRycy9kb3ducmV2LnhtbESPT2sCMRTE70K/Q3iFXqQmLkXL1ijL&#10;UsFr/YN4e2yem6Wbl2UTdfXTN4VCj8PM/IZZrAbXiiv1ofGsYTpRIIgrbxquNex369d3ECEiG2w9&#10;k4Y7BVgtn0YLzI2/8Rddt7EWCcIhRw02xi6XMlSWHIaJ74iTd/a9w5hkX0vT4y3BXSszpWbSYcNp&#10;wWJHpaXqe3txGgyr4v5YH0/j+lBWtvg8z5WUWr88D8UHiEhD/A//tTdGQ/YGv1/SD5D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7lpaxAAAANsAAAAPAAAAAAAAAAAA&#10;AAAAAKECAABkcnMvZG93bnJldi54bWxQSwUGAAAAAAQABAD5AAAAkgMAAAAA&#10;" strokeweight="2.25pt"/>
                <w10:anchorlock/>
              </v:group>
            </w:pict>
          </mc:Fallback>
        </mc:AlternateContent>
      </w:r>
    </w:p>
    <w:p w14:paraId="1CA8D7B0" w14:textId="77777777" w:rsidR="00C065C3" w:rsidRPr="004253B5" w:rsidRDefault="00C065C3" w:rsidP="00C065C3">
      <w:pPr>
        <w:autoSpaceDE w:val="0"/>
        <w:autoSpaceDN w:val="0"/>
        <w:adjustRightInd w:val="0"/>
        <w:rPr>
          <w:color w:val="E36C0A"/>
          <w:szCs w:val="24"/>
        </w:rPr>
      </w:pPr>
    </w:p>
    <w:p w14:paraId="14672E57" w14:textId="77777777" w:rsidR="00C065C3" w:rsidRDefault="00C065C3" w:rsidP="0032299C">
      <w:pPr>
        <w:pStyle w:val="Heading2"/>
        <w:numPr>
          <w:ilvl w:val="1"/>
          <w:numId w:val="14"/>
        </w:numPr>
      </w:pPr>
      <w:bookmarkStart w:id="4" w:name="_Ref211135779"/>
      <w:r>
        <w:t>Focus</w:t>
      </w:r>
      <w:bookmarkEnd w:id="4"/>
    </w:p>
    <w:p w14:paraId="55698A4F" w14:textId="77777777" w:rsidR="00C065C3" w:rsidRDefault="00C065C3" w:rsidP="00C065C3"/>
    <w:p w14:paraId="4CEBD636" w14:textId="43A082C6" w:rsidR="00C065C3" w:rsidRDefault="00C065C3" w:rsidP="00C065C3">
      <w:r>
        <w:lastRenderedPageBreak/>
        <w:t>These paramete</w:t>
      </w:r>
      <w:r w:rsidR="0051321D">
        <w:t>rs are required to perform Focus Sweeps and Focus Adjustments</w:t>
      </w:r>
      <w:r>
        <w:t xml:space="preserve">. Note that this type of observation cannot be obtained as a parallel to normal science observations </w:t>
      </w:r>
      <w:r w:rsidRPr="00F20AC5">
        <w:rPr>
          <w:rFonts w:ascii="Arial Black" w:hAnsi="Arial Black"/>
          <w:color w:val="000000"/>
          <w:sz w:val="22"/>
        </w:rPr>
        <w:t>[NRS0248]</w:t>
      </w:r>
      <w:r>
        <w:t>.</w:t>
      </w:r>
    </w:p>
    <w:p w14:paraId="0E85A379" w14:textId="77777777" w:rsidR="00C065C3" w:rsidRDefault="00C065C3" w:rsidP="00C065C3"/>
    <w:p w14:paraId="37DD01DE" w14:textId="77777777" w:rsidR="00C065C3" w:rsidRDefault="00C065C3" w:rsidP="0032299C">
      <w:pPr>
        <w:pStyle w:val="Heading3"/>
        <w:numPr>
          <w:ilvl w:val="2"/>
          <w:numId w:val="14"/>
        </w:numPr>
      </w:pPr>
      <w:bookmarkStart w:id="5" w:name="_Ref220132505"/>
      <w:bookmarkStart w:id="6" w:name="_Ref211135795"/>
      <w:r>
        <w:t>Target Name</w:t>
      </w:r>
      <w:bookmarkEnd w:id="5"/>
    </w:p>
    <w:p w14:paraId="349D823B" w14:textId="77777777" w:rsidR="00C065C3" w:rsidRDefault="00C065C3" w:rsidP="00C065C3"/>
    <w:p w14:paraId="1999F072" w14:textId="77777777" w:rsidR="00C065C3" w:rsidRDefault="00C065C3" w:rsidP="00C065C3">
      <w:r>
        <w:t xml:space="preserve">Select the </w:t>
      </w:r>
      <w:r>
        <w:rPr>
          <w:b/>
        </w:rPr>
        <w:t>TARGET NAME</w:t>
      </w:r>
      <w:r>
        <w:t xml:space="preserve"> </w:t>
      </w:r>
      <w:r>
        <w:rPr>
          <w:b/>
          <w:color w:val="00B050"/>
        </w:rPr>
        <w:t>[TARGET</w:t>
      </w:r>
      <w:r w:rsidRPr="00A76BC1">
        <w:rPr>
          <w:b/>
          <w:color w:val="00B050"/>
        </w:rPr>
        <w:t>]</w:t>
      </w:r>
      <w:r>
        <w:t xml:space="preserve"> from the list of targets previously entered (see </w:t>
      </w:r>
      <w:r>
        <w:rPr>
          <w:rStyle w:val="xrefChar"/>
          <w:rFonts w:eastAsia="Calibri"/>
        </w:rPr>
        <w:t>Section 5.8</w:t>
      </w:r>
      <w:r>
        <w:t xml:space="preserve">).  </w:t>
      </w:r>
    </w:p>
    <w:p w14:paraId="41AA052E" w14:textId="77777777" w:rsidR="00C065C3" w:rsidRPr="00127DFD" w:rsidRDefault="00C065C3" w:rsidP="00C065C3"/>
    <w:p w14:paraId="32957F4B" w14:textId="77777777" w:rsidR="00C065C3" w:rsidRDefault="00C065C3" w:rsidP="0032299C">
      <w:pPr>
        <w:pStyle w:val="Heading3"/>
        <w:numPr>
          <w:ilvl w:val="2"/>
          <w:numId w:val="14"/>
        </w:numPr>
      </w:pPr>
      <w:bookmarkStart w:id="7" w:name="_Ref220132530"/>
      <w:r>
        <w:t>MSA Configuration Filename</w:t>
      </w:r>
      <w:bookmarkEnd w:id="6"/>
      <w:bookmarkEnd w:id="7"/>
    </w:p>
    <w:p w14:paraId="2C4121F6" w14:textId="77777777" w:rsidR="00C065C3" w:rsidRDefault="00C065C3" w:rsidP="00C065C3"/>
    <w:p w14:paraId="59C0994E" w14:textId="77777777" w:rsidR="00C065C3" w:rsidRPr="00C24D5A" w:rsidRDefault="00C065C3" w:rsidP="00C065C3">
      <w:r>
        <w:t xml:space="preserve">Provide the </w:t>
      </w:r>
      <w:r>
        <w:rPr>
          <w:b/>
        </w:rPr>
        <w:t xml:space="preserve">MSA CONFIGURATION </w:t>
      </w:r>
      <w:r w:rsidRPr="00DF3573">
        <w:rPr>
          <w:b/>
        </w:rPr>
        <w:t xml:space="preserve">FILENAME </w:t>
      </w:r>
      <w:r>
        <w:rPr>
          <w:b/>
          <w:color w:val="00B050"/>
        </w:rPr>
        <w:t>[MSAFILE</w:t>
      </w:r>
      <w:r w:rsidRPr="00DF3573">
        <w:rPr>
          <w:b/>
          <w:color w:val="00B050"/>
        </w:rPr>
        <w:t>]</w:t>
      </w:r>
      <w:r w:rsidRPr="00DF3573">
        <w:t xml:space="preserve"> </w:t>
      </w:r>
      <w:r>
        <w:t xml:space="preserve">which describes the MSA mask to be used to block the light from bright stars in the field-of-view.  This file should be generated by using the </w:t>
      </w:r>
      <w:r>
        <w:rPr>
          <w:color w:val="000000"/>
        </w:rPr>
        <w:t xml:space="preserve">NIRSpec Observation Planning tool (see </w:t>
      </w:r>
      <w:r w:rsidRPr="00DF3573">
        <w:rPr>
          <w:rStyle w:val="xrefChar"/>
          <w:rFonts w:eastAsia="Calibri"/>
        </w:rPr>
        <w:t>Chapter 8</w:t>
      </w:r>
      <w:r>
        <w:rPr>
          <w:color w:val="000000"/>
        </w:rPr>
        <w:t>)</w:t>
      </w:r>
      <w:r>
        <w:t>.</w:t>
      </w:r>
    </w:p>
    <w:p w14:paraId="4CC6355A" w14:textId="77777777" w:rsidR="00C065C3" w:rsidRDefault="00C065C3" w:rsidP="00C065C3"/>
    <w:p w14:paraId="6AF9ACBD" w14:textId="77777777" w:rsidR="00C065C3" w:rsidRDefault="00C065C3" w:rsidP="0032299C">
      <w:pPr>
        <w:pStyle w:val="Heading3"/>
        <w:numPr>
          <w:ilvl w:val="2"/>
          <w:numId w:val="14"/>
        </w:numPr>
      </w:pPr>
      <w:bookmarkStart w:id="8" w:name="_Ref211135831"/>
      <w:r>
        <w:t>Filter</w:t>
      </w:r>
      <w:bookmarkEnd w:id="8"/>
    </w:p>
    <w:p w14:paraId="0764AFD9" w14:textId="77777777" w:rsidR="00C065C3" w:rsidRDefault="00C065C3" w:rsidP="00C065C3"/>
    <w:p w14:paraId="3CBABB93" w14:textId="6AF5759F" w:rsidR="00C065C3" w:rsidRDefault="00C065C3" w:rsidP="00C065C3">
      <w:pPr>
        <w:rPr>
          <w:rStyle w:val="xrefChar"/>
          <w:rFonts w:eastAsia="Calibri"/>
        </w:rPr>
      </w:pPr>
      <w:r>
        <w:t xml:space="preserve">Select the name of the </w:t>
      </w:r>
      <w:r w:rsidRPr="008457C9">
        <w:rPr>
          <w:b/>
        </w:rPr>
        <w:t>FILTER</w:t>
      </w:r>
      <w:r>
        <w:t xml:space="preserve"> </w:t>
      </w:r>
      <w:r w:rsidRPr="003E57D4">
        <w:rPr>
          <w:b/>
          <w:color w:val="00B050"/>
        </w:rPr>
        <w:t>[FILTER]</w:t>
      </w:r>
      <w:r>
        <w:t xml:space="preserve"> (se</w:t>
      </w:r>
      <w:r w:rsidR="000C5A29">
        <w:t>e Table 39-1</w:t>
      </w:r>
      <w:r>
        <w:t xml:space="preserve">) </w:t>
      </w:r>
      <w:r>
        <w:rPr>
          <w:rStyle w:val="xrefChar"/>
          <w:rFonts w:eastAsia="Calibri"/>
          <w:color w:val="000000"/>
        </w:rPr>
        <w:t>you wish to use.</w:t>
      </w:r>
    </w:p>
    <w:p w14:paraId="62BAC287" w14:textId="77777777" w:rsidR="00C065C3" w:rsidRDefault="00C065C3" w:rsidP="00C065C3">
      <w:pPr>
        <w:pStyle w:val="Caption"/>
        <w:keepNext/>
      </w:pPr>
    </w:p>
    <w:p w14:paraId="31C5A3DD" w14:textId="39C32728" w:rsidR="00C065C3" w:rsidRDefault="00C065C3" w:rsidP="00C065C3">
      <w:pPr>
        <w:pStyle w:val="Caption"/>
        <w:keepNext/>
      </w:pPr>
      <w:bookmarkStart w:id="9" w:name="_Ref218935908"/>
      <w:bookmarkStart w:id="10" w:name="_Ref218936306"/>
      <w:r>
        <w:t xml:space="preserve">Table </w:t>
      </w:r>
      <w:bookmarkEnd w:id="9"/>
      <w:r w:rsidR="000C5A29">
        <w:t>39-1</w:t>
      </w:r>
      <w:r>
        <w:t xml:space="preserve"> </w:t>
      </w:r>
      <w:bookmarkStart w:id="11" w:name="_Ref210094498"/>
      <w:r>
        <w:t>Filters Available for NIRSpec Focus Observations</w:t>
      </w:r>
      <w:bookmarkEnd w:id="10"/>
      <w:bookmarkEnd w:id="11"/>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2137"/>
        <w:gridCol w:w="2137"/>
      </w:tblGrid>
      <w:tr w:rsidR="00C065C3" w14:paraId="7C467285" w14:textId="77777777">
        <w:tc>
          <w:tcPr>
            <w:tcW w:w="1713" w:type="dxa"/>
            <w:tcBorders>
              <w:top w:val="single" w:sz="12" w:space="0" w:color="000000"/>
              <w:left w:val="single" w:sz="12" w:space="0" w:color="000000"/>
              <w:bottom w:val="single" w:sz="12" w:space="0" w:color="000000"/>
              <w:right w:val="single" w:sz="12" w:space="0" w:color="000000"/>
            </w:tcBorders>
          </w:tcPr>
          <w:p w14:paraId="062C2191" w14:textId="77777777" w:rsidR="00C065C3" w:rsidRDefault="00C065C3" w:rsidP="00C065C3">
            <w:pPr>
              <w:rPr>
                <w:sz w:val="22"/>
              </w:rPr>
            </w:pPr>
            <w:r>
              <w:rPr>
                <w:sz w:val="22"/>
              </w:rPr>
              <w:t>Filter</w:t>
            </w:r>
          </w:p>
        </w:tc>
        <w:tc>
          <w:tcPr>
            <w:tcW w:w="2137" w:type="dxa"/>
            <w:tcBorders>
              <w:top w:val="single" w:sz="12" w:space="0" w:color="000000"/>
              <w:left w:val="single" w:sz="12" w:space="0" w:color="000000"/>
              <w:bottom w:val="single" w:sz="12" w:space="0" w:color="000000"/>
              <w:right w:val="single" w:sz="4" w:space="0" w:color="000000"/>
            </w:tcBorders>
          </w:tcPr>
          <w:p w14:paraId="661067B4" w14:textId="77777777" w:rsidR="00C065C3" w:rsidRDefault="00C065C3" w:rsidP="00C065C3">
            <w:pPr>
              <w:rPr>
                <w:sz w:val="22"/>
              </w:rPr>
            </w:pPr>
            <w:r>
              <w:rPr>
                <w:sz w:val="22"/>
              </w:rPr>
              <w:t xml:space="preserve">Filter Bandpass </w:t>
            </w:r>
            <w:r>
              <w:rPr>
                <w:rFonts w:ascii="Symbol" w:hAnsi="Symbol"/>
                <w:sz w:val="22"/>
              </w:rPr>
              <w:t></w:t>
            </w:r>
            <w:r>
              <w:rPr>
                <w:rFonts w:ascii="Symbol" w:hAnsi="Symbol"/>
                <w:sz w:val="22"/>
              </w:rPr>
              <w:t></w:t>
            </w:r>
            <w:r>
              <w:rPr>
                <w:rFonts w:ascii="Symbol" w:hAnsi="Symbol"/>
                <w:sz w:val="22"/>
              </w:rPr>
              <w:t></w:t>
            </w:r>
            <w:r>
              <w:rPr>
                <w:sz w:val="22"/>
              </w:rPr>
              <w:t>(</w:t>
            </w:r>
            <w:r>
              <w:rPr>
                <w:rFonts w:ascii="Symbol" w:hAnsi="Symbol"/>
                <w:sz w:val="22"/>
              </w:rPr>
              <w:t></w:t>
            </w:r>
            <w:r>
              <w:rPr>
                <w:sz w:val="22"/>
              </w:rPr>
              <w:t>m)</w:t>
            </w:r>
          </w:p>
        </w:tc>
        <w:tc>
          <w:tcPr>
            <w:tcW w:w="2137" w:type="dxa"/>
            <w:tcBorders>
              <w:top w:val="nil"/>
              <w:left w:val="single" w:sz="4" w:space="0" w:color="000000"/>
              <w:bottom w:val="nil"/>
              <w:right w:val="nil"/>
            </w:tcBorders>
          </w:tcPr>
          <w:p w14:paraId="1E674ECB" w14:textId="77777777" w:rsidR="00C065C3" w:rsidRDefault="00C065C3" w:rsidP="00C065C3">
            <w:pPr>
              <w:rPr>
                <w:sz w:val="22"/>
              </w:rPr>
            </w:pPr>
          </w:p>
        </w:tc>
      </w:tr>
      <w:tr w:rsidR="00C065C3" w14:paraId="78927BE1" w14:textId="77777777">
        <w:tc>
          <w:tcPr>
            <w:tcW w:w="1713" w:type="dxa"/>
            <w:tcBorders>
              <w:top w:val="single" w:sz="12" w:space="0" w:color="000000"/>
            </w:tcBorders>
          </w:tcPr>
          <w:p w14:paraId="35A46209" w14:textId="77777777" w:rsidR="00C065C3" w:rsidRDefault="00C065C3" w:rsidP="00C065C3">
            <w:pPr>
              <w:rPr>
                <w:sz w:val="22"/>
              </w:rPr>
            </w:pPr>
            <w:r>
              <w:rPr>
                <w:sz w:val="22"/>
              </w:rPr>
              <w:t>F140X</w:t>
            </w:r>
          </w:p>
        </w:tc>
        <w:tc>
          <w:tcPr>
            <w:tcW w:w="2137" w:type="dxa"/>
            <w:tcBorders>
              <w:top w:val="single" w:sz="12" w:space="0" w:color="000000"/>
            </w:tcBorders>
          </w:tcPr>
          <w:p w14:paraId="7E51C7B6" w14:textId="77777777" w:rsidR="00C065C3" w:rsidRDefault="00C065C3" w:rsidP="00C065C3">
            <w:pPr>
              <w:rPr>
                <w:sz w:val="22"/>
              </w:rPr>
            </w:pPr>
            <w:r>
              <w:rPr>
                <w:sz w:val="22"/>
              </w:rPr>
              <w:t>0.8-2.0</w:t>
            </w:r>
          </w:p>
        </w:tc>
        <w:tc>
          <w:tcPr>
            <w:tcW w:w="2137" w:type="dxa"/>
            <w:tcBorders>
              <w:top w:val="nil"/>
              <w:bottom w:val="nil"/>
              <w:right w:val="nil"/>
            </w:tcBorders>
          </w:tcPr>
          <w:p w14:paraId="22678628" w14:textId="77777777" w:rsidR="00C065C3" w:rsidRDefault="00C065C3" w:rsidP="00C065C3">
            <w:r w:rsidRPr="007D5F23">
              <w:rPr>
                <w:rFonts w:ascii="Arial Black" w:hAnsi="Arial Black"/>
                <w:color w:val="000000"/>
                <w:sz w:val="22"/>
              </w:rPr>
              <w:t>[NRS0250]</w:t>
            </w:r>
          </w:p>
        </w:tc>
      </w:tr>
      <w:tr w:rsidR="00C065C3" w14:paraId="23FB4788" w14:textId="77777777">
        <w:tc>
          <w:tcPr>
            <w:tcW w:w="1713" w:type="dxa"/>
          </w:tcPr>
          <w:p w14:paraId="26A74E4B" w14:textId="77777777" w:rsidR="00C065C3" w:rsidRDefault="00C065C3" w:rsidP="00C065C3">
            <w:pPr>
              <w:rPr>
                <w:sz w:val="22"/>
              </w:rPr>
            </w:pPr>
            <w:r>
              <w:rPr>
                <w:sz w:val="22"/>
              </w:rPr>
              <w:t>F110W</w:t>
            </w:r>
          </w:p>
        </w:tc>
        <w:tc>
          <w:tcPr>
            <w:tcW w:w="2137" w:type="dxa"/>
          </w:tcPr>
          <w:p w14:paraId="7B7347EB" w14:textId="77777777" w:rsidR="00C065C3" w:rsidRDefault="00C065C3" w:rsidP="00C065C3">
            <w:pPr>
              <w:rPr>
                <w:sz w:val="22"/>
              </w:rPr>
            </w:pPr>
            <w:r>
              <w:rPr>
                <w:sz w:val="22"/>
              </w:rPr>
              <w:t>1.0-1.2</w:t>
            </w:r>
          </w:p>
        </w:tc>
        <w:tc>
          <w:tcPr>
            <w:tcW w:w="2137" w:type="dxa"/>
            <w:tcBorders>
              <w:top w:val="nil"/>
              <w:bottom w:val="nil"/>
              <w:right w:val="nil"/>
            </w:tcBorders>
          </w:tcPr>
          <w:p w14:paraId="109AF6D0" w14:textId="77777777" w:rsidR="00C065C3" w:rsidRDefault="00C065C3" w:rsidP="00C065C3">
            <w:r w:rsidRPr="00C92916">
              <w:rPr>
                <w:rFonts w:ascii="Arial Black" w:hAnsi="Arial Black"/>
                <w:color w:val="000000"/>
                <w:sz w:val="22"/>
              </w:rPr>
              <w:t>[NRS0251]</w:t>
            </w:r>
          </w:p>
        </w:tc>
      </w:tr>
      <w:tr w:rsidR="00C065C3" w14:paraId="4C38D164" w14:textId="77777777">
        <w:tc>
          <w:tcPr>
            <w:tcW w:w="1713" w:type="dxa"/>
          </w:tcPr>
          <w:p w14:paraId="79F3E832" w14:textId="77777777" w:rsidR="00C065C3" w:rsidRDefault="00C065C3" w:rsidP="00C065C3">
            <w:pPr>
              <w:rPr>
                <w:sz w:val="22"/>
              </w:rPr>
            </w:pPr>
            <w:r>
              <w:rPr>
                <w:sz w:val="22"/>
              </w:rPr>
              <w:t>F070LP</w:t>
            </w:r>
          </w:p>
        </w:tc>
        <w:tc>
          <w:tcPr>
            <w:tcW w:w="2137" w:type="dxa"/>
          </w:tcPr>
          <w:p w14:paraId="1D1FC46C" w14:textId="77777777" w:rsidR="00C065C3" w:rsidRDefault="00C065C3" w:rsidP="00C065C3">
            <w:pPr>
              <w:rPr>
                <w:sz w:val="22"/>
              </w:rPr>
            </w:pPr>
            <w:r>
              <w:rPr>
                <w:sz w:val="22"/>
              </w:rPr>
              <w:t>&gt;0.7</w:t>
            </w:r>
          </w:p>
        </w:tc>
        <w:tc>
          <w:tcPr>
            <w:tcW w:w="2137" w:type="dxa"/>
            <w:tcBorders>
              <w:top w:val="nil"/>
              <w:bottom w:val="nil"/>
              <w:right w:val="nil"/>
            </w:tcBorders>
          </w:tcPr>
          <w:p w14:paraId="66BF1941" w14:textId="77777777" w:rsidR="00C065C3" w:rsidRDefault="00C065C3" w:rsidP="00C065C3">
            <w:r w:rsidRPr="00C92916">
              <w:rPr>
                <w:rFonts w:ascii="Arial Black" w:hAnsi="Arial Black"/>
                <w:color w:val="000000"/>
                <w:sz w:val="22"/>
              </w:rPr>
              <w:t>[NRS0252]</w:t>
            </w:r>
          </w:p>
        </w:tc>
      </w:tr>
      <w:tr w:rsidR="00C065C3" w14:paraId="143A8652" w14:textId="77777777">
        <w:tc>
          <w:tcPr>
            <w:tcW w:w="1713" w:type="dxa"/>
          </w:tcPr>
          <w:p w14:paraId="3AC5D00E" w14:textId="77777777" w:rsidR="00C065C3" w:rsidRDefault="00C065C3" w:rsidP="00C065C3">
            <w:pPr>
              <w:rPr>
                <w:sz w:val="22"/>
              </w:rPr>
            </w:pPr>
            <w:r>
              <w:rPr>
                <w:sz w:val="22"/>
              </w:rPr>
              <w:t>F100LP</w:t>
            </w:r>
          </w:p>
        </w:tc>
        <w:tc>
          <w:tcPr>
            <w:tcW w:w="2137" w:type="dxa"/>
          </w:tcPr>
          <w:p w14:paraId="51CB840C" w14:textId="77777777" w:rsidR="00C065C3" w:rsidRDefault="00C065C3" w:rsidP="00C065C3">
            <w:pPr>
              <w:rPr>
                <w:sz w:val="22"/>
              </w:rPr>
            </w:pPr>
            <w:r>
              <w:rPr>
                <w:sz w:val="22"/>
              </w:rPr>
              <w:t>&gt;1.0</w:t>
            </w:r>
          </w:p>
        </w:tc>
        <w:tc>
          <w:tcPr>
            <w:tcW w:w="2137" w:type="dxa"/>
            <w:tcBorders>
              <w:top w:val="nil"/>
              <w:bottom w:val="nil"/>
              <w:right w:val="nil"/>
            </w:tcBorders>
          </w:tcPr>
          <w:p w14:paraId="0795ADD5" w14:textId="77777777" w:rsidR="00C065C3" w:rsidRDefault="00C065C3" w:rsidP="00C065C3">
            <w:r w:rsidRPr="00C92916">
              <w:rPr>
                <w:rFonts w:ascii="Arial Black" w:hAnsi="Arial Black"/>
                <w:color w:val="000000"/>
                <w:sz w:val="22"/>
              </w:rPr>
              <w:t>[NRS0253]</w:t>
            </w:r>
          </w:p>
        </w:tc>
      </w:tr>
      <w:tr w:rsidR="00C065C3" w14:paraId="1A6BA3B6" w14:textId="77777777">
        <w:tc>
          <w:tcPr>
            <w:tcW w:w="1713" w:type="dxa"/>
          </w:tcPr>
          <w:p w14:paraId="243FA546" w14:textId="77777777" w:rsidR="00C065C3" w:rsidRDefault="00C065C3" w:rsidP="00C065C3">
            <w:pPr>
              <w:rPr>
                <w:sz w:val="22"/>
              </w:rPr>
            </w:pPr>
            <w:r>
              <w:rPr>
                <w:sz w:val="22"/>
              </w:rPr>
              <w:t>F170LP</w:t>
            </w:r>
          </w:p>
        </w:tc>
        <w:tc>
          <w:tcPr>
            <w:tcW w:w="2137" w:type="dxa"/>
          </w:tcPr>
          <w:p w14:paraId="38B42BB9" w14:textId="77777777" w:rsidR="00C065C3" w:rsidRDefault="00C065C3" w:rsidP="00C065C3">
            <w:pPr>
              <w:rPr>
                <w:sz w:val="22"/>
              </w:rPr>
            </w:pPr>
            <w:r>
              <w:rPr>
                <w:sz w:val="22"/>
              </w:rPr>
              <w:t>&gt;1.7</w:t>
            </w:r>
          </w:p>
        </w:tc>
        <w:tc>
          <w:tcPr>
            <w:tcW w:w="2137" w:type="dxa"/>
            <w:tcBorders>
              <w:top w:val="nil"/>
              <w:bottom w:val="nil"/>
              <w:right w:val="nil"/>
            </w:tcBorders>
          </w:tcPr>
          <w:p w14:paraId="72FE2202" w14:textId="77777777" w:rsidR="00C065C3" w:rsidRDefault="00C065C3" w:rsidP="00C065C3">
            <w:r w:rsidRPr="00C92916">
              <w:rPr>
                <w:rFonts w:ascii="Arial Black" w:hAnsi="Arial Black"/>
                <w:color w:val="000000"/>
                <w:sz w:val="22"/>
              </w:rPr>
              <w:t>[NRS0254]</w:t>
            </w:r>
          </w:p>
        </w:tc>
      </w:tr>
      <w:tr w:rsidR="00C065C3" w14:paraId="0A1D2C24" w14:textId="77777777">
        <w:tc>
          <w:tcPr>
            <w:tcW w:w="1713" w:type="dxa"/>
          </w:tcPr>
          <w:p w14:paraId="2E742FB2" w14:textId="77777777" w:rsidR="00C065C3" w:rsidRDefault="00C065C3" w:rsidP="00C065C3">
            <w:pPr>
              <w:rPr>
                <w:sz w:val="22"/>
              </w:rPr>
            </w:pPr>
            <w:r>
              <w:rPr>
                <w:sz w:val="22"/>
              </w:rPr>
              <w:t>F290LP</w:t>
            </w:r>
          </w:p>
        </w:tc>
        <w:tc>
          <w:tcPr>
            <w:tcW w:w="2137" w:type="dxa"/>
          </w:tcPr>
          <w:p w14:paraId="3A568A71" w14:textId="77777777" w:rsidR="00C065C3" w:rsidRDefault="00C065C3" w:rsidP="00C065C3">
            <w:pPr>
              <w:rPr>
                <w:sz w:val="22"/>
              </w:rPr>
            </w:pPr>
            <w:r>
              <w:rPr>
                <w:sz w:val="22"/>
              </w:rPr>
              <w:t>&gt;2.9</w:t>
            </w:r>
          </w:p>
        </w:tc>
        <w:tc>
          <w:tcPr>
            <w:tcW w:w="2137" w:type="dxa"/>
            <w:tcBorders>
              <w:top w:val="nil"/>
              <w:bottom w:val="nil"/>
              <w:right w:val="nil"/>
            </w:tcBorders>
          </w:tcPr>
          <w:p w14:paraId="2509F588" w14:textId="77777777" w:rsidR="00C065C3" w:rsidRDefault="00C065C3" w:rsidP="00C065C3">
            <w:r w:rsidRPr="00C92916">
              <w:rPr>
                <w:rFonts w:ascii="Arial Black" w:hAnsi="Arial Black"/>
                <w:color w:val="000000"/>
                <w:sz w:val="22"/>
              </w:rPr>
              <w:t>[NRS0255]</w:t>
            </w:r>
          </w:p>
        </w:tc>
      </w:tr>
      <w:tr w:rsidR="00C065C3" w14:paraId="23BAF6E0" w14:textId="77777777">
        <w:tc>
          <w:tcPr>
            <w:tcW w:w="1713" w:type="dxa"/>
          </w:tcPr>
          <w:p w14:paraId="1C330A5E" w14:textId="77777777" w:rsidR="00C065C3" w:rsidRDefault="00C065C3" w:rsidP="00C065C3">
            <w:pPr>
              <w:rPr>
                <w:sz w:val="22"/>
              </w:rPr>
            </w:pPr>
            <w:r>
              <w:rPr>
                <w:sz w:val="22"/>
              </w:rPr>
              <w:t>CLEAR</w:t>
            </w:r>
          </w:p>
        </w:tc>
        <w:tc>
          <w:tcPr>
            <w:tcW w:w="2137" w:type="dxa"/>
          </w:tcPr>
          <w:p w14:paraId="6D216ED8" w14:textId="77777777" w:rsidR="00C065C3" w:rsidRDefault="00C065C3" w:rsidP="00C065C3">
            <w:pPr>
              <w:rPr>
                <w:sz w:val="22"/>
              </w:rPr>
            </w:pPr>
          </w:p>
        </w:tc>
        <w:tc>
          <w:tcPr>
            <w:tcW w:w="2137" w:type="dxa"/>
            <w:tcBorders>
              <w:top w:val="nil"/>
              <w:bottom w:val="nil"/>
              <w:right w:val="nil"/>
            </w:tcBorders>
          </w:tcPr>
          <w:p w14:paraId="36A6453D" w14:textId="77777777" w:rsidR="00C065C3" w:rsidRDefault="00C065C3" w:rsidP="00C065C3">
            <w:r w:rsidRPr="00C92916">
              <w:rPr>
                <w:rFonts w:ascii="Arial Black" w:hAnsi="Arial Black"/>
                <w:color w:val="000000"/>
                <w:sz w:val="22"/>
              </w:rPr>
              <w:t>[NRS0256]</w:t>
            </w:r>
          </w:p>
        </w:tc>
      </w:tr>
    </w:tbl>
    <w:p w14:paraId="569DAE50" w14:textId="77777777" w:rsidR="00C065C3" w:rsidRPr="0016673F" w:rsidRDefault="00C065C3" w:rsidP="00C065C3">
      <w:r w:rsidRPr="0016673F">
        <w:br w:type="textWrapping" w:clear="all"/>
      </w:r>
    </w:p>
    <w:p w14:paraId="7A352314" w14:textId="77777777" w:rsidR="00C065C3" w:rsidRDefault="00C065C3" w:rsidP="0032299C">
      <w:pPr>
        <w:pStyle w:val="Heading3"/>
        <w:numPr>
          <w:ilvl w:val="2"/>
          <w:numId w:val="14"/>
        </w:numPr>
      </w:pPr>
      <w:bookmarkStart w:id="12" w:name="_Ref211135845"/>
      <w:r>
        <w:t>Exposure Duration</w:t>
      </w:r>
      <w:bookmarkEnd w:id="12"/>
    </w:p>
    <w:p w14:paraId="638FA54F" w14:textId="77777777" w:rsidR="00C065C3" w:rsidRDefault="00C065C3" w:rsidP="00C065C3"/>
    <w:p w14:paraId="18C5A909" w14:textId="77777777" w:rsidR="00C065C3" w:rsidRDefault="00C065C3" w:rsidP="00C065C3">
      <w:pPr>
        <w:rPr>
          <w:rStyle w:val="CommentReference"/>
        </w:rPr>
      </w:pPr>
      <w:r>
        <w:t>The following parameters define a focus exposure</w:t>
      </w:r>
      <w:r>
        <w:rPr>
          <w:rStyle w:val="CommentReference"/>
        </w:rPr>
        <w:t>.</w:t>
      </w:r>
    </w:p>
    <w:p w14:paraId="71F26FDF" w14:textId="77777777" w:rsidR="00C065C3" w:rsidRDefault="00C065C3" w:rsidP="00C065C3"/>
    <w:p w14:paraId="7CBAA14A" w14:textId="77777777" w:rsidR="00C065C3" w:rsidRDefault="00C065C3" w:rsidP="0032299C">
      <w:pPr>
        <w:pStyle w:val="Heading4"/>
        <w:numPr>
          <w:ilvl w:val="3"/>
          <w:numId w:val="14"/>
        </w:numPr>
      </w:pPr>
      <w:r>
        <w:t xml:space="preserve"> Readout Pattern</w:t>
      </w:r>
    </w:p>
    <w:p w14:paraId="1ECA87A6" w14:textId="77777777" w:rsidR="00C065C3" w:rsidRDefault="00C065C3" w:rsidP="00C065C3"/>
    <w:p w14:paraId="5AC2B735" w14:textId="77777777" w:rsidR="00C065C3" w:rsidRDefault="00C065C3" w:rsidP="00C065C3">
      <w:pPr>
        <w:pStyle w:val="Heading4"/>
        <w:numPr>
          <w:ilvl w:val="0"/>
          <w:numId w:val="0"/>
        </w:numPr>
        <w:ind w:left="720"/>
        <w:rPr>
          <w:rFonts w:eastAsia="Calibri"/>
        </w:rPr>
      </w:pPr>
      <w:r>
        <w:rPr>
          <w:rFonts w:eastAsia="Calibri"/>
        </w:rPr>
        <w:t xml:space="preserve">READOUT PATTERN </w:t>
      </w:r>
      <w:r w:rsidRPr="005168A8">
        <w:rPr>
          <w:rFonts w:eastAsia="Calibri"/>
          <w:color w:val="00B050"/>
        </w:rPr>
        <w:t>[READOUT PATTERN</w:t>
      </w:r>
      <w:r>
        <w:rPr>
          <w:rFonts w:eastAsia="Calibri"/>
        </w:rPr>
        <w:t xml:space="preserve">] = NRS </w:t>
      </w:r>
      <w:r w:rsidRPr="00C92916">
        <w:rPr>
          <w:rFonts w:ascii="Arial Black" w:hAnsi="Arial Black"/>
          <w:color w:val="000000"/>
          <w:sz w:val="22"/>
        </w:rPr>
        <w:t>[NRS0257]</w:t>
      </w:r>
      <w:r>
        <w:rPr>
          <w:rFonts w:eastAsia="Calibri"/>
        </w:rPr>
        <w:t xml:space="preserve">, NRSRAPID </w:t>
      </w:r>
      <w:r w:rsidRPr="00C92916">
        <w:rPr>
          <w:rFonts w:ascii="Arial Black" w:hAnsi="Arial Black"/>
          <w:color w:val="000000"/>
          <w:sz w:val="22"/>
        </w:rPr>
        <w:t>[NRS0258]</w:t>
      </w:r>
    </w:p>
    <w:p w14:paraId="7AFB462A" w14:textId="77777777" w:rsidR="00C065C3" w:rsidRDefault="00C065C3" w:rsidP="00C065C3"/>
    <w:p w14:paraId="2EC129BE" w14:textId="77777777" w:rsidR="00A8262E" w:rsidRPr="004253B5" w:rsidRDefault="00C065C3" w:rsidP="00A8262E">
      <w:r>
        <w:lastRenderedPageBreak/>
        <w:t>This field specifies the readout pattern to be used to obtain the data</w:t>
      </w:r>
      <w:r w:rsidR="00A8262E">
        <w:t xml:space="preserve">. </w:t>
      </w:r>
      <w:r w:rsidR="00A8262E" w:rsidRPr="00506CE6">
        <w:rPr>
          <w:b/>
          <w:szCs w:val="24"/>
        </w:rPr>
        <w:t>NRS</w:t>
      </w:r>
      <w:r w:rsidR="00A8262E">
        <w:rPr>
          <w:szCs w:val="24"/>
        </w:rPr>
        <w:t xml:space="preserve"> is used for faint targets, while </w:t>
      </w:r>
      <w:r w:rsidR="00A8262E" w:rsidRPr="00506CE6">
        <w:rPr>
          <w:b/>
          <w:szCs w:val="24"/>
        </w:rPr>
        <w:t>NRSRAPID</w:t>
      </w:r>
      <w:r w:rsidR="00A8262E">
        <w:rPr>
          <w:szCs w:val="24"/>
        </w:rPr>
        <w:t xml:space="preserve"> is used for bright targets.</w:t>
      </w:r>
    </w:p>
    <w:p w14:paraId="14BFB844" w14:textId="35FD3A0E" w:rsidR="00C065C3" w:rsidRDefault="00C065C3" w:rsidP="00C065C3"/>
    <w:p w14:paraId="1A0CB7B0" w14:textId="19A26A38" w:rsidR="00C065C3" w:rsidRPr="00C520CB" w:rsidRDefault="00C065C3" w:rsidP="00C065C3"/>
    <w:p w14:paraId="74EF8A24" w14:textId="77777777" w:rsidR="00C065C3" w:rsidRDefault="00C065C3" w:rsidP="0032299C">
      <w:pPr>
        <w:pStyle w:val="Heading4"/>
        <w:numPr>
          <w:ilvl w:val="3"/>
          <w:numId w:val="14"/>
        </w:numPr>
      </w:pPr>
      <w:r>
        <w:t xml:space="preserve"> Number of Groups</w:t>
      </w:r>
    </w:p>
    <w:p w14:paraId="2493718E" w14:textId="77777777" w:rsidR="00C065C3" w:rsidRDefault="00C065C3" w:rsidP="00C065C3"/>
    <w:p w14:paraId="47780C68" w14:textId="77777777" w:rsidR="00C065C3" w:rsidRDefault="00C065C3" w:rsidP="00C065C3">
      <w:r>
        <w:rPr>
          <w:b/>
        </w:rPr>
        <w:t xml:space="preserve">NUMBER OF GROUPS </w:t>
      </w:r>
      <w:r w:rsidRPr="005168A8">
        <w:rPr>
          <w:b/>
          <w:color w:val="00B050"/>
        </w:rPr>
        <w:t>[NGROUPS]</w:t>
      </w:r>
      <w:r w:rsidRPr="005168A8">
        <w:rPr>
          <w:b/>
        </w:rPr>
        <w:t xml:space="preserve"> </w:t>
      </w:r>
      <w:r>
        <w:t xml:space="preserve">specifies the number of groups in an integration </w:t>
      </w:r>
      <w:r>
        <w:rPr>
          <w:rFonts w:ascii="Arial Black" w:hAnsi="Arial Black"/>
          <w:color w:val="000000"/>
          <w:sz w:val="22"/>
        </w:rPr>
        <w:t>[NRS0410</w:t>
      </w:r>
      <w:r w:rsidRPr="00C92916">
        <w:rPr>
          <w:rFonts w:ascii="Arial Black" w:hAnsi="Arial Black"/>
          <w:color w:val="000000"/>
          <w:sz w:val="22"/>
        </w:rPr>
        <w:t>]</w:t>
      </w:r>
      <w:r>
        <w:t>.</w:t>
      </w:r>
    </w:p>
    <w:p w14:paraId="6380D7FB" w14:textId="77777777" w:rsidR="00C065C3" w:rsidRPr="00C520CB" w:rsidRDefault="00C065C3" w:rsidP="00C065C3"/>
    <w:p w14:paraId="60EAAF18" w14:textId="77777777" w:rsidR="00C065C3" w:rsidRDefault="00C065C3" w:rsidP="0032299C">
      <w:pPr>
        <w:pStyle w:val="Heading4"/>
        <w:numPr>
          <w:ilvl w:val="3"/>
          <w:numId w:val="14"/>
        </w:numPr>
      </w:pPr>
      <w:r>
        <w:t xml:space="preserve"> Number of Integrations</w:t>
      </w:r>
    </w:p>
    <w:p w14:paraId="264C0FAD" w14:textId="77777777" w:rsidR="00C065C3" w:rsidRDefault="00C065C3" w:rsidP="00C065C3"/>
    <w:p w14:paraId="1F725465" w14:textId="6A80B65C" w:rsidR="00C065C3" w:rsidRDefault="00C065C3" w:rsidP="00C065C3">
      <w:r w:rsidRPr="005168A8">
        <w:rPr>
          <w:b/>
        </w:rPr>
        <w:t xml:space="preserve">NUMBER OF INTEGRATIONS </w:t>
      </w:r>
      <w:r w:rsidRPr="005168A8">
        <w:rPr>
          <w:b/>
          <w:color w:val="00B050"/>
        </w:rPr>
        <w:t>[NINTS]</w:t>
      </w:r>
      <w:r w:rsidRPr="005168A8">
        <w:rPr>
          <w:b/>
        </w:rPr>
        <w:t xml:space="preserve"> </w:t>
      </w:r>
      <w:r>
        <w:t xml:space="preserve">field specifies the number of times the </w:t>
      </w:r>
      <w:r w:rsidRPr="005168A8">
        <w:t>integration</w:t>
      </w:r>
      <w:r>
        <w:t xml:space="preserve"> is </w:t>
      </w:r>
      <w:r w:rsidR="003C794F">
        <w:t>performed</w:t>
      </w:r>
      <w:r>
        <w:t xml:space="preserve"> </w:t>
      </w:r>
      <w:r>
        <w:rPr>
          <w:rFonts w:ascii="Arial Black" w:hAnsi="Arial Black"/>
          <w:color w:val="000000"/>
          <w:sz w:val="22"/>
        </w:rPr>
        <w:t>[NRS0411</w:t>
      </w:r>
      <w:r w:rsidRPr="00C92916">
        <w:rPr>
          <w:rFonts w:ascii="Arial Black" w:hAnsi="Arial Black"/>
          <w:color w:val="000000"/>
          <w:sz w:val="22"/>
        </w:rPr>
        <w:t>]</w:t>
      </w:r>
      <w:r w:rsidR="003C794F">
        <w:t>.</w:t>
      </w:r>
    </w:p>
    <w:p w14:paraId="46489B75" w14:textId="77777777" w:rsidR="003C794F" w:rsidRPr="00C520CB" w:rsidRDefault="003C794F" w:rsidP="00C065C3"/>
    <w:p w14:paraId="001C5AC5" w14:textId="77777777" w:rsidR="00C065C3" w:rsidRDefault="00C065C3" w:rsidP="00C065C3">
      <w:pPr>
        <w:autoSpaceDE w:val="0"/>
        <w:autoSpaceDN w:val="0"/>
        <w:adjustRightInd w:val="0"/>
        <w:rPr>
          <w:color w:val="E36C0A"/>
          <w:szCs w:val="24"/>
        </w:rPr>
      </w:pPr>
      <w:r>
        <w:rPr>
          <w:color w:val="E36C0A"/>
          <w:szCs w:val="24"/>
        </w:rPr>
        <w:t xml:space="preserve">Note to developers: while the SUBARRAY is not explicitly given, its value is FULL for the purposes of calculating exposure time. </w:t>
      </w:r>
      <w:r w:rsidRPr="00F20AC5">
        <w:rPr>
          <w:rFonts w:ascii="Arial Black" w:hAnsi="Arial Black"/>
          <w:color w:val="000000"/>
          <w:sz w:val="22"/>
        </w:rPr>
        <w:t>[NRS0346]</w:t>
      </w:r>
    </w:p>
    <w:p w14:paraId="5AD2F442" w14:textId="77777777" w:rsidR="00C065C3" w:rsidRPr="00C520CB" w:rsidRDefault="00C065C3" w:rsidP="00C065C3"/>
    <w:p w14:paraId="69F166C3" w14:textId="77777777" w:rsidR="00C065C3" w:rsidRDefault="00C065C3" w:rsidP="0032299C">
      <w:pPr>
        <w:pStyle w:val="Heading3"/>
        <w:numPr>
          <w:ilvl w:val="2"/>
          <w:numId w:val="14"/>
        </w:numPr>
      </w:pPr>
      <w:bookmarkStart w:id="13" w:name="_Ref211135857"/>
      <w:r>
        <w:t>Relative Position</w:t>
      </w:r>
      <w:bookmarkEnd w:id="13"/>
    </w:p>
    <w:p w14:paraId="6D002672" w14:textId="77777777" w:rsidR="00C065C3" w:rsidRDefault="00C065C3" w:rsidP="00C065C3"/>
    <w:p w14:paraId="39CFDAED" w14:textId="77777777" w:rsidR="00C065C3" w:rsidRDefault="00C065C3" w:rsidP="00C065C3">
      <w:r>
        <w:t>The Refocus Mechanism Assembly (RMA) is moved from the</w:t>
      </w:r>
      <w:r w:rsidRPr="001B5DD7">
        <w:t xml:space="preserve"> initial </w:t>
      </w:r>
      <w:r>
        <w:t>position to a number of specified positions, and</w:t>
      </w:r>
      <w:r w:rsidRPr="001B5DD7">
        <w:t xml:space="preserve"> a focus exposure </w:t>
      </w:r>
      <w:r>
        <w:t xml:space="preserve">is taken </w:t>
      </w:r>
      <w:r w:rsidRPr="001B5DD7">
        <w:t>at each specified position.</w:t>
      </w:r>
      <w:r>
        <w:t xml:space="preserve"> If</w:t>
      </w:r>
      <w:r w:rsidRPr="001B5DD7">
        <w:t xml:space="preserve"> only the RMA st</w:t>
      </w:r>
      <w:r>
        <w:t>art position is specified (</w:t>
      </w:r>
      <w:r>
        <w:rPr>
          <w:b/>
        </w:rPr>
        <w:t>RELATIVE PO</w:t>
      </w:r>
      <w:r w:rsidRPr="00192F58">
        <w:rPr>
          <w:b/>
        </w:rPr>
        <w:t>SITION</w:t>
      </w:r>
      <w:r>
        <w:t xml:space="preserve"> </w:t>
      </w:r>
      <w:r w:rsidRPr="001B5DD7">
        <w:t>=</w:t>
      </w:r>
      <w:r>
        <w:t xml:space="preserve"> </w:t>
      </w:r>
      <w:r w:rsidRPr="001B5DD7">
        <w:t xml:space="preserve">“0”) </w:t>
      </w:r>
      <w:r w:rsidRPr="00C92916">
        <w:rPr>
          <w:rFonts w:ascii="Arial Black" w:hAnsi="Arial Black"/>
          <w:color w:val="000000"/>
          <w:sz w:val="22"/>
        </w:rPr>
        <w:t>[NRS0261]</w:t>
      </w:r>
      <w:r w:rsidRPr="001B5DD7">
        <w:t>, a single focus exposure is taken without moving the RMA, providing the data needed to measure the</w:t>
      </w:r>
      <w:r>
        <w:t xml:space="preserve"> current image quality. If </w:t>
      </w:r>
      <w:r>
        <w:rPr>
          <w:b/>
        </w:rPr>
        <w:t>RELATIVE PO</w:t>
      </w:r>
      <w:r w:rsidRPr="00192F58">
        <w:rPr>
          <w:b/>
        </w:rPr>
        <w:t>SITION</w:t>
      </w:r>
      <w:r w:rsidRPr="001B5DD7">
        <w:t xml:space="preserve"> contains a single nonzero value </w:t>
      </w:r>
      <w:r w:rsidRPr="00C92916">
        <w:rPr>
          <w:rFonts w:ascii="Arial Black" w:hAnsi="Arial Black"/>
          <w:color w:val="000000"/>
          <w:sz w:val="22"/>
        </w:rPr>
        <w:t>[NRS0262]</w:t>
      </w:r>
      <w:r w:rsidRPr="001B5DD7">
        <w:t xml:space="preserve">, the RMA is moved once, adjusting the focus. In this case, focus exposures are taken at the initial and final positions, providing the data needed to measure the change in </w:t>
      </w:r>
      <w:r>
        <w:t xml:space="preserve">image quality. Finally, if </w:t>
      </w:r>
      <w:r>
        <w:rPr>
          <w:b/>
        </w:rPr>
        <w:t>RELATIVE PO</w:t>
      </w:r>
      <w:r w:rsidRPr="00192F58">
        <w:rPr>
          <w:b/>
        </w:rPr>
        <w:t>SITION</w:t>
      </w:r>
      <w:r w:rsidRPr="001B5DD7">
        <w:t xml:space="preserve"> contains more than one value </w:t>
      </w:r>
      <w:r w:rsidRPr="00C92916">
        <w:rPr>
          <w:rFonts w:ascii="Arial Black" w:hAnsi="Arial Black"/>
          <w:color w:val="000000"/>
          <w:sz w:val="22"/>
        </w:rPr>
        <w:t>[NRS0263]</w:t>
      </w:r>
      <w:r w:rsidRPr="001B5DD7">
        <w:t>, the RMA is moved sequentially to each of the specified positions. Regardless of the number of positions and initial direction, a sweep will always end in the initial position. Focus exposures are taken at each RMA position, providing the data needed to measure image quality as a function of RMA position.</w:t>
      </w:r>
    </w:p>
    <w:p w14:paraId="760E8525" w14:textId="77777777" w:rsidR="00C065C3" w:rsidRDefault="00C065C3" w:rsidP="00C065C3"/>
    <w:p w14:paraId="2616CE7C" w14:textId="77777777" w:rsidR="00C065C3" w:rsidRDefault="00C065C3" w:rsidP="00C065C3">
      <w:r>
        <w:t xml:space="preserve">The </w:t>
      </w:r>
      <w:r>
        <w:rPr>
          <w:b/>
        </w:rPr>
        <w:t>RELATIVE</w:t>
      </w:r>
      <w:r w:rsidRPr="00F273A4">
        <w:rPr>
          <w:b/>
        </w:rPr>
        <w:t xml:space="preserve"> POSITION </w:t>
      </w:r>
      <w:r>
        <w:rPr>
          <w:b/>
          <w:color w:val="00B050"/>
        </w:rPr>
        <w:t>[DELTARRAY</w:t>
      </w:r>
      <w:r w:rsidRPr="00F273A4">
        <w:rPr>
          <w:b/>
          <w:color w:val="00B050"/>
        </w:rPr>
        <w:t>]</w:t>
      </w:r>
      <w:r>
        <w:t xml:space="preserve"> parameter specifies an array of 1 </w:t>
      </w:r>
      <w:r w:rsidRPr="00C92916">
        <w:rPr>
          <w:rFonts w:ascii="Arial Black" w:hAnsi="Arial Black"/>
          <w:color w:val="000000"/>
          <w:sz w:val="22"/>
        </w:rPr>
        <w:t xml:space="preserve">[NRS0264] </w:t>
      </w:r>
      <w:r>
        <w:t xml:space="preserve">to 20 </w:t>
      </w:r>
      <w:r w:rsidRPr="00C92916">
        <w:rPr>
          <w:rFonts w:ascii="Arial Black" w:hAnsi="Arial Black"/>
          <w:color w:val="000000"/>
          <w:sz w:val="22"/>
        </w:rPr>
        <w:t xml:space="preserve">[NRS0265] </w:t>
      </w:r>
      <w:r>
        <w:t xml:space="preserve">positions that the focus is to be moved to; note that each position must be unique (i.e. a given value can only appear once in the list) </w:t>
      </w:r>
      <w:r w:rsidRPr="002B395C">
        <w:rPr>
          <w:rFonts w:ascii="Arial Black" w:hAnsi="Arial Black"/>
          <w:color w:val="000000"/>
          <w:sz w:val="22"/>
        </w:rPr>
        <w:t>[NRS0???].</w:t>
      </w:r>
      <w:r w:rsidRPr="004204D4">
        <w:rPr>
          <w:sz w:val="36"/>
        </w:rPr>
        <w:t xml:space="preserve"> </w:t>
      </w:r>
      <w:r>
        <w:t xml:space="preserve">The positions are given in motor steps (-18400 </w:t>
      </w:r>
      <w:r w:rsidRPr="00C92916">
        <w:rPr>
          <w:rFonts w:ascii="Arial Black" w:hAnsi="Arial Black"/>
          <w:color w:val="000000"/>
          <w:sz w:val="22"/>
        </w:rPr>
        <w:t>[NRS0266]</w:t>
      </w:r>
      <w:r>
        <w:t xml:space="preserve"> to +18400 </w:t>
      </w:r>
      <w:r w:rsidRPr="00C92916">
        <w:rPr>
          <w:rFonts w:ascii="Arial Black" w:hAnsi="Arial Black"/>
          <w:color w:val="000000"/>
          <w:sz w:val="22"/>
        </w:rPr>
        <w:t>[NRS0267]</w:t>
      </w:r>
      <w:r>
        <w:t>), and are offsets from the current position. Note that for an adjustment to the focus, only 1 position can be specified.</w:t>
      </w:r>
    </w:p>
    <w:p w14:paraId="53FC3034" w14:textId="77777777" w:rsidR="00C065C3" w:rsidRDefault="00C065C3" w:rsidP="00C065C3"/>
    <w:p w14:paraId="0CD22DD6" w14:textId="4A70D848" w:rsidR="00C065C3" w:rsidRPr="007B2072" w:rsidRDefault="00D14D04" w:rsidP="00C065C3">
      <w:r>
        <w:rPr>
          <w:noProof/>
        </w:rPr>
        <mc:AlternateContent>
          <mc:Choice Requires="wpg">
            <w:drawing>
              <wp:inline distT="0" distB="0" distL="0" distR="0" wp14:anchorId="11C53962" wp14:editId="4E52681C">
                <wp:extent cx="6035040" cy="182880"/>
                <wp:effectExtent l="0" t="635" r="0" b="0"/>
                <wp:docPr id="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1762"/>
                          <a:chExt cx="7200" cy="4320"/>
                        </a:xfrm>
                      </wpg:grpSpPr>
                      <wps:wsp>
                        <wps:cNvPr id="20" name="AutoShape 61"/>
                        <wps:cNvSpPr>
                          <a:spLocks noChangeArrowheads="1" noTextEdit="1"/>
                        </wps:cNvSpPr>
                        <wps:spPr bwMode="auto">
                          <a:xfrm>
                            <a:off x="3967" y="176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62"/>
                        <wps:cNvCnPr>
                          <a:cxnSpLocks noChangeShapeType="1"/>
                        </wps:cNvCnPr>
                        <wps:spPr bwMode="auto">
                          <a:xfrm flipV="1">
                            <a:off x="4129" y="3895"/>
                            <a:ext cx="6807" cy="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0" o:spid="_x0000_s1026" style="width:475.2pt;height:14.4pt;mso-position-horizontal-relative:char;mso-position-vertical-relative:line" coordorigin="3967,176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">
                <v:rect id="AutoShape 61" o:spid="_x0000_s1027" style="position:absolute;left:3967;top:176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o:lock v:ext="edit" text="t"/>
                </v:rect>
                <v:shape id="AutoShape 62" o:spid="_x0000_s1028" type="#_x0000_t32" style="position:absolute;left:4129;top:3895;width:6807;height: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5n5wsIAAADbAAAADwAAAGRycy9kb3ducmV2LnhtbESPT4vCMBTE78J+h/AW9iKa6EGlGqXI&#10;Cnv1H+Lt0TybYvNSmqxWP71ZWPA4zMxvmMWqc7W4URsqzxpGQwWCuPCm4lLDYb8ZzECEiGyw9kwa&#10;HhRgtfzoLTAz/s5buu1iKRKEQ4YabIxNJmUoLDkMQ98QJ+/iW4cxybaUpsV7grtajpWaSIcVpwWL&#10;Da0tFdfdr9NgWOWP5+Z07pfHdWHz78tUSan112eXz0FE6uI7/N/+MRrGI/j7kn6AXL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5n5wsIAAADbAAAADwAAAAAAAAAAAAAA&#10;AAChAgAAZHJzL2Rvd25yZXYueG1sUEsFBgAAAAAEAAQA+QAAAJADAAAAAA==&#10;" strokeweight="2.25pt"/>
                <w10:anchorlock/>
              </v:group>
            </w:pict>
          </mc:Fallback>
        </mc:AlternateContent>
      </w:r>
    </w:p>
    <w:p w14:paraId="76351047" w14:textId="77777777" w:rsidR="00C065C3" w:rsidRPr="003833E1" w:rsidRDefault="00C065C3" w:rsidP="0032299C">
      <w:pPr>
        <w:pStyle w:val="Heading2"/>
        <w:numPr>
          <w:ilvl w:val="1"/>
          <w:numId w:val="14"/>
        </w:numPr>
      </w:pPr>
      <w:bookmarkStart w:id="14" w:name="_Ref211135871"/>
      <w:r w:rsidRPr="003833E1">
        <w:t>Focus Reference</w:t>
      </w:r>
      <w:bookmarkEnd w:id="14"/>
    </w:p>
    <w:p w14:paraId="6CBE7411" w14:textId="77777777" w:rsidR="00C065C3" w:rsidRDefault="00C065C3" w:rsidP="00C065C3"/>
    <w:p w14:paraId="6177AF2D" w14:textId="77777777" w:rsidR="00C065C3" w:rsidRPr="00F71AC5" w:rsidRDefault="00C065C3" w:rsidP="00C065C3">
      <w:r>
        <w:lastRenderedPageBreak/>
        <w:t xml:space="preserve">These parameters are required to reset the focus to one of two reference positions. </w:t>
      </w:r>
      <w:r w:rsidRPr="001B5DD7">
        <w:t>This engineering operation is useful when the RMA location is unknown (for example, during commissioning) or lost (for example, if the ICSW is restarted, which resets the focus counter).</w:t>
      </w:r>
    </w:p>
    <w:p w14:paraId="47884D0E" w14:textId="77777777" w:rsidR="00C065C3" w:rsidRDefault="00C065C3" w:rsidP="00C065C3"/>
    <w:p w14:paraId="5300E7A7" w14:textId="77777777" w:rsidR="00C065C3" w:rsidRDefault="00C065C3" w:rsidP="0032299C">
      <w:pPr>
        <w:pStyle w:val="Heading3"/>
        <w:numPr>
          <w:ilvl w:val="2"/>
          <w:numId w:val="14"/>
        </w:numPr>
      </w:pPr>
      <w:bookmarkStart w:id="15" w:name="_Ref211135929"/>
      <w:r>
        <w:t>Direction</w:t>
      </w:r>
      <w:bookmarkEnd w:id="15"/>
    </w:p>
    <w:p w14:paraId="64C3DC24" w14:textId="77777777" w:rsidR="00C065C3" w:rsidRDefault="00C065C3" w:rsidP="00C065C3"/>
    <w:p w14:paraId="48E12F30" w14:textId="77777777" w:rsidR="00C065C3" w:rsidRDefault="00C065C3" w:rsidP="00C065C3">
      <w:pPr>
        <w:ind w:left="720"/>
        <w:rPr>
          <w:b/>
        </w:rPr>
      </w:pPr>
      <w:r>
        <w:rPr>
          <w:b/>
        </w:rPr>
        <w:t>DIRECTION</w:t>
      </w:r>
      <w:r w:rsidRPr="00F71AC5">
        <w:rPr>
          <w:b/>
        </w:rPr>
        <w:t xml:space="preserve"> </w:t>
      </w:r>
      <w:r>
        <w:rPr>
          <w:b/>
          <w:color w:val="00B050"/>
        </w:rPr>
        <w:t>[DIRECTION</w:t>
      </w:r>
      <w:r w:rsidRPr="00F71AC5">
        <w:rPr>
          <w:b/>
          <w:color w:val="00B050"/>
        </w:rPr>
        <w:t>]</w:t>
      </w:r>
      <w:r w:rsidRPr="00F71AC5">
        <w:rPr>
          <w:b/>
        </w:rPr>
        <w:t xml:space="preserve"> </w:t>
      </w:r>
      <w:r>
        <w:rPr>
          <w:b/>
        </w:rPr>
        <w:t xml:space="preserve">= FORWARD </w:t>
      </w:r>
      <w:r w:rsidRPr="00C92916">
        <w:rPr>
          <w:rFonts w:ascii="Arial Black" w:hAnsi="Arial Black"/>
          <w:color w:val="000000"/>
          <w:sz w:val="22"/>
        </w:rPr>
        <w:t>[NRS0269]</w:t>
      </w:r>
      <w:r>
        <w:rPr>
          <w:b/>
        </w:rPr>
        <w:t xml:space="preserve">, REVERSE </w:t>
      </w:r>
      <w:r w:rsidRPr="00C92916">
        <w:rPr>
          <w:rFonts w:ascii="Arial Black" w:hAnsi="Arial Black"/>
          <w:color w:val="000000"/>
          <w:sz w:val="22"/>
        </w:rPr>
        <w:t>[NRS0270]</w:t>
      </w:r>
    </w:p>
    <w:p w14:paraId="01DC23AD" w14:textId="77777777" w:rsidR="00C065C3" w:rsidRDefault="00C065C3" w:rsidP="00C065C3">
      <w:pPr>
        <w:rPr>
          <w:b/>
        </w:rPr>
      </w:pPr>
    </w:p>
    <w:p w14:paraId="75515227" w14:textId="77777777" w:rsidR="00C065C3" w:rsidRDefault="00C065C3" w:rsidP="00C065C3">
      <w:r>
        <w:t>This parameter specifies t</w:t>
      </w:r>
      <w:r w:rsidRPr="00F71AC5">
        <w:t xml:space="preserve">he </w:t>
      </w:r>
      <w:r>
        <w:t>direction in which the focus should be moved.</w:t>
      </w:r>
    </w:p>
    <w:p w14:paraId="4BC985C0" w14:textId="77777777" w:rsidR="00C065C3" w:rsidRPr="00F71AC5" w:rsidRDefault="00C065C3" w:rsidP="00C065C3"/>
    <w:p w14:paraId="0D1CF098" w14:textId="77777777" w:rsidR="00C065C3" w:rsidRDefault="00C065C3" w:rsidP="0032299C">
      <w:pPr>
        <w:pStyle w:val="Heading3"/>
        <w:numPr>
          <w:ilvl w:val="2"/>
          <w:numId w:val="14"/>
        </w:numPr>
      </w:pPr>
      <w:bookmarkStart w:id="16" w:name="_Ref211135946"/>
      <w:r>
        <w:t>Position</w:t>
      </w:r>
      <w:bookmarkEnd w:id="16"/>
    </w:p>
    <w:p w14:paraId="2A46A287" w14:textId="77777777" w:rsidR="00C065C3" w:rsidRDefault="00C065C3" w:rsidP="00C065C3">
      <w:pPr>
        <w:rPr>
          <w:b/>
        </w:rPr>
      </w:pPr>
    </w:p>
    <w:p w14:paraId="72D5EE6E" w14:textId="77777777" w:rsidR="00C065C3" w:rsidRPr="00F71AC5" w:rsidRDefault="00C065C3" w:rsidP="00C065C3">
      <w:pPr>
        <w:ind w:left="720"/>
        <w:rPr>
          <w:b/>
        </w:rPr>
      </w:pPr>
      <w:r>
        <w:rPr>
          <w:b/>
        </w:rPr>
        <w:t>POSITION</w:t>
      </w:r>
      <w:r w:rsidRPr="00F71AC5">
        <w:rPr>
          <w:b/>
        </w:rPr>
        <w:t xml:space="preserve"> </w:t>
      </w:r>
      <w:r>
        <w:rPr>
          <w:b/>
          <w:color w:val="00B050"/>
        </w:rPr>
        <w:t>[POSITION</w:t>
      </w:r>
      <w:r w:rsidRPr="00F71AC5">
        <w:rPr>
          <w:b/>
          <w:color w:val="00B050"/>
        </w:rPr>
        <w:t>]</w:t>
      </w:r>
      <w:r w:rsidRPr="00F71AC5">
        <w:rPr>
          <w:b/>
        </w:rPr>
        <w:t xml:space="preserve"> </w:t>
      </w:r>
      <w:r>
        <w:rPr>
          <w:b/>
        </w:rPr>
        <w:t xml:space="preserve">= MID_STROKE </w:t>
      </w:r>
      <w:r w:rsidRPr="00C92916">
        <w:rPr>
          <w:rFonts w:ascii="Arial Black" w:hAnsi="Arial Black"/>
          <w:color w:val="000000"/>
          <w:sz w:val="22"/>
        </w:rPr>
        <w:t>[NRS0271]</w:t>
      </w:r>
      <w:r>
        <w:rPr>
          <w:b/>
        </w:rPr>
        <w:t xml:space="preserve">, LAUNCH </w:t>
      </w:r>
      <w:r w:rsidRPr="00C92916">
        <w:rPr>
          <w:rFonts w:ascii="Arial Black" w:hAnsi="Arial Black"/>
          <w:color w:val="000000"/>
          <w:sz w:val="22"/>
        </w:rPr>
        <w:t>[NRS0272]</w:t>
      </w:r>
    </w:p>
    <w:p w14:paraId="1428E68D" w14:textId="77777777" w:rsidR="00C065C3" w:rsidRDefault="00C065C3" w:rsidP="00C065C3"/>
    <w:p w14:paraId="00217AFB" w14:textId="77777777" w:rsidR="00C065C3" w:rsidRPr="00F71AC5" w:rsidRDefault="00C065C3" w:rsidP="00C065C3">
      <w:r>
        <w:t>This parameter specifies the reference position that the focus should be moved to.</w:t>
      </w:r>
    </w:p>
    <w:p w14:paraId="1F7794CD" w14:textId="77777777" w:rsidR="00C065C3" w:rsidRDefault="00C065C3" w:rsidP="00C065C3"/>
    <w:p w14:paraId="499436FE" w14:textId="7A62A778" w:rsidR="00C065C3" w:rsidRPr="00D138FE" w:rsidRDefault="00D14D04" w:rsidP="00C065C3">
      <w:r>
        <w:rPr>
          <w:noProof/>
        </w:rPr>
        <mc:AlternateContent>
          <mc:Choice Requires="wpg">
            <w:drawing>
              <wp:inline distT="0" distB="0" distL="0" distR="0" wp14:anchorId="1AA0A912" wp14:editId="5473D296">
                <wp:extent cx="6035040" cy="182880"/>
                <wp:effectExtent l="0" t="1905" r="0" b="5715"/>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11512"/>
                          <a:chExt cx="7200" cy="4320"/>
                        </a:xfrm>
                      </wpg:grpSpPr>
                      <wps:wsp>
                        <wps:cNvPr id="17" name="AutoShape 10"/>
                        <wps:cNvSpPr>
                          <a:spLocks noChangeArrowheads="1" noTextEdit="1"/>
                        </wps:cNvSpPr>
                        <wps:spPr bwMode="auto">
                          <a:xfrm>
                            <a:off x="3967" y="1151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1"/>
                        <wps:cNvCnPr>
                          <a:cxnSpLocks noChangeShapeType="1"/>
                        </wps:cNvCnPr>
                        <wps:spPr bwMode="auto">
                          <a:xfrm flipV="1">
                            <a:off x="4036" y="13670"/>
                            <a:ext cx="7027" cy="2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75.2pt;height:14.4pt;mso-position-horizontal-relative:char;mso-position-vertical-relative:line" coordorigin="3967,1151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">
                <v:rect id="AutoShape 10" o:spid="_x0000_s1027" style="position:absolute;left:3967;top:1151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W9rwgAA&#10;ANsAAAAPAAAAZHJzL2Rvd25yZXYueG1sRE9Na8JAEL0L/odlhF5EN+1BS8xGRJCGUhBj63nITpPQ&#10;7GzMbpP037uC0Ns83uck29E0oqfO1ZYVPC8jEMSF1TWXCj7Ph8UrCOeRNTaWScEfOdim00mCsbYD&#10;n6jPfSlCCLsYFVTet7GUrqjIoFvaljhw37Yz6APsSqk7HEK4aeRLFK2kwZpDQ4Ut7SsqfvJfo2Ao&#10;jv3l/PEmj/NLZvmaXff517tST7NxtwHhafT/4oc702H+Gu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lb2vCAAAA2wAAAA8AAAAAAAAAAAAAAAAAlwIAAGRycy9kb3du&#10;cmV2LnhtbFBLBQYAAAAABAAEAPUAAACGAwAAAAA=&#10;" filled="f" stroked="f">
                  <o:lock v:ext="edit" text="t"/>
                </v:rect>
                <v:shape id="AutoShape 11" o:spid="_x0000_s1028" type="#_x0000_t32" style="position:absolute;left:4036;top:13670;width:7027;height: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a4sMAAADbAAAADwAAAGRycy9kb3ducmV2LnhtbESPQWsCMRCF7wX/Q5hCL6UmerCyNcoi&#10;Cl61LcXbsBk3SzeTZRN17a93DkJvM7w3732zWA2hVRfqUxPZwmRsQBFX0TVcW/j63L7NQaWM7LCN&#10;TBZulGC1HD0tsHDxynu6HHKtJIRTgRZ8zl2hdao8BUzj2BGLdop9wCxrX2vX41XCQ6unxsx0wIal&#10;wWNHa0/V7+EcLDg25e1v+3N8rb/XlS83p3ejtbUvz0P5ASrTkP/Nj+udE3yBlV9kAL2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jPmuLDAAAA2wAAAA8AAAAAAAAAAAAA&#10;AAAAoQIAAGRycy9kb3ducmV2LnhtbFBLBQYAAAAABAAEAPkAAACRAwAAAAA=&#10;" strokeweight="2.25pt"/>
                <w10:anchorlock/>
              </v:group>
            </w:pict>
          </mc:Fallback>
        </mc:AlternateContent>
      </w:r>
    </w:p>
    <w:p w14:paraId="560E912E" w14:textId="77777777" w:rsidR="00C065C3" w:rsidRDefault="00C065C3" w:rsidP="0032299C">
      <w:pPr>
        <w:pStyle w:val="Heading2"/>
        <w:numPr>
          <w:ilvl w:val="1"/>
          <w:numId w:val="14"/>
        </w:numPr>
      </w:pPr>
      <w:bookmarkStart w:id="17" w:name="_Ref211135970"/>
      <w:r>
        <w:t>Internal Lamp</w:t>
      </w:r>
      <w:bookmarkEnd w:id="17"/>
    </w:p>
    <w:p w14:paraId="07E46290" w14:textId="77777777" w:rsidR="00C065C3" w:rsidRDefault="00C065C3" w:rsidP="00C065C3"/>
    <w:p w14:paraId="5FA5E169" w14:textId="77777777" w:rsidR="00C065C3" w:rsidRPr="00C520CB" w:rsidRDefault="00C065C3" w:rsidP="00C065C3">
      <w:r>
        <w:t xml:space="preserve">These parameters are required to obtain Internal Lamp observations. Note that this type of observation cannot be obtained as a parallel to normal science observations </w:t>
      </w:r>
      <w:r w:rsidRPr="00C92916">
        <w:rPr>
          <w:rFonts w:ascii="Arial Black" w:hAnsi="Arial Black"/>
          <w:color w:val="000000"/>
          <w:sz w:val="22"/>
        </w:rPr>
        <w:t>[NRS0273]</w:t>
      </w:r>
      <w:r>
        <w:t xml:space="preserve">, but can be in parallel with slews </w:t>
      </w:r>
      <w:r w:rsidRPr="00C92916">
        <w:rPr>
          <w:rFonts w:ascii="Arial Black" w:hAnsi="Arial Black"/>
          <w:color w:val="000000"/>
          <w:sz w:val="22"/>
        </w:rPr>
        <w:t>[NRS0274]</w:t>
      </w:r>
      <w:r>
        <w:t>.</w:t>
      </w:r>
    </w:p>
    <w:p w14:paraId="79C574B3" w14:textId="77777777" w:rsidR="00C065C3" w:rsidRDefault="00C065C3" w:rsidP="00C065C3"/>
    <w:p w14:paraId="73F7A118" w14:textId="7CF5AA18" w:rsidR="006A35C9" w:rsidRPr="00C520CB" w:rsidRDefault="006A35C9" w:rsidP="006A35C9">
      <w:r>
        <w:t>For each Internal Lamp exposure in an observation, specify all the parameters listed below</w:t>
      </w:r>
      <w:r w:rsidR="004869F8">
        <w:t xml:space="preserve"> </w:t>
      </w:r>
      <w:r w:rsidR="004869F8">
        <w:rPr>
          <w:rFonts w:ascii="Arial Black" w:hAnsi="Arial Black"/>
          <w:color w:val="000000"/>
          <w:sz w:val="22"/>
        </w:rPr>
        <w:t>[NRS0510</w:t>
      </w:r>
      <w:bookmarkStart w:id="18" w:name="_GoBack"/>
      <w:bookmarkEnd w:id="18"/>
      <w:r w:rsidR="004869F8" w:rsidRPr="00C92916">
        <w:rPr>
          <w:rFonts w:ascii="Arial Black" w:hAnsi="Arial Black"/>
          <w:color w:val="000000"/>
          <w:sz w:val="22"/>
        </w:rPr>
        <w:t>]</w:t>
      </w:r>
      <w:r>
        <w:t>.</w:t>
      </w:r>
    </w:p>
    <w:p w14:paraId="6F6E426F" w14:textId="77777777" w:rsidR="006A35C9" w:rsidRDefault="006A35C9" w:rsidP="00C065C3"/>
    <w:p w14:paraId="271AE506" w14:textId="77777777" w:rsidR="00C065C3" w:rsidRPr="00E2017C" w:rsidRDefault="00C065C3" w:rsidP="0032299C">
      <w:pPr>
        <w:pStyle w:val="Heading3"/>
        <w:numPr>
          <w:ilvl w:val="2"/>
          <w:numId w:val="14"/>
        </w:numPr>
        <w:rPr>
          <w:strike/>
        </w:rPr>
      </w:pPr>
      <w:bookmarkStart w:id="19" w:name="_Ref216858393"/>
      <w:r w:rsidRPr="00E2017C">
        <w:rPr>
          <w:strike/>
        </w:rPr>
        <w:t>Subarray</w:t>
      </w:r>
      <w:bookmarkEnd w:id="19"/>
    </w:p>
    <w:p w14:paraId="33AC768C" w14:textId="77777777" w:rsidR="00C065C3" w:rsidRPr="003E57D4" w:rsidRDefault="00C065C3" w:rsidP="00C065C3">
      <w:pPr>
        <w:rPr>
          <w:color w:val="FFFF00"/>
        </w:rPr>
      </w:pPr>
    </w:p>
    <w:p w14:paraId="7A4CB70A" w14:textId="77777777" w:rsidR="00C065C3" w:rsidRDefault="00C065C3" w:rsidP="0032299C">
      <w:pPr>
        <w:pStyle w:val="Heading3"/>
        <w:numPr>
          <w:ilvl w:val="2"/>
          <w:numId w:val="14"/>
        </w:numPr>
      </w:pPr>
      <w:bookmarkStart w:id="20" w:name="_Ref211136016"/>
      <w:r>
        <w:t>Operating Mode</w:t>
      </w:r>
      <w:bookmarkEnd w:id="20"/>
    </w:p>
    <w:p w14:paraId="6C170732" w14:textId="77777777" w:rsidR="00C065C3" w:rsidRDefault="00C065C3" w:rsidP="00C065C3"/>
    <w:p w14:paraId="4A7C0013" w14:textId="77777777" w:rsidR="00C065C3" w:rsidRPr="003833E1" w:rsidRDefault="00C065C3" w:rsidP="00C065C3"/>
    <w:p w14:paraId="121BBCEF" w14:textId="77777777" w:rsidR="00C065C3" w:rsidRPr="003833E1" w:rsidRDefault="00C065C3" w:rsidP="00C065C3">
      <w:pPr>
        <w:ind w:left="720"/>
        <w:rPr>
          <w:b/>
        </w:rPr>
      </w:pPr>
      <w:r w:rsidRPr="003833E1">
        <w:rPr>
          <w:b/>
        </w:rPr>
        <w:t xml:space="preserve">OPERATING MODE </w:t>
      </w:r>
      <w:r>
        <w:rPr>
          <w:b/>
          <w:color w:val="00B050"/>
        </w:rPr>
        <w:t>[OPMODE</w:t>
      </w:r>
      <w:r w:rsidRPr="003833E1">
        <w:rPr>
          <w:b/>
          <w:color w:val="00B050"/>
        </w:rPr>
        <w:t>]</w:t>
      </w:r>
      <w:r w:rsidRPr="003833E1">
        <w:rPr>
          <w:b/>
        </w:rPr>
        <w:t xml:space="preserve"> = MSASPEC </w:t>
      </w:r>
      <w:r w:rsidRPr="00C92916">
        <w:rPr>
          <w:rFonts w:ascii="Arial Black" w:hAnsi="Arial Black"/>
          <w:color w:val="000000"/>
          <w:sz w:val="22"/>
        </w:rPr>
        <w:t>[NRS0275]</w:t>
      </w:r>
      <w:r w:rsidRPr="003833E1">
        <w:rPr>
          <w:b/>
        </w:rPr>
        <w:t xml:space="preserve">, IFU </w:t>
      </w:r>
      <w:r w:rsidRPr="00C92916">
        <w:rPr>
          <w:rFonts w:ascii="Arial Black" w:hAnsi="Arial Black"/>
          <w:color w:val="000000"/>
          <w:sz w:val="22"/>
        </w:rPr>
        <w:t>[NRS0276]</w:t>
      </w:r>
      <w:r w:rsidRPr="003833E1">
        <w:rPr>
          <w:b/>
        </w:rPr>
        <w:t xml:space="preserve">, IMAGE </w:t>
      </w:r>
      <w:r w:rsidRPr="00C92916">
        <w:rPr>
          <w:rFonts w:ascii="Arial Black" w:hAnsi="Arial Black"/>
          <w:color w:val="000000"/>
          <w:sz w:val="22"/>
        </w:rPr>
        <w:t>[NRS0277]</w:t>
      </w:r>
    </w:p>
    <w:p w14:paraId="4D2BE31B" w14:textId="77777777" w:rsidR="00C065C3" w:rsidRDefault="00C065C3" w:rsidP="00C065C3">
      <w:pPr>
        <w:ind w:left="720"/>
      </w:pPr>
    </w:p>
    <w:p w14:paraId="314469A6" w14:textId="77777777" w:rsidR="00EA52A6" w:rsidRDefault="00C065C3" w:rsidP="00EA52A6">
      <w:r>
        <w:t xml:space="preserve">Select the </w:t>
      </w:r>
      <w:r w:rsidRPr="003833E1">
        <w:rPr>
          <w:b/>
        </w:rPr>
        <w:t>OPERATING MODE</w:t>
      </w:r>
      <w:r>
        <w:t xml:space="preserve"> to be used for the observations.</w:t>
      </w:r>
      <w:r w:rsidR="00EA52A6">
        <w:t xml:space="preserve"> If dispersed data is desired as seen through the MSA, select </w:t>
      </w:r>
      <w:r w:rsidR="00EA52A6" w:rsidRPr="005C5082">
        <w:rPr>
          <w:b/>
        </w:rPr>
        <w:t>MSASPEC</w:t>
      </w:r>
      <w:r w:rsidR="00EA52A6">
        <w:t xml:space="preserve">. If dispersed data is desired as seen through the IFU, select </w:t>
      </w:r>
      <w:r w:rsidR="00EA52A6" w:rsidRPr="005C5082">
        <w:rPr>
          <w:b/>
        </w:rPr>
        <w:t>IFU</w:t>
      </w:r>
      <w:r w:rsidR="00EA52A6">
        <w:t xml:space="preserve">. If imaging data is desired, select </w:t>
      </w:r>
      <w:r w:rsidR="00EA52A6" w:rsidRPr="005C5082">
        <w:rPr>
          <w:b/>
        </w:rPr>
        <w:t>IMAGE</w:t>
      </w:r>
      <w:r w:rsidR="00EA52A6">
        <w:t>.</w:t>
      </w:r>
    </w:p>
    <w:p w14:paraId="27B46B2F" w14:textId="33D9454D" w:rsidR="00C065C3" w:rsidRPr="003833E1" w:rsidRDefault="00C065C3" w:rsidP="00C065C3"/>
    <w:p w14:paraId="4F80C4E3" w14:textId="77777777" w:rsidR="00C065C3" w:rsidRDefault="00C065C3" w:rsidP="00C065C3"/>
    <w:p w14:paraId="1A0E1800" w14:textId="77777777" w:rsidR="00C065C3" w:rsidRDefault="00C065C3" w:rsidP="0032299C">
      <w:pPr>
        <w:pStyle w:val="Heading3"/>
        <w:numPr>
          <w:ilvl w:val="2"/>
          <w:numId w:val="14"/>
        </w:numPr>
      </w:pPr>
      <w:bookmarkStart w:id="21" w:name="_Ref211136031"/>
      <w:r>
        <w:lastRenderedPageBreak/>
        <w:t>MSA Configuration Filename</w:t>
      </w:r>
      <w:bookmarkEnd w:id="21"/>
    </w:p>
    <w:p w14:paraId="29BB822E" w14:textId="77777777" w:rsidR="00C065C3" w:rsidRDefault="00C065C3" w:rsidP="00C065C3"/>
    <w:p w14:paraId="197DF1CF" w14:textId="77777777" w:rsidR="00C065C3" w:rsidRDefault="00C065C3" w:rsidP="00C065C3">
      <w:r>
        <w:t xml:space="preserve">If the </w:t>
      </w:r>
      <w:r w:rsidRPr="00D2152F">
        <w:rPr>
          <w:b/>
        </w:rPr>
        <w:t xml:space="preserve">OPERATING MODE </w:t>
      </w:r>
      <w:r>
        <w:t xml:space="preserve">is </w:t>
      </w:r>
      <w:r w:rsidRPr="00D2152F">
        <w:rPr>
          <w:b/>
        </w:rPr>
        <w:t>MSASPEC</w:t>
      </w:r>
      <w:r>
        <w:t xml:space="preserve">, provide the </w:t>
      </w:r>
      <w:r>
        <w:rPr>
          <w:b/>
        </w:rPr>
        <w:t xml:space="preserve">MSA CONFIGURATION </w:t>
      </w:r>
      <w:r w:rsidRPr="00DF3573">
        <w:rPr>
          <w:b/>
        </w:rPr>
        <w:t xml:space="preserve">FILENAME </w:t>
      </w:r>
      <w:r w:rsidRPr="00C92916">
        <w:rPr>
          <w:rFonts w:ascii="Arial Black" w:hAnsi="Arial Black"/>
          <w:color w:val="000000"/>
          <w:sz w:val="22"/>
        </w:rPr>
        <w:t>[NRS0278]</w:t>
      </w:r>
      <w:r>
        <w:rPr>
          <w:b/>
          <w:color w:val="00B050"/>
        </w:rPr>
        <w:t xml:space="preserve"> [MSAFILE</w:t>
      </w:r>
      <w:r w:rsidRPr="00DF3573">
        <w:rPr>
          <w:b/>
          <w:color w:val="00B050"/>
        </w:rPr>
        <w:t>]</w:t>
      </w:r>
      <w:r w:rsidRPr="00DF3573">
        <w:t xml:space="preserve"> </w:t>
      </w:r>
      <w:r>
        <w:t xml:space="preserve">which describes the MSA shutter configuration to be used to </w:t>
      </w:r>
      <w:r w:rsidRPr="00A41016">
        <w:t>define the shutters to be opened for acquisition of internal lamp data (</w:t>
      </w:r>
      <w:r>
        <w:t xml:space="preserve">flat or line) on the detector; this is required to avoid having overlapping spectra. </w:t>
      </w:r>
      <w:r w:rsidRPr="00A41016">
        <w:t>This file will be generated using the NIRSpec Observation Planning Tool.  </w:t>
      </w:r>
    </w:p>
    <w:p w14:paraId="0FB25689" w14:textId="77777777" w:rsidR="00C065C3" w:rsidRDefault="00C065C3" w:rsidP="00C065C3"/>
    <w:p w14:paraId="47AE926C" w14:textId="77777777" w:rsidR="00C065C3" w:rsidRDefault="00C065C3" w:rsidP="00C065C3">
      <w:r w:rsidRPr="00A41016">
        <w:t xml:space="preserve">If </w:t>
      </w:r>
      <w:r w:rsidRPr="00A41016">
        <w:rPr>
          <w:b/>
        </w:rPr>
        <w:t>OPERATING MODE = IMAGE</w:t>
      </w:r>
      <w:r w:rsidRPr="00A41016">
        <w:t xml:space="preserve">, the </w:t>
      </w:r>
      <w:r w:rsidRPr="00A41016">
        <w:rPr>
          <w:b/>
        </w:rPr>
        <w:t>MSA CONFIGURATION FILENAME</w:t>
      </w:r>
      <w:r>
        <w:t xml:space="preserve"> is</w:t>
      </w:r>
      <w:r w:rsidRPr="00A41016">
        <w:t xml:space="preserve"> optional </w:t>
      </w:r>
      <w:r w:rsidRPr="00C92916">
        <w:rPr>
          <w:rFonts w:ascii="Arial Black" w:hAnsi="Arial Black"/>
          <w:color w:val="000000"/>
          <w:sz w:val="22"/>
        </w:rPr>
        <w:t>[NRS0279]</w:t>
      </w:r>
      <w:r w:rsidRPr="00A41016">
        <w:t xml:space="preserve"> (</w:t>
      </w:r>
      <w:r>
        <w:t>default is</w:t>
      </w:r>
      <w:r w:rsidRPr="00A41016">
        <w:t xml:space="preserve"> shutters all OPEN) </w:t>
      </w:r>
      <w:r w:rsidRPr="00C92916">
        <w:rPr>
          <w:rFonts w:ascii="Arial Black" w:hAnsi="Arial Black"/>
          <w:color w:val="000000"/>
          <w:sz w:val="22"/>
        </w:rPr>
        <w:t>[NRS0280]</w:t>
      </w:r>
      <w:r w:rsidRPr="00A41016">
        <w:t>.   </w:t>
      </w:r>
    </w:p>
    <w:p w14:paraId="0F340C1C" w14:textId="77777777" w:rsidR="00C065C3" w:rsidRDefault="00C065C3" w:rsidP="00C065C3"/>
    <w:p w14:paraId="5AC13D9A" w14:textId="77777777" w:rsidR="00C065C3" w:rsidRDefault="00C065C3" w:rsidP="00C065C3">
      <w:r>
        <w:t xml:space="preserve">If </w:t>
      </w:r>
      <w:r w:rsidRPr="00127DFD">
        <w:rPr>
          <w:b/>
        </w:rPr>
        <w:t>OPERATING MODE=IFU</w:t>
      </w:r>
      <w:r>
        <w:t xml:space="preserve">, the </w:t>
      </w:r>
      <w:r w:rsidRPr="00A41016">
        <w:rPr>
          <w:b/>
        </w:rPr>
        <w:t>MSA CONFIGURATION FILENAME</w:t>
      </w:r>
      <w:r>
        <w:t xml:space="preserve"> is not allowed </w:t>
      </w:r>
      <w:r w:rsidRPr="00C92916">
        <w:rPr>
          <w:rFonts w:ascii="Arial Black" w:hAnsi="Arial Black"/>
          <w:color w:val="000000"/>
          <w:sz w:val="22"/>
        </w:rPr>
        <w:t>[NRS0281]</w:t>
      </w:r>
      <w:r>
        <w:t>.</w:t>
      </w:r>
    </w:p>
    <w:p w14:paraId="426515F6" w14:textId="77777777" w:rsidR="00C065C3" w:rsidRPr="00D2152F" w:rsidRDefault="00C065C3" w:rsidP="00C065C3">
      <w:r w:rsidRPr="00D2152F">
        <w:t xml:space="preserve"> </w:t>
      </w:r>
    </w:p>
    <w:p w14:paraId="3B08501D" w14:textId="77777777" w:rsidR="00C065C3" w:rsidRPr="00C520CB" w:rsidRDefault="00C065C3" w:rsidP="00C065C3"/>
    <w:p w14:paraId="48F648E5" w14:textId="77777777" w:rsidR="00C065C3" w:rsidRDefault="00C065C3" w:rsidP="0032299C">
      <w:pPr>
        <w:pStyle w:val="Heading3"/>
        <w:numPr>
          <w:ilvl w:val="2"/>
          <w:numId w:val="14"/>
        </w:numPr>
      </w:pPr>
      <w:bookmarkStart w:id="22" w:name="_Ref211136083"/>
      <w:r>
        <w:t>Lamp</w:t>
      </w:r>
      <w:bookmarkEnd w:id="22"/>
    </w:p>
    <w:p w14:paraId="2B57434C" w14:textId="77777777" w:rsidR="00C065C3" w:rsidRDefault="00C065C3" w:rsidP="00C065C3"/>
    <w:p w14:paraId="4DBD86BC" w14:textId="36A2BAC3" w:rsidR="00C065C3" w:rsidRDefault="00C065C3" w:rsidP="00C065C3">
      <w:r>
        <w:t xml:space="preserve">Select the LAMP </w:t>
      </w:r>
      <w:r w:rsidRPr="003E57D4">
        <w:rPr>
          <w:b/>
          <w:color w:val="00B050"/>
        </w:rPr>
        <w:t>[LAMP]</w:t>
      </w:r>
      <w:r w:rsidRPr="0055727F">
        <w:rPr>
          <w:color w:val="00B050"/>
        </w:rPr>
        <w:t xml:space="preserve"> </w:t>
      </w:r>
      <w:r>
        <w:t>(se</w:t>
      </w:r>
      <w:r w:rsidR="0051724B">
        <w:t>e Table 39-3</w:t>
      </w:r>
      <w:r>
        <w:t>) you wish to use for the observations.</w:t>
      </w:r>
    </w:p>
    <w:p w14:paraId="7AE6C91D" w14:textId="77777777" w:rsidR="00C065C3" w:rsidRDefault="00C065C3" w:rsidP="00C065C3">
      <w:pPr>
        <w:pStyle w:val="Caption"/>
        <w:keepNext/>
      </w:pPr>
    </w:p>
    <w:p w14:paraId="02BE502E" w14:textId="321E1FFC" w:rsidR="00C065C3" w:rsidRDefault="00C065C3" w:rsidP="00C065C3">
      <w:pPr>
        <w:pStyle w:val="Caption"/>
        <w:keepNext/>
      </w:pPr>
      <w:bookmarkStart w:id="23" w:name="_Ref218936147"/>
      <w:bookmarkStart w:id="24" w:name="_Ref218936317"/>
      <w:r>
        <w:t xml:space="preserve">Table </w:t>
      </w:r>
      <w:bookmarkEnd w:id="23"/>
      <w:r w:rsidR="0051724B">
        <w:t>39-3</w:t>
      </w:r>
      <w:r>
        <w:t xml:space="preserve"> Lamps Available for NIRSpec Internal Lamp Observations</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952"/>
        <w:gridCol w:w="3138"/>
        <w:gridCol w:w="1583"/>
      </w:tblGrid>
      <w:tr w:rsidR="00C065C3" w14:paraId="6B6997CE" w14:textId="77777777">
        <w:tc>
          <w:tcPr>
            <w:tcW w:w="1535" w:type="dxa"/>
            <w:tcBorders>
              <w:top w:val="single" w:sz="12" w:space="0" w:color="000000"/>
              <w:left w:val="single" w:sz="12" w:space="0" w:color="000000"/>
              <w:bottom w:val="single" w:sz="12" w:space="0" w:color="000000"/>
              <w:right w:val="single" w:sz="12" w:space="0" w:color="000000"/>
            </w:tcBorders>
          </w:tcPr>
          <w:p w14:paraId="5A16A4E3" w14:textId="77777777" w:rsidR="00C065C3" w:rsidRPr="00B13F3A" w:rsidRDefault="00C065C3" w:rsidP="00C065C3">
            <w:pPr>
              <w:rPr>
                <w:sz w:val="22"/>
              </w:rPr>
            </w:pPr>
            <w:r>
              <w:rPr>
                <w:sz w:val="22"/>
              </w:rPr>
              <w:t>Source Name</w:t>
            </w:r>
          </w:p>
        </w:tc>
        <w:tc>
          <w:tcPr>
            <w:tcW w:w="1952" w:type="dxa"/>
            <w:tcBorders>
              <w:top w:val="single" w:sz="12" w:space="0" w:color="000000"/>
              <w:left w:val="single" w:sz="12" w:space="0" w:color="000000"/>
              <w:bottom w:val="single" w:sz="12" w:space="0" w:color="000000"/>
              <w:right w:val="single" w:sz="12" w:space="0" w:color="000000"/>
            </w:tcBorders>
          </w:tcPr>
          <w:p w14:paraId="31C090CE" w14:textId="77777777" w:rsidR="00C065C3" w:rsidRPr="00B13F3A" w:rsidRDefault="00C065C3" w:rsidP="00C065C3">
            <w:pPr>
              <w:rPr>
                <w:sz w:val="22"/>
              </w:rPr>
            </w:pPr>
            <w:r w:rsidRPr="00B13F3A">
              <w:rPr>
                <w:sz w:val="22"/>
              </w:rPr>
              <w:t>Wavelength</w:t>
            </w:r>
            <w:r>
              <w:rPr>
                <w:sz w:val="22"/>
              </w:rPr>
              <w:t xml:space="preserve"> Range</w:t>
            </w:r>
            <w:r w:rsidRPr="00B13F3A">
              <w:rPr>
                <w:sz w:val="22"/>
              </w:rPr>
              <w:t xml:space="preserve"> (</w:t>
            </w:r>
            <w:r w:rsidRPr="00B13F3A">
              <w:rPr>
                <w:rFonts w:ascii="Symbol" w:hAnsi="Symbol"/>
                <w:sz w:val="22"/>
              </w:rPr>
              <w:t></w:t>
            </w:r>
            <w:r>
              <w:rPr>
                <w:sz w:val="22"/>
              </w:rPr>
              <w:t>m)</w:t>
            </w:r>
          </w:p>
        </w:tc>
        <w:tc>
          <w:tcPr>
            <w:tcW w:w="3138" w:type="dxa"/>
            <w:tcBorders>
              <w:top w:val="single" w:sz="12" w:space="0" w:color="000000"/>
              <w:left w:val="single" w:sz="12" w:space="0" w:color="000000"/>
              <w:bottom w:val="single" w:sz="12" w:space="0" w:color="000000"/>
              <w:right w:val="single" w:sz="4" w:space="0" w:color="000000"/>
            </w:tcBorders>
          </w:tcPr>
          <w:p w14:paraId="437FEE60" w14:textId="77777777" w:rsidR="00C065C3" w:rsidRDefault="00C065C3" w:rsidP="00C065C3">
            <w:pPr>
              <w:rPr>
                <w:sz w:val="22"/>
              </w:rPr>
            </w:pPr>
            <w:r>
              <w:rPr>
                <w:sz w:val="22"/>
              </w:rPr>
              <w:t>Spectral Intensity (10</w:t>
            </w:r>
            <w:r w:rsidRPr="0055727F">
              <w:rPr>
                <w:sz w:val="22"/>
                <w:vertAlign w:val="superscript"/>
              </w:rPr>
              <w:t>13</w:t>
            </w:r>
            <w:r>
              <w:rPr>
                <w:sz w:val="22"/>
              </w:rPr>
              <w:t xml:space="preserve"> ph s</w:t>
            </w:r>
            <w:r w:rsidRPr="0055727F">
              <w:rPr>
                <w:sz w:val="22"/>
                <w:vertAlign w:val="superscript"/>
              </w:rPr>
              <w:t>-1</w:t>
            </w:r>
            <w:r>
              <w:rPr>
                <w:sz w:val="22"/>
              </w:rPr>
              <w:t xml:space="preserve"> sr</w:t>
            </w:r>
            <w:r w:rsidRPr="0055727F">
              <w:rPr>
                <w:sz w:val="22"/>
                <w:vertAlign w:val="superscript"/>
              </w:rPr>
              <w:t>-1</w:t>
            </w:r>
            <w:r>
              <w:rPr>
                <w:sz w:val="22"/>
              </w:rPr>
              <w:t xml:space="preserve"> </w:t>
            </w:r>
            <w:r w:rsidRPr="00B13F3A">
              <w:rPr>
                <w:rFonts w:ascii="Symbol" w:hAnsi="Symbol"/>
                <w:sz w:val="22"/>
              </w:rPr>
              <w:t></w:t>
            </w:r>
            <w:r w:rsidRPr="0055727F">
              <w:rPr>
                <w:sz w:val="22"/>
                <w:vertAlign w:val="superscript"/>
              </w:rPr>
              <w:t>-1</w:t>
            </w:r>
            <w:r>
              <w:rPr>
                <w:sz w:val="22"/>
              </w:rPr>
              <w:t>)</w:t>
            </w:r>
          </w:p>
          <w:p w14:paraId="1DE8B3EA" w14:textId="77777777" w:rsidR="00C065C3" w:rsidRPr="00B13F3A" w:rsidRDefault="00C065C3" w:rsidP="00C065C3">
            <w:pPr>
              <w:rPr>
                <w:sz w:val="22"/>
              </w:rPr>
            </w:pPr>
            <w:r>
              <w:rPr>
                <w:sz w:val="22"/>
              </w:rPr>
              <w:t>Minimum     Maximum</w:t>
            </w:r>
          </w:p>
        </w:tc>
        <w:tc>
          <w:tcPr>
            <w:tcW w:w="1583" w:type="dxa"/>
            <w:tcBorders>
              <w:top w:val="nil"/>
              <w:left w:val="single" w:sz="4" w:space="0" w:color="000000"/>
              <w:bottom w:val="nil"/>
              <w:right w:val="nil"/>
            </w:tcBorders>
          </w:tcPr>
          <w:p w14:paraId="034AE616" w14:textId="77777777" w:rsidR="00C065C3" w:rsidRDefault="00C065C3" w:rsidP="00C065C3">
            <w:pPr>
              <w:rPr>
                <w:sz w:val="22"/>
              </w:rPr>
            </w:pPr>
          </w:p>
        </w:tc>
      </w:tr>
      <w:tr w:rsidR="00C065C3" w14:paraId="707E5C61" w14:textId="77777777">
        <w:tc>
          <w:tcPr>
            <w:tcW w:w="1535" w:type="dxa"/>
            <w:tcBorders>
              <w:top w:val="single" w:sz="12" w:space="0" w:color="000000"/>
            </w:tcBorders>
          </w:tcPr>
          <w:p w14:paraId="4CF1B46C" w14:textId="77777777" w:rsidR="00C065C3" w:rsidRPr="00B13F3A" w:rsidRDefault="00C065C3" w:rsidP="00C065C3">
            <w:pPr>
              <w:rPr>
                <w:sz w:val="22"/>
              </w:rPr>
            </w:pPr>
            <w:r>
              <w:rPr>
                <w:sz w:val="22"/>
              </w:rPr>
              <w:t>FLAT1</w:t>
            </w:r>
          </w:p>
        </w:tc>
        <w:tc>
          <w:tcPr>
            <w:tcW w:w="1952" w:type="dxa"/>
            <w:tcBorders>
              <w:top w:val="single" w:sz="12" w:space="0" w:color="000000"/>
            </w:tcBorders>
          </w:tcPr>
          <w:p w14:paraId="6FA36414" w14:textId="77777777" w:rsidR="00C065C3" w:rsidRPr="00B13F3A" w:rsidRDefault="00C065C3" w:rsidP="00C065C3">
            <w:pPr>
              <w:rPr>
                <w:sz w:val="22"/>
              </w:rPr>
            </w:pPr>
            <w:r>
              <w:rPr>
                <w:sz w:val="22"/>
              </w:rPr>
              <w:t>1.0-1.8 (Band I)</w:t>
            </w:r>
          </w:p>
        </w:tc>
        <w:tc>
          <w:tcPr>
            <w:tcW w:w="3138" w:type="dxa"/>
            <w:tcBorders>
              <w:top w:val="single" w:sz="12" w:space="0" w:color="000000"/>
            </w:tcBorders>
          </w:tcPr>
          <w:p w14:paraId="6A435317" w14:textId="77777777" w:rsidR="00C065C3" w:rsidRPr="00B13F3A" w:rsidRDefault="00C065C3" w:rsidP="00C065C3">
            <w:pPr>
              <w:rPr>
                <w:sz w:val="22"/>
              </w:rPr>
            </w:pPr>
            <w:r>
              <w:rPr>
                <w:sz w:val="22"/>
              </w:rPr>
              <w:t xml:space="preserve">           1.0                40.0</w:t>
            </w:r>
          </w:p>
        </w:tc>
        <w:tc>
          <w:tcPr>
            <w:tcW w:w="1583" w:type="dxa"/>
            <w:tcBorders>
              <w:top w:val="nil"/>
              <w:bottom w:val="nil"/>
              <w:right w:val="nil"/>
            </w:tcBorders>
          </w:tcPr>
          <w:p w14:paraId="33D79510" w14:textId="77777777" w:rsidR="00C065C3" w:rsidRDefault="00C065C3">
            <w:r w:rsidRPr="00F45D79">
              <w:rPr>
                <w:rFonts w:ascii="Arial Black" w:hAnsi="Arial Black"/>
                <w:color w:val="000000"/>
                <w:sz w:val="22"/>
              </w:rPr>
              <w:t>[NRS0287]</w:t>
            </w:r>
          </w:p>
        </w:tc>
      </w:tr>
      <w:tr w:rsidR="00C065C3" w14:paraId="4E5F7E25" w14:textId="77777777">
        <w:tc>
          <w:tcPr>
            <w:tcW w:w="1535" w:type="dxa"/>
          </w:tcPr>
          <w:p w14:paraId="3AAADFB6" w14:textId="77777777" w:rsidR="00C065C3" w:rsidRPr="00B13F3A" w:rsidRDefault="00C065C3" w:rsidP="00C065C3">
            <w:pPr>
              <w:rPr>
                <w:sz w:val="22"/>
              </w:rPr>
            </w:pPr>
            <w:r>
              <w:rPr>
                <w:sz w:val="22"/>
              </w:rPr>
              <w:t>FLAT2</w:t>
            </w:r>
          </w:p>
        </w:tc>
        <w:tc>
          <w:tcPr>
            <w:tcW w:w="1952" w:type="dxa"/>
          </w:tcPr>
          <w:p w14:paraId="4855274D" w14:textId="77777777" w:rsidR="00C065C3" w:rsidRPr="00B13F3A" w:rsidRDefault="00C065C3" w:rsidP="00C065C3">
            <w:pPr>
              <w:rPr>
                <w:sz w:val="22"/>
              </w:rPr>
            </w:pPr>
            <w:r>
              <w:rPr>
                <w:sz w:val="22"/>
              </w:rPr>
              <w:t>1.7-3.0 (Band II)</w:t>
            </w:r>
          </w:p>
        </w:tc>
        <w:tc>
          <w:tcPr>
            <w:tcW w:w="3138" w:type="dxa"/>
          </w:tcPr>
          <w:p w14:paraId="05D19B2E" w14:textId="77777777" w:rsidR="00C065C3" w:rsidRPr="00B13F3A" w:rsidRDefault="00C065C3" w:rsidP="00C065C3">
            <w:pPr>
              <w:rPr>
                <w:sz w:val="22"/>
              </w:rPr>
            </w:pPr>
            <w:r>
              <w:rPr>
                <w:sz w:val="22"/>
              </w:rPr>
              <w:t xml:space="preserve">           0.6                25.0</w:t>
            </w:r>
          </w:p>
        </w:tc>
        <w:tc>
          <w:tcPr>
            <w:tcW w:w="1583" w:type="dxa"/>
            <w:tcBorders>
              <w:top w:val="nil"/>
              <w:bottom w:val="nil"/>
              <w:right w:val="nil"/>
            </w:tcBorders>
          </w:tcPr>
          <w:p w14:paraId="553ADDE5" w14:textId="77777777" w:rsidR="00C065C3" w:rsidRDefault="00C065C3">
            <w:r w:rsidRPr="00F45D79">
              <w:rPr>
                <w:rFonts w:ascii="Arial Black" w:hAnsi="Arial Black"/>
                <w:color w:val="000000"/>
                <w:sz w:val="22"/>
              </w:rPr>
              <w:t>[NRS0288]</w:t>
            </w:r>
          </w:p>
        </w:tc>
      </w:tr>
      <w:tr w:rsidR="00C065C3" w14:paraId="184D88C8" w14:textId="77777777">
        <w:tc>
          <w:tcPr>
            <w:tcW w:w="1535" w:type="dxa"/>
          </w:tcPr>
          <w:p w14:paraId="4077371F" w14:textId="77777777" w:rsidR="00C065C3" w:rsidRPr="00B13F3A" w:rsidRDefault="00C065C3" w:rsidP="00C065C3">
            <w:pPr>
              <w:rPr>
                <w:sz w:val="22"/>
              </w:rPr>
            </w:pPr>
            <w:r>
              <w:rPr>
                <w:sz w:val="22"/>
              </w:rPr>
              <w:t>FLAT3</w:t>
            </w:r>
          </w:p>
        </w:tc>
        <w:tc>
          <w:tcPr>
            <w:tcW w:w="1952" w:type="dxa"/>
          </w:tcPr>
          <w:p w14:paraId="388A6665" w14:textId="77777777" w:rsidR="00C065C3" w:rsidRDefault="00C065C3" w:rsidP="00C065C3">
            <w:pPr>
              <w:rPr>
                <w:sz w:val="22"/>
              </w:rPr>
            </w:pPr>
            <w:r>
              <w:rPr>
                <w:sz w:val="22"/>
              </w:rPr>
              <w:t>2.9-5.0 (Band III)</w:t>
            </w:r>
          </w:p>
        </w:tc>
        <w:tc>
          <w:tcPr>
            <w:tcW w:w="3138" w:type="dxa"/>
          </w:tcPr>
          <w:p w14:paraId="30870B22" w14:textId="77777777" w:rsidR="00C065C3" w:rsidRDefault="00C065C3" w:rsidP="00C065C3">
            <w:pPr>
              <w:rPr>
                <w:sz w:val="22"/>
              </w:rPr>
            </w:pPr>
            <w:r>
              <w:rPr>
                <w:sz w:val="22"/>
              </w:rPr>
              <w:t xml:space="preserve">           0.4               15.0</w:t>
            </w:r>
          </w:p>
        </w:tc>
        <w:tc>
          <w:tcPr>
            <w:tcW w:w="1583" w:type="dxa"/>
            <w:tcBorders>
              <w:top w:val="nil"/>
              <w:bottom w:val="nil"/>
              <w:right w:val="nil"/>
            </w:tcBorders>
          </w:tcPr>
          <w:p w14:paraId="47C2D40B" w14:textId="77777777" w:rsidR="00C065C3" w:rsidRDefault="00C065C3">
            <w:r w:rsidRPr="00F45D79">
              <w:rPr>
                <w:rFonts w:ascii="Arial Black" w:hAnsi="Arial Black"/>
                <w:color w:val="000000"/>
                <w:sz w:val="22"/>
              </w:rPr>
              <w:t>[NRS0289]</w:t>
            </w:r>
          </w:p>
        </w:tc>
      </w:tr>
      <w:tr w:rsidR="00C065C3" w14:paraId="5407D3D6" w14:textId="77777777">
        <w:tc>
          <w:tcPr>
            <w:tcW w:w="1535" w:type="dxa"/>
          </w:tcPr>
          <w:p w14:paraId="718531E0" w14:textId="77777777" w:rsidR="00C065C3" w:rsidRPr="00B13F3A" w:rsidRDefault="00C065C3" w:rsidP="00C065C3">
            <w:pPr>
              <w:rPr>
                <w:sz w:val="22"/>
              </w:rPr>
            </w:pPr>
            <w:r>
              <w:rPr>
                <w:sz w:val="22"/>
              </w:rPr>
              <w:t>FLAT4</w:t>
            </w:r>
          </w:p>
        </w:tc>
        <w:tc>
          <w:tcPr>
            <w:tcW w:w="1952" w:type="dxa"/>
          </w:tcPr>
          <w:p w14:paraId="1DD75AAF" w14:textId="77777777" w:rsidR="00C065C3" w:rsidRDefault="00C065C3" w:rsidP="00C065C3">
            <w:pPr>
              <w:rPr>
                <w:sz w:val="22"/>
              </w:rPr>
            </w:pPr>
            <w:r>
              <w:rPr>
                <w:sz w:val="22"/>
              </w:rPr>
              <w:t>1.0-1.4 (Band 0.7)</w:t>
            </w:r>
          </w:p>
        </w:tc>
        <w:tc>
          <w:tcPr>
            <w:tcW w:w="3138" w:type="dxa"/>
          </w:tcPr>
          <w:p w14:paraId="69BEAC3C" w14:textId="77777777" w:rsidR="00C065C3" w:rsidRDefault="00C065C3" w:rsidP="00C065C3">
            <w:pPr>
              <w:rPr>
                <w:sz w:val="22"/>
              </w:rPr>
            </w:pPr>
            <w:r>
              <w:rPr>
                <w:sz w:val="22"/>
              </w:rPr>
              <w:t xml:space="preserve">           2.0               40.0</w:t>
            </w:r>
          </w:p>
        </w:tc>
        <w:tc>
          <w:tcPr>
            <w:tcW w:w="1583" w:type="dxa"/>
            <w:tcBorders>
              <w:top w:val="nil"/>
              <w:bottom w:val="nil"/>
              <w:right w:val="nil"/>
            </w:tcBorders>
          </w:tcPr>
          <w:p w14:paraId="52E270A2" w14:textId="77777777" w:rsidR="00C065C3" w:rsidRDefault="00C065C3">
            <w:r w:rsidRPr="00F45D79">
              <w:rPr>
                <w:rFonts w:ascii="Arial Black" w:hAnsi="Arial Black"/>
                <w:color w:val="000000"/>
                <w:sz w:val="22"/>
              </w:rPr>
              <w:t>[NRS0290]</w:t>
            </w:r>
          </w:p>
        </w:tc>
      </w:tr>
      <w:tr w:rsidR="00C065C3" w14:paraId="0FEF1F04" w14:textId="77777777">
        <w:tc>
          <w:tcPr>
            <w:tcW w:w="1535" w:type="dxa"/>
          </w:tcPr>
          <w:p w14:paraId="4B56A28A" w14:textId="77777777" w:rsidR="00C065C3" w:rsidRPr="00B13F3A" w:rsidRDefault="00C065C3" w:rsidP="00C065C3">
            <w:pPr>
              <w:rPr>
                <w:sz w:val="22"/>
              </w:rPr>
            </w:pPr>
            <w:r>
              <w:rPr>
                <w:sz w:val="22"/>
              </w:rPr>
              <w:t>FLAT5</w:t>
            </w:r>
          </w:p>
        </w:tc>
        <w:tc>
          <w:tcPr>
            <w:tcW w:w="1952" w:type="dxa"/>
          </w:tcPr>
          <w:p w14:paraId="55A67441" w14:textId="77777777" w:rsidR="00C065C3" w:rsidRDefault="00C065C3" w:rsidP="00C065C3">
            <w:pPr>
              <w:rPr>
                <w:sz w:val="22"/>
              </w:rPr>
            </w:pPr>
            <w:r>
              <w:rPr>
                <w:sz w:val="22"/>
              </w:rPr>
              <w:t>1.0-5.0 (Broadband)</w:t>
            </w:r>
          </w:p>
        </w:tc>
        <w:tc>
          <w:tcPr>
            <w:tcW w:w="3138" w:type="dxa"/>
          </w:tcPr>
          <w:p w14:paraId="6DC6BF92" w14:textId="77777777" w:rsidR="00C065C3" w:rsidRDefault="00C065C3" w:rsidP="00C065C3">
            <w:pPr>
              <w:rPr>
                <w:sz w:val="22"/>
              </w:rPr>
            </w:pPr>
            <w:r>
              <w:rPr>
                <w:sz w:val="22"/>
              </w:rPr>
              <w:t xml:space="preserve">         0.01                 1.0</w:t>
            </w:r>
          </w:p>
        </w:tc>
        <w:tc>
          <w:tcPr>
            <w:tcW w:w="1583" w:type="dxa"/>
            <w:tcBorders>
              <w:top w:val="nil"/>
              <w:bottom w:val="nil"/>
              <w:right w:val="nil"/>
            </w:tcBorders>
          </w:tcPr>
          <w:p w14:paraId="7CB03BB2" w14:textId="77777777" w:rsidR="00C065C3" w:rsidRDefault="00C065C3">
            <w:r w:rsidRPr="00A206B0">
              <w:rPr>
                <w:rFonts w:ascii="Arial Black" w:hAnsi="Arial Black"/>
                <w:color w:val="000000"/>
                <w:sz w:val="22"/>
              </w:rPr>
              <w:t>[NRS0291]</w:t>
            </w:r>
          </w:p>
        </w:tc>
      </w:tr>
      <w:tr w:rsidR="00C065C3" w14:paraId="6C7B9AF7" w14:textId="77777777">
        <w:tc>
          <w:tcPr>
            <w:tcW w:w="1535" w:type="dxa"/>
          </w:tcPr>
          <w:p w14:paraId="63859FF6" w14:textId="77777777" w:rsidR="00C065C3" w:rsidRDefault="00C065C3" w:rsidP="00C065C3">
            <w:pPr>
              <w:rPr>
                <w:sz w:val="22"/>
              </w:rPr>
            </w:pPr>
          </w:p>
        </w:tc>
        <w:tc>
          <w:tcPr>
            <w:tcW w:w="1952" w:type="dxa"/>
          </w:tcPr>
          <w:p w14:paraId="18569376" w14:textId="77777777" w:rsidR="00C065C3" w:rsidRDefault="00C065C3" w:rsidP="00C065C3">
            <w:pPr>
              <w:rPr>
                <w:sz w:val="22"/>
              </w:rPr>
            </w:pPr>
          </w:p>
        </w:tc>
        <w:tc>
          <w:tcPr>
            <w:tcW w:w="3138" w:type="dxa"/>
          </w:tcPr>
          <w:p w14:paraId="4C63C958" w14:textId="77777777" w:rsidR="00C065C3" w:rsidRDefault="00C065C3" w:rsidP="00C065C3">
            <w:pPr>
              <w:rPr>
                <w:sz w:val="22"/>
              </w:rPr>
            </w:pPr>
          </w:p>
        </w:tc>
        <w:tc>
          <w:tcPr>
            <w:tcW w:w="1583" w:type="dxa"/>
            <w:tcBorders>
              <w:top w:val="nil"/>
              <w:bottom w:val="nil"/>
              <w:right w:val="nil"/>
            </w:tcBorders>
          </w:tcPr>
          <w:p w14:paraId="2B3006A4" w14:textId="77777777" w:rsidR="00C065C3" w:rsidRDefault="00C065C3"/>
        </w:tc>
      </w:tr>
      <w:tr w:rsidR="00C065C3" w14:paraId="2D41D9A0" w14:textId="77777777">
        <w:tc>
          <w:tcPr>
            <w:tcW w:w="1535" w:type="dxa"/>
          </w:tcPr>
          <w:p w14:paraId="5CF4EA51" w14:textId="77777777" w:rsidR="00C065C3" w:rsidRDefault="00C065C3" w:rsidP="00C065C3">
            <w:pPr>
              <w:rPr>
                <w:sz w:val="22"/>
              </w:rPr>
            </w:pPr>
            <w:r>
              <w:rPr>
                <w:sz w:val="22"/>
              </w:rPr>
              <w:t>LINE1</w:t>
            </w:r>
          </w:p>
        </w:tc>
        <w:tc>
          <w:tcPr>
            <w:tcW w:w="1952" w:type="dxa"/>
          </w:tcPr>
          <w:p w14:paraId="3ACE178B" w14:textId="77777777" w:rsidR="00C065C3" w:rsidRPr="00B13F3A" w:rsidRDefault="00C065C3" w:rsidP="00C065C3">
            <w:pPr>
              <w:rPr>
                <w:sz w:val="22"/>
              </w:rPr>
            </w:pPr>
            <w:r>
              <w:rPr>
                <w:sz w:val="22"/>
              </w:rPr>
              <w:t>1.0-1.8 (Band I)</w:t>
            </w:r>
          </w:p>
        </w:tc>
        <w:tc>
          <w:tcPr>
            <w:tcW w:w="3138" w:type="dxa"/>
          </w:tcPr>
          <w:p w14:paraId="0F69FB7A" w14:textId="77777777" w:rsidR="00C065C3" w:rsidRPr="00B13F3A" w:rsidRDefault="00C065C3" w:rsidP="00C065C3">
            <w:pPr>
              <w:rPr>
                <w:sz w:val="22"/>
              </w:rPr>
            </w:pPr>
            <w:r>
              <w:rPr>
                <w:sz w:val="22"/>
              </w:rPr>
              <w:t xml:space="preserve">           1.0                40.0</w:t>
            </w:r>
          </w:p>
        </w:tc>
        <w:tc>
          <w:tcPr>
            <w:tcW w:w="1583" w:type="dxa"/>
            <w:tcBorders>
              <w:top w:val="nil"/>
              <w:bottom w:val="nil"/>
              <w:right w:val="nil"/>
            </w:tcBorders>
          </w:tcPr>
          <w:p w14:paraId="6FE131D6" w14:textId="77777777" w:rsidR="00C065C3" w:rsidRDefault="00C065C3">
            <w:r w:rsidRPr="00A206B0">
              <w:rPr>
                <w:rFonts w:ascii="Arial Black" w:hAnsi="Arial Black"/>
                <w:color w:val="000000"/>
                <w:sz w:val="22"/>
              </w:rPr>
              <w:t>[NRS0292]</w:t>
            </w:r>
          </w:p>
        </w:tc>
      </w:tr>
      <w:tr w:rsidR="00C065C3" w14:paraId="09336490" w14:textId="77777777">
        <w:tc>
          <w:tcPr>
            <w:tcW w:w="1535" w:type="dxa"/>
          </w:tcPr>
          <w:p w14:paraId="5246A4C4" w14:textId="77777777" w:rsidR="00C065C3" w:rsidRDefault="00C065C3" w:rsidP="00C065C3">
            <w:pPr>
              <w:rPr>
                <w:sz w:val="22"/>
              </w:rPr>
            </w:pPr>
            <w:r>
              <w:rPr>
                <w:sz w:val="22"/>
              </w:rPr>
              <w:t>LINE2</w:t>
            </w:r>
          </w:p>
        </w:tc>
        <w:tc>
          <w:tcPr>
            <w:tcW w:w="1952" w:type="dxa"/>
          </w:tcPr>
          <w:p w14:paraId="7B2BE4A4" w14:textId="77777777" w:rsidR="00C065C3" w:rsidRPr="00B13F3A" w:rsidRDefault="00C065C3" w:rsidP="00C065C3">
            <w:pPr>
              <w:rPr>
                <w:sz w:val="22"/>
              </w:rPr>
            </w:pPr>
            <w:r>
              <w:rPr>
                <w:sz w:val="22"/>
              </w:rPr>
              <w:t>1.7-3.0 (Band II)</w:t>
            </w:r>
          </w:p>
        </w:tc>
        <w:tc>
          <w:tcPr>
            <w:tcW w:w="3138" w:type="dxa"/>
          </w:tcPr>
          <w:p w14:paraId="5DEF67EE" w14:textId="77777777" w:rsidR="00C065C3" w:rsidRPr="00B13F3A" w:rsidRDefault="00C065C3" w:rsidP="00C065C3">
            <w:pPr>
              <w:rPr>
                <w:sz w:val="22"/>
              </w:rPr>
            </w:pPr>
            <w:r>
              <w:rPr>
                <w:sz w:val="22"/>
              </w:rPr>
              <w:t xml:space="preserve">           0.6                25.0</w:t>
            </w:r>
          </w:p>
        </w:tc>
        <w:tc>
          <w:tcPr>
            <w:tcW w:w="1583" w:type="dxa"/>
            <w:tcBorders>
              <w:top w:val="nil"/>
              <w:bottom w:val="nil"/>
              <w:right w:val="nil"/>
            </w:tcBorders>
          </w:tcPr>
          <w:p w14:paraId="4472F525" w14:textId="77777777" w:rsidR="00C065C3" w:rsidRDefault="00C065C3">
            <w:r w:rsidRPr="00A206B0">
              <w:rPr>
                <w:rFonts w:ascii="Arial Black" w:hAnsi="Arial Black"/>
                <w:color w:val="000000"/>
                <w:sz w:val="22"/>
              </w:rPr>
              <w:t>[NRS0293]</w:t>
            </w:r>
          </w:p>
        </w:tc>
      </w:tr>
      <w:tr w:rsidR="00C065C3" w14:paraId="6CCE82CF" w14:textId="77777777">
        <w:tc>
          <w:tcPr>
            <w:tcW w:w="1535" w:type="dxa"/>
          </w:tcPr>
          <w:p w14:paraId="13A58CCE" w14:textId="77777777" w:rsidR="00C065C3" w:rsidRDefault="00C065C3" w:rsidP="00C065C3">
            <w:pPr>
              <w:rPr>
                <w:sz w:val="22"/>
              </w:rPr>
            </w:pPr>
            <w:r>
              <w:rPr>
                <w:sz w:val="22"/>
              </w:rPr>
              <w:t>LINE3</w:t>
            </w:r>
          </w:p>
        </w:tc>
        <w:tc>
          <w:tcPr>
            <w:tcW w:w="1952" w:type="dxa"/>
          </w:tcPr>
          <w:p w14:paraId="51177FEB" w14:textId="77777777" w:rsidR="00C065C3" w:rsidRDefault="00C065C3" w:rsidP="00C065C3">
            <w:pPr>
              <w:rPr>
                <w:sz w:val="22"/>
              </w:rPr>
            </w:pPr>
            <w:r>
              <w:rPr>
                <w:sz w:val="22"/>
              </w:rPr>
              <w:t>2.9-5.0 (Band III)</w:t>
            </w:r>
          </w:p>
        </w:tc>
        <w:tc>
          <w:tcPr>
            <w:tcW w:w="3138" w:type="dxa"/>
          </w:tcPr>
          <w:p w14:paraId="0D934659" w14:textId="77777777" w:rsidR="00C065C3" w:rsidRDefault="00C065C3" w:rsidP="00C065C3">
            <w:pPr>
              <w:rPr>
                <w:sz w:val="22"/>
              </w:rPr>
            </w:pPr>
            <w:r>
              <w:rPr>
                <w:sz w:val="22"/>
              </w:rPr>
              <w:t xml:space="preserve">           0.4               15.0</w:t>
            </w:r>
          </w:p>
        </w:tc>
        <w:tc>
          <w:tcPr>
            <w:tcW w:w="1583" w:type="dxa"/>
            <w:tcBorders>
              <w:top w:val="nil"/>
              <w:bottom w:val="nil"/>
              <w:right w:val="nil"/>
            </w:tcBorders>
          </w:tcPr>
          <w:p w14:paraId="65FE6DFD" w14:textId="77777777" w:rsidR="00C065C3" w:rsidRDefault="00C065C3">
            <w:r w:rsidRPr="00A206B0">
              <w:rPr>
                <w:rFonts w:ascii="Arial Black" w:hAnsi="Arial Black"/>
                <w:color w:val="000000"/>
                <w:sz w:val="22"/>
              </w:rPr>
              <w:t>[NRS0294]</w:t>
            </w:r>
          </w:p>
        </w:tc>
      </w:tr>
      <w:tr w:rsidR="00C065C3" w14:paraId="208A37A2" w14:textId="77777777">
        <w:tc>
          <w:tcPr>
            <w:tcW w:w="1535" w:type="dxa"/>
          </w:tcPr>
          <w:p w14:paraId="497D41B9" w14:textId="77777777" w:rsidR="00C065C3" w:rsidRDefault="00C065C3" w:rsidP="00C065C3">
            <w:pPr>
              <w:rPr>
                <w:sz w:val="22"/>
              </w:rPr>
            </w:pPr>
            <w:r>
              <w:rPr>
                <w:sz w:val="22"/>
              </w:rPr>
              <w:t>LINE4</w:t>
            </w:r>
          </w:p>
        </w:tc>
        <w:tc>
          <w:tcPr>
            <w:tcW w:w="1952" w:type="dxa"/>
          </w:tcPr>
          <w:p w14:paraId="654F403B" w14:textId="77777777" w:rsidR="00C065C3" w:rsidRDefault="00C065C3" w:rsidP="00C065C3">
            <w:pPr>
              <w:rPr>
                <w:sz w:val="22"/>
              </w:rPr>
            </w:pPr>
            <w:r>
              <w:rPr>
                <w:sz w:val="22"/>
              </w:rPr>
              <w:t>0.6-5.0 (Broadband)</w:t>
            </w:r>
          </w:p>
        </w:tc>
        <w:tc>
          <w:tcPr>
            <w:tcW w:w="3138" w:type="dxa"/>
          </w:tcPr>
          <w:p w14:paraId="2C5FF219" w14:textId="77777777" w:rsidR="00C065C3" w:rsidRDefault="00C065C3" w:rsidP="00C065C3">
            <w:pPr>
              <w:rPr>
                <w:sz w:val="22"/>
              </w:rPr>
            </w:pPr>
            <w:r>
              <w:rPr>
                <w:sz w:val="22"/>
              </w:rPr>
              <w:t xml:space="preserve">         0.01                 1.0</w:t>
            </w:r>
          </w:p>
        </w:tc>
        <w:tc>
          <w:tcPr>
            <w:tcW w:w="1583" w:type="dxa"/>
            <w:tcBorders>
              <w:top w:val="nil"/>
              <w:bottom w:val="nil"/>
              <w:right w:val="nil"/>
            </w:tcBorders>
          </w:tcPr>
          <w:p w14:paraId="77D77AAD" w14:textId="77777777" w:rsidR="00C065C3" w:rsidRDefault="00C065C3">
            <w:r w:rsidRPr="00A206B0">
              <w:rPr>
                <w:rFonts w:ascii="Arial Black" w:hAnsi="Arial Black"/>
                <w:color w:val="000000"/>
                <w:sz w:val="22"/>
              </w:rPr>
              <w:t>[NRS0295]</w:t>
            </w:r>
          </w:p>
        </w:tc>
      </w:tr>
      <w:tr w:rsidR="00C065C3" w14:paraId="087CD416" w14:textId="77777777">
        <w:tc>
          <w:tcPr>
            <w:tcW w:w="1535" w:type="dxa"/>
          </w:tcPr>
          <w:p w14:paraId="71851432" w14:textId="77777777" w:rsidR="00C065C3" w:rsidRDefault="00C065C3" w:rsidP="00C065C3">
            <w:pPr>
              <w:rPr>
                <w:sz w:val="22"/>
              </w:rPr>
            </w:pPr>
          </w:p>
        </w:tc>
        <w:tc>
          <w:tcPr>
            <w:tcW w:w="1952" w:type="dxa"/>
          </w:tcPr>
          <w:p w14:paraId="1964B3E8" w14:textId="77777777" w:rsidR="00C065C3" w:rsidRDefault="00C065C3" w:rsidP="00C065C3">
            <w:pPr>
              <w:rPr>
                <w:sz w:val="22"/>
              </w:rPr>
            </w:pPr>
          </w:p>
        </w:tc>
        <w:tc>
          <w:tcPr>
            <w:tcW w:w="3138" w:type="dxa"/>
          </w:tcPr>
          <w:p w14:paraId="47569AEE" w14:textId="77777777" w:rsidR="00C065C3" w:rsidRDefault="00C065C3" w:rsidP="00C065C3">
            <w:pPr>
              <w:rPr>
                <w:sz w:val="22"/>
              </w:rPr>
            </w:pPr>
          </w:p>
        </w:tc>
        <w:tc>
          <w:tcPr>
            <w:tcW w:w="1583" w:type="dxa"/>
            <w:tcBorders>
              <w:top w:val="nil"/>
              <w:bottom w:val="nil"/>
              <w:right w:val="nil"/>
            </w:tcBorders>
          </w:tcPr>
          <w:p w14:paraId="60827985" w14:textId="77777777" w:rsidR="00C065C3" w:rsidRDefault="00C065C3"/>
        </w:tc>
      </w:tr>
      <w:tr w:rsidR="00C065C3" w14:paraId="172C6C69" w14:textId="77777777">
        <w:tc>
          <w:tcPr>
            <w:tcW w:w="1535" w:type="dxa"/>
          </w:tcPr>
          <w:p w14:paraId="37E111A1" w14:textId="77777777" w:rsidR="00C065C3" w:rsidRDefault="00C065C3" w:rsidP="00C065C3">
            <w:pPr>
              <w:rPr>
                <w:sz w:val="22"/>
              </w:rPr>
            </w:pPr>
            <w:r>
              <w:rPr>
                <w:sz w:val="22"/>
              </w:rPr>
              <w:t>REF</w:t>
            </w:r>
          </w:p>
        </w:tc>
        <w:tc>
          <w:tcPr>
            <w:tcW w:w="1952" w:type="dxa"/>
          </w:tcPr>
          <w:p w14:paraId="506E2BD3" w14:textId="77777777" w:rsidR="00C065C3" w:rsidRDefault="00C065C3" w:rsidP="00C065C3">
            <w:pPr>
              <w:rPr>
                <w:sz w:val="22"/>
              </w:rPr>
            </w:pPr>
            <w:r>
              <w:rPr>
                <w:sz w:val="22"/>
              </w:rPr>
              <w:t>1.3-1.7</w:t>
            </w:r>
          </w:p>
        </w:tc>
        <w:tc>
          <w:tcPr>
            <w:tcW w:w="3138" w:type="dxa"/>
          </w:tcPr>
          <w:p w14:paraId="2D940B6E" w14:textId="77777777" w:rsidR="00C065C3" w:rsidRDefault="00C065C3" w:rsidP="00C065C3">
            <w:pPr>
              <w:rPr>
                <w:sz w:val="22"/>
              </w:rPr>
            </w:pPr>
            <w:r>
              <w:rPr>
                <w:sz w:val="22"/>
              </w:rPr>
              <w:t xml:space="preserve">           5.0               40.0</w:t>
            </w:r>
          </w:p>
        </w:tc>
        <w:tc>
          <w:tcPr>
            <w:tcW w:w="1583" w:type="dxa"/>
            <w:tcBorders>
              <w:top w:val="nil"/>
              <w:bottom w:val="nil"/>
              <w:right w:val="nil"/>
            </w:tcBorders>
          </w:tcPr>
          <w:p w14:paraId="23874345" w14:textId="77777777" w:rsidR="00C065C3" w:rsidRDefault="00C065C3">
            <w:r w:rsidRPr="00A206B0">
              <w:rPr>
                <w:rFonts w:ascii="Arial Black" w:hAnsi="Arial Black"/>
                <w:color w:val="000000"/>
                <w:sz w:val="22"/>
              </w:rPr>
              <w:t>[NRS0296]</w:t>
            </w:r>
          </w:p>
        </w:tc>
      </w:tr>
      <w:tr w:rsidR="00C065C3" w14:paraId="027A3C20" w14:textId="77777777">
        <w:tc>
          <w:tcPr>
            <w:tcW w:w="1535" w:type="dxa"/>
          </w:tcPr>
          <w:p w14:paraId="1E47B06B" w14:textId="77777777" w:rsidR="00C065C3" w:rsidRDefault="00C065C3" w:rsidP="00C065C3">
            <w:pPr>
              <w:rPr>
                <w:sz w:val="22"/>
              </w:rPr>
            </w:pPr>
          </w:p>
        </w:tc>
        <w:tc>
          <w:tcPr>
            <w:tcW w:w="1952" w:type="dxa"/>
          </w:tcPr>
          <w:p w14:paraId="3F47BC28" w14:textId="77777777" w:rsidR="00C065C3" w:rsidRDefault="00C065C3" w:rsidP="00C065C3">
            <w:pPr>
              <w:rPr>
                <w:sz w:val="22"/>
              </w:rPr>
            </w:pPr>
          </w:p>
        </w:tc>
        <w:tc>
          <w:tcPr>
            <w:tcW w:w="3138" w:type="dxa"/>
          </w:tcPr>
          <w:p w14:paraId="3E0A28B7" w14:textId="77777777" w:rsidR="00C065C3" w:rsidRDefault="00C065C3" w:rsidP="00C065C3">
            <w:pPr>
              <w:rPr>
                <w:sz w:val="22"/>
              </w:rPr>
            </w:pPr>
          </w:p>
        </w:tc>
        <w:tc>
          <w:tcPr>
            <w:tcW w:w="1583" w:type="dxa"/>
            <w:tcBorders>
              <w:top w:val="nil"/>
              <w:bottom w:val="nil"/>
              <w:right w:val="nil"/>
            </w:tcBorders>
          </w:tcPr>
          <w:p w14:paraId="26C8DAAF" w14:textId="77777777" w:rsidR="00C065C3" w:rsidRDefault="00C065C3"/>
        </w:tc>
      </w:tr>
      <w:tr w:rsidR="00C065C3" w14:paraId="387F841E" w14:textId="77777777">
        <w:tc>
          <w:tcPr>
            <w:tcW w:w="1535" w:type="dxa"/>
          </w:tcPr>
          <w:p w14:paraId="26615538" w14:textId="77777777" w:rsidR="00C065C3" w:rsidRDefault="00C065C3" w:rsidP="00C065C3">
            <w:pPr>
              <w:rPr>
                <w:sz w:val="22"/>
              </w:rPr>
            </w:pPr>
            <w:r>
              <w:rPr>
                <w:sz w:val="22"/>
              </w:rPr>
              <w:t>TEST</w:t>
            </w:r>
          </w:p>
        </w:tc>
        <w:tc>
          <w:tcPr>
            <w:tcW w:w="1952" w:type="dxa"/>
          </w:tcPr>
          <w:p w14:paraId="7F0F04A8" w14:textId="77777777" w:rsidR="00C065C3" w:rsidRDefault="00C065C3" w:rsidP="00C065C3">
            <w:pPr>
              <w:rPr>
                <w:sz w:val="22"/>
              </w:rPr>
            </w:pPr>
            <w:r>
              <w:rPr>
                <w:sz w:val="22"/>
              </w:rPr>
              <w:t>0.5-1.5</w:t>
            </w:r>
          </w:p>
        </w:tc>
        <w:tc>
          <w:tcPr>
            <w:tcW w:w="3138" w:type="dxa"/>
          </w:tcPr>
          <w:p w14:paraId="7E32A487" w14:textId="77777777" w:rsidR="00C065C3" w:rsidRDefault="00C065C3" w:rsidP="00C065C3">
            <w:pPr>
              <w:rPr>
                <w:sz w:val="22"/>
              </w:rPr>
            </w:pPr>
            <w:r>
              <w:rPr>
                <w:sz w:val="22"/>
              </w:rPr>
              <w:t xml:space="preserve">           1.0               10.0</w:t>
            </w:r>
          </w:p>
        </w:tc>
        <w:tc>
          <w:tcPr>
            <w:tcW w:w="1583" w:type="dxa"/>
            <w:tcBorders>
              <w:top w:val="nil"/>
              <w:bottom w:val="nil"/>
              <w:right w:val="nil"/>
            </w:tcBorders>
          </w:tcPr>
          <w:p w14:paraId="77DEC6DA" w14:textId="77777777" w:rsidR="00C065C3" w:rsidRDefault="00C065C3">
            <w:r w:rsidRPr="00A206B0">
              <w:rPr>
                <w:rFonts w:ascii="Arial Black" w:hAnsi="Arial Black"/>
                <w:color w:val="000000"/>
                <w:sz w:val="22"/>
              </w:rPr>
              <w:t>[NRS0297]</w:t>
            </w:r>
          </w:p>
        </w:tc>
      </w:tr>
    </w:tbl>
    <w:p w14:paraId="0EFC5489" w14:textId="77777777" w:rsidR="00C065C3" w:rsidRDefault="00C065C3" w:rsidP="00C065C3"/>
    <w:p w14:paraId="0143B2E3" w14:textId="77777777" w:rsidR="00C065C3" w:rsidRPr="0055727F" w:rsidRDefault="00C065C3" w:rsidP="00C065C3"/>
    <w:p w14:paraId="1D325AE6" w14:textId="77777777" w:rsidR="00C065C3" w:rsidRDefault="00C065C3" w:rsidP="0032299C">
      <w:pPr>
        <w:pStyle w:val="Heading3"/>
        <w:numPr>
          <w:ilvl w:val="2"/>
          <w:numId w:val="14"/>
        </w:numPr>
      </w:pPr>
      <w:bookmarkStart w:id="25" w:name="_Ref211136098"/>
      <w:r>
        <w:lastRenderedPageBreak/>
        <w:t>Grating</w:t>
      </w:r>
      <w:bookmarkEnd w:id="25"/>
    </w:p>
    <w:p w14:paraId="2FD5F862" w14:textId="77777777" w:rsidR="00C065C3" w:rsidRPr="00E263E6" w:rsidRDefault="00C065C3" w:rsidP="00C065C3"/>
    <w:p w14:paraId="3EA689E0" w14:textId="4BD18737" w:rsidR="00C065C3" w:rsidRPr="00E263E6" w:rsidRDefault="00C065C3" w:rsidP="00C065C3">
      <w:r>
        <w:t xml:space="preserve">If the </w:t>
      </w:r>
      <w:r w:rsidRPr="00D2152F">
        <w:rPr>
          <w:b/>
        </w:rPr>
        <w:t xml:space="preserve">OPERATING MODE </w:t>
      </w:r>
      <w:r>
        <w:t xml:space="preserve">is </w:t>
      </w:r>
      <w:r w:rsidRPr="00D2152F">
        <w:rPr>
          <w:b/>
        </w:rPr>
        <w:t>MSASPEC</w:t>
      </w:r>
      <w:r>
        <w:t xml:space="preserve"> or </w:t>
      </w:r>
      <w:r w:rsidRPr="004722C8">
        <w:rPr>
          <w:b/>
        </w:rPr>
        <w:t>IFU</w:t>
      </w:r>
      <w:r>
        <w:t xml:space="preserve">, select the </w:t>
      </w:r>
      <w:r w:rsidRPr="006841F4">
        <w:rPr>
          <w:b/>
        </w:rPr>
        <w:t>GRATING</w:t>
      </w:r>
      <w:r>
        <w:t xml:space="preserve"> </w:t>
      </w:r>
      <w:r w:rsidRPr="003E57D4">
        <w:rPr>
          <w:b/>
          <w:color w:val="00B050"/>
        </w:rPr>
        <w:t>[GRATING]</w:t>
      </w:r>
      <w:r>
        <w:t xml:space="preserve"> (se</w:t>
      </w:r>
      <w:r w:rsidR="0051724B">
        <w:t>e Table 39-4</w:t>
      </w:r>
      <w:r>
        <w:t>) you wish to use for the observations.</w:t>
      </w:r>
    </w:p>
    <w:p w14:paraId="16043666" w14:textId="77777777" w:rsidR="00C065C3" w:rsidRDefault="00C065C3" w:rsidP="00C065C3"/>
    <w:p w14:paraId="3AA7A4F2" w14:textId="1931C4FC" w:rsidR="00C065C3" w:rsidRDefault="00C065C3" w:rsidP="00C065C3">
      <w:pPr>
        <w:pStyle w:val="Caption"/>
        <w:keepNext/>
      </w:pPr>
      <w:bookmarkStart w:id="26" w:name="_Ref218936185"/>
      <w:bookmarkStart w:id="27" w:name="_Ref218936319"/>
      <w:r>
        <w:t xml:space="preserve">Table </w:t>
      </w:r>
      <w:bookmarkEnd w:id="26"/>
      <w:r w:rsidR="0051724B">
        <w:t>39-4</w:t>
      </w:r>
      <w:r>
        <w:t xml:space="preserve"> </w:t>
      </w:r>
      <w:bookmarkStart w:id="28" w:name="_Ref211134324"/>
      <w:bookmarkStart w:id="29" w:name="_Ref209579033"/>
      <w:r>
        <w:t>Gratings Available for NIRSpec Internal Lamp Observations</w:t>
      </w:r>
      <w:bookmarkEnd w:id="27"/>
      <w:bookmarkEnd w:id="28"/>
      <w:bookmarkEnd w:id="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907"/>
        <w:gridCol w:w="1706"/>
        <w:gridCol w:w="1262"/>
        <w:gridCol w:w="1706"/>
        <w:gridCol w:w="1488"/>
      </w:tblGrid>
      <w:tr w:rsidR="00C065C3" w14:paraId="217570F8" w14:textId="77777777">
        <w:tc>
          <w:tcPr>
            <w:tcW w:w="1507" w:type="dxa"/>
            <w:tcBorders>
              <w:top w:val="single" w:sz="12" w:space="0" w:color="000000"/>
              <w:left w:val="single" w:sz="12" w:space="0" w:color="000000"/>
              <w:bottom w:val="single" w:sz="12" w:space="0" w:color="000000"/>
              <w:right w:val="single" w:sz="12" w:space="0" w:color="000000"/>
            </w:tcBorders>
          </w:tcPr>
          <w:p w14:paraId="4C6FB31A" w14:textId="77777777" w:rsidR="00C065C3" w:rsidRPr="00B13F3A" w:rsidRDefault="00C065C3" w:rsidP="00C065C3">
            <w:pPr>
              <w:rPr>
                <w:sz w:val="22"/>
              </w:rPr>
            </w:pPr>
            <w:r>
              <w:rPr>
                <w:sz w:val="22"/>
              </w:rPr>
              <w:t>Grating</w:t>
            </w:r>
          </w:p>
        </w:tc>
        <w:tc>
          <w:tcPr>
            <w:tcW w:w="1907" w:type="dxa"/>
            <w:tcBorders>
              <w:top w:val="single" w:sz="12" w:space="0" w:color="000000"/>
              <w:left w:val="single" w:sz="12" w:space="0" w:color="000000"/>
              <w:bottom w:val="single" w:sz="12" w:space="0" w:color="000000"/>
              <w:right w:val="single" w:sz="12" w:space="0" w:color="000000"/>
            </w:tcBorders>
          </w:tcPr>
          <w:p w14:paraId="7436C874" w14:textId="77777777" w:rsidR="00C065C3" w:rsidRPr="00B13F3A" w:rsidRDefault="00C065C3" w:rsidP="00C065C3">
            <w:pPr>
              <w:rPr>
                <w:sz w:val="22"/>
              </w:rPr>
            </w:pPr>
            <w:r w:rsidRPr="00B13F3A">
              <w:rPr>
                <w:sz w:val="22"/>
              </w:rPr>
              <w:t xml:space="preserve">Center Wavelength </w:t>
            </w:r>
            <w:r w:rsidRPr="00B13F3A">
              <w:rPr>
                <w:rFonts w:ascii="Symbol" w:hAnsi="Symbol"/>
                <w:sz w:val="22"/>
              </w:rPr>
              <w:t></w:t>
            </w:r>
            <w:r w:rsidRPr="00B13F3A">
              <w:rPr>
                <w:sz w:val="22"/>
                <w:vertAlign w:val="subscript"/>
              </w:rPr>
              <w:t xml:space="preserve">0 </w:t>
            </w:r>
            <w:r w:rsidRPr="00B13F3A">
              <w:rPr>
                <w:sz w:val="22"/>
              </w:rPr>
              <w:t>(</w:t>
            </w:r>
            <w:r w:rsidRPr="00B13F3A">
              <w:rPr>
                <w:rFonts w:ascii="Symbol" w:hAnsi="Symbol"/>
                <w:sz w:val="22"/>
              </w:rPr>
              <w:t></w:t>
            </w:r>
            <w:r>
              <w:rPr>
                <w:sz w:val="22"/>
              </w:rPr>
              <w:t>m)</w:t>
            </w:r>
          </w:p>
        </w:tc>
        <w:tc>
          <w:tcPr>
            <w:tcW w:w="1706" w:type="dxa"/>
            <w:tcBorders>
              <w:top w:val="single" w:sz="12" w:space="0" w:color="000000"/>
              <w:left w:val="single" w:sz="12" w:space="0" w:color="000000"/>
              <w:bottom w:val="single" w:sz="12" w:space="0" w:color="000000"/>
              <w:right w:val="single" w:sz="12" w:space="0" w:color="000000"/>
            </w:tcBorders>
          </w:tcPr>
          <w:p w14:paraId="74B50C70" w14:textId="77777777" w:rsidR="00C065C3" w:rsidRPr="00B13F3A" w:rsidRDefault="00C065C3" w:rsidP="00C065C3">
            <w:pPr>
              <w:rPr>
                <w:sz w:val="22"/>
              </w:rPr>
            </w:pPr>
            <w:r w:rsidRPr="00B13F3A">
              <w:rPr>
                <w:sz w:val="22"/>
              </w:rPr>
              <w:t xml:space="preserve">Filter Bandpass </w:t>
            </w:r>
            <w:r w:rsidRPr="00B13F3A">
              <w:rPr>
                <w:rFonts w:ascii="Symbol" w:hAnsi="Symbol"/>
                <w:sz w:val="22"/>
              </w:rPr>
              <w:t></w:t>
            </w:r>
            <w:r w:rsidRPr="00B13F3A">
              <w:rPr>
                <w:rFonts w:ascii="Symbol" w:hAnsi="Symbol"/>
                <w:sz w:val="22"/>
              </w:rPr>
              <w:t></w:t>
            </w:r>
            <w:r w:rsidRPr="00B13F3A">
              <w:rPr>
                <w:rFonts w:ascii="Symbol" w:hAnsi="Symbol"/>
                <w:sz w:val="22"/>
              </w:rPr>
              <w:t></w:t>
            </w:r>
            <w:r w:rsidRPr="00B13F3A">
              <w:rPr>
                <w:sz w:val="22"/>
              </w:rPr>
              <w:t>(</w:t>
            </w:r>
            <w:r w:rsidRPr="00B13F3A">
              <w:rPr>
                <w:rFonts w:ascii="Symbol" w:hAnsi="Symbol"/>
                <w:sz w:val="22"/>
              </w:rPr>
              <w:t></w:t>
            </w:r>
            <w:r>
              <w:rPr>
                <w:sz w:val="22"/>
              </w:rPr>
              <w:t>m)</w:t>
            </w:r>
          </w:p>
        </w:tc>
        <w:tc>
          <w:tcPr>
            <w:tcW w:w="1262" w:type="dxa"/>
            <w:tcBorders>
              <w:top w:val="single" w:sz="12" w:space="0" w:color="000000"/>
              <w:left w:val="single" w:sz="12" w:space="0" w:color="000000"/>
              <w:bottom w:val="single" w:sz="12" w:space="0" w:color="000000"/>
              <w:right w:val="single" w:sz="12" w:space="0" w:color="000000"/>
            </w:tcBorders>
          </w:tcPr>
          <w:p w14:paraId="60AB2018" w14:textId="77777777" w:rsidR="00C065C3" w:rsidRPr="00B13F3A" w:rsidRDefault="00C065C3" w:rsidP="00C065C3">
            <w:pPr>
              <w:rPr>
                <w:sz w:val="22"/>
              </w:rPr>
            </w:pPr>
            <w:r>
              <w:rPr>
                <w:sz w:val="22"/>
              </w:rPr>
              <w:t>Resolution</w:t>
            </w:r>
          </w:p>
        </w:tc>
        <w:tc>
          <w:tcPr>
            <w:tcW w:w="1706" w:type="dxa"/>
            <w:tcBorders>
              <w:top w:val="single" w:sz="12" w:space="0" w:color="000000"/>
              <w:left w:val="single" w:sz="12" w:space="0" w:color="000000"/>
              <w:bottom w:val="single" w:sz="12" w:space="0" w:color="000000"/>
              <w:right w:val="single" w:sz="12" w:space="0" w:color="000000"/>
            </w:tcBorders>
          </w:tcPr>
          <w:p w14:paraId="1FFB18DB" w14:textId="77777777" w:rsidR="00C065C3" w:rsidRPr="00B13F3A" w:rsidRDefault="00C065C3" w:rsidP="00C065C3">
            <w:pPr>
              <w:rPr>
                <w:sz w:val="22"/>
              </w:rPr>
            </w:pPr>
            <w:r>
              <w:rPr>
                <w:sz w:val="22"/>
              </w:rPr>
              <w:t>Operating Mode</w:t>
            </w:r>
          </w:p>
        </w:tc>
        <w:tc>
          <w:tcPr>
            <w:tcW w:w="1488" w:type="dxa"/>
            <w:tcBorders>
              <w:top w:val="single" w:sz="12" w:space="0" w:color="000000"/>
              <w:left w:val="single" w:sz="12" w:space="0" w:color="000000"/>
              <w:bottom w:val="single" w:sz="12" w:space="0" w:color="000000"/>
              <w:right w:val="single" w:sz="12" w:space="0" w:color="000000"/>
            </w:tcBorders>
          </w:tcPr>
          <w:p w14:paraId="7EF53EC1" w14:textId="77777777" w:rsidR="00C065C3" w:rsidRDefault="00C065C3" w:rsidP="00C065C3">
            <w:pPr>
              <w:rPr>
                <w:sz w:val="22"/>
              </w:rPr>
            </w:pPr>
          </w:p>
        </w:tc>
      </w:tr>
      <w:tr w:rsidR="00C065C3" w14:paraId="1DE6DEAF" w14:textId="77777777">
        <w:tc>
          <w:tcPr>
            <w:tcW w:w="1507" w:type="dxa"/>
            <w:tcBorders>
              <w:top w:val="single" w:sz="12" w:space="0" w:color="000000"/>
            </w:tcBorders>
          </w:tcPr>
          <w:p w14:paraId="317BA180" w14:textId="77777777" w:rsidR="00C065C3" w:rsidRPr="00A41016" w:rsidRDefault="00C065C3" w:rsidP="00C065C3">
            <w:pPr>
              <w:rPr>
                <w:sz w:val="22"/>
              </w:rPr>
            </w:pPr>
            <w:r>
              <w:rPr>
                <w:sz w:val="22"/>
              </w:rPr>
              <w:t>G140M</w:t>
            </w:r>
          </w:p>
        </w:tc>
        <w:tc>
          <w:tcPr>
            <w:tcW w:w="1907" w:type="dxa"/>
            <w:tcBorders>
              <w:top w:val="single" w:sz="12" w:space="0" w:color="000000"/>
            </w:tcBorders>
          </w:tcPr>
          <w:p w14:paraId="6EEF894F" w14:textId="77777777" w:rsidR="00C065C3" w:rsidRPr="00B13F3A" w:rsidRDefault="00C065C3" w:rsidP="00C065C3">
            <w:pPr>
              <w:rPr>
                <w:sz w:val="22"/>
              </w:rPr>
            </w:pPr>
            <w:r>
              <w:rPr>
                <w:sz w:val="22"/>
              </w:rPr>
              <w:t>TBD</w:t>
            </w:r>
          </w:p>
        </w:tc>
        <w:tc>
          <w:tcPr>
            <w:tcW w:w="1706" w:type="dxa"/>
            <w:tcBorders>
              <w:top w:val="single" w:sz="12" w:space="0" w:color="000000"/>
            </w:tcBorders>
          </w:tcPr>
          <w:p w14:paraId="7673856C" w14:textId="77777777" w:rsidR="00C065C3" w:rsidRPr="00B13F3A" w:rsidRDefault="00C065C3" w:rsidP="00C065C3">
            <w:pPr>
              <w:rPr>
                <w:sz w:val="22"/>
              </w:rPr>
            </w:pPr>
            <w:r>
              <w:rPr>
                <w:sz w:val="22"/>
              </w:rPr>
              <w:t>TBD</w:t>
            </w:r>
          </w:p>
        </w:tc>
        <w:tc>
          <w:tcPr>
            <w:tcW w:w="1262" w:type="dxa"/>
            <w:tcBorders>
              <w:top w:val="single" w:sz="12" w:space="0" w:color="000000"/>
            </w:tcBorders>
          </w:tcPr>
          <w:p w14:paraId="48D26576" w14:textId="77777777" w:rsidR="00C065C3" w:rsidRPr="00B13F3A" w:rsidRDefault="00C065C3" w:rsidP="00C065C3">
            <w:pPr>
              <w:rPr>
                <w:sz w:val="22"/>
              </w:rPr>
            </w:pPr>
            <w:r>
              <w:rPr>
                <w:sz w:val="22"/>
              </w:rPr>
              <w:t>~1000</w:t>
            </w:r>
          </w:p>
        </w:tc>
        <w:tc>
          <w:tcPr>
            <w:tcW w:w="1706" w:type="dxa"/>
            <w:tcBorders>
              <w:top w:val="single" w:sz="12" w:space="0" w:color="000000"/>
            </w:tcBorders>
          </w:tcPr>
          <w:p w14:paraId="4A8B48FE" w14:textId="77777777" w:rsidR="00C065C3" w:rsidRPr="00B13F3A" w:rsidRDefault="00C065C3" w:rsidP="00C065C3">
            <w:pPr>
              <w:rPr>
                <w:sz w:val="22"/>
              </w:rPr>
            </w:pPr>
            <w:r>
              <w:rPr>
                <w:sz w:val="22"/>
              </w:rPr>
              <w:t>MSASPEC, IFU</w:t>
            </w:r>
          </w:p>
        </w:tc>
        <w:tc>
          <w:tcPr>
            <w:tcW w:w="1488" w:type="dxa"/>
            <w:tcBorders>
              <w:top w:val="single" w:sz="12" w:space="0" w:color="000000"/>
            </w:tcBorders>
          </w:tcPr>
          <w:p w14:paraId="5C7C0C0B" w14:textId="77777777" w:rsidR="00C065C3" w:rsidRDefault="00C065C3">
            <w:r w:rsidRPr="002B3A92">
              <w:rPr>
                <w:rFonts w:ascii="Arial Black" w:hAnsi="Arial Black"/>
                <w:color w:val="000000"/>
                <w:sz w:val="22"/>
              </w:rPr>
              <w:t>[NRS0298]</w:t>
            </w:r>
          </w:p>
        </w:tc>
      </w:tr>
      <w:tr w:rsidR="00C065C3" w14:paraId="4F5154EE" w14:textId="77777777">
        <w:tc>
          <w:tcPr>
            <w:tcW w:w="1507" w:type="dxa"/>
          </w:tcPr>
          <w:p w14:paraId="3CF9AD80" w14:textId="77777777" w:rsidR="00C065C3" w:rsidRPr="00B13F3A" w:rsidRDefault="00C065C3" w:rsidP="00C065C3">
            <w:pPr>
              <w:rPr>
                <w:sz w:val="22"/>
              </w:rPr>
            </w:pPr>
            <w:r>
              <w:rPr>
                <w:sz w:val="22"/>
              </w:rPr>
              <w:t>G235M</w:t>
            </w:r>
          </w:p>
        </w:tc>
        <w:tc>
          <w:tcPr>
            <w:tcW w:w="1907" w:type="dxa"/>
          </w:tcPr>
          <w:p w14:paraId="5181DDBE" w14:textId="77777777" w:rsidR="00C065C3" w:rsidRPr="00B13F3A" w:rsidRDefault="00C065C3" w:rsidP="00C065C3">
            <w:pPr>
              <w:rPr>
                <w:sz w:val="22"/>
              </w:rPr>
            </w:pPr>
            <w:r>
              <w:rPr>
                <w:sz w:val="22"/>
              </w:rPr>
              <w:t>2.35</w:t>
            </w:r>
          </w:p>
        </w:tc>
        <w:tc>
          <w:tcPr>
            <w:tcW w:w="1706" w:type="dxa"/>
          </w:tcPr>
          <w:p w14:paraId="7E249E7B" w14:textId="77777777" w:rsidR="00C065C3" w:rsidRPr="00B13F3A" w:rsidRDefault="00C065C3" w:rsidP="00C065C3">
            <w:pPr>
              <w:rPr>
                <w:sz w:val="22"/>
              </w:rPr>
            </w:pPr>
            <w:r>
              <w:rPr>
                <w:sz w:val="22"/>
              </w:rPr>
              <w:t>1.3</w:t>
            </w:r>
          </w:p>
        </w:tc>
        <w:tc>
          <w:tcPr>
            <w:tcW w:w="1262" w:type="dxa"/>
          </w:tcPr>
          <w:p w14:paraId="5DE0DA6E" w14:textId="77777777" w:rsidR="00C065C3" w:rsidRDefault="00C065C3" w:rsidP="00C065C3">
            <w:pPr>
              <w:rPr>
                <w:sz w:val="22"/>
              </w:rPr>
            </w:pPr>
            <w:r>
              <w:rPr>
                <w:sz w:val="22"/>
              </w:rPr>
              <w:t>~1000</w:t>
            </w:r>
          </w:p>
        </w:tc>
        <w:tc>
          <w:tcPr>
            <w:tcW w:w="1706" w:type="dxa"/>
          </w:tcPr>
          <w:p w14:paraId="162890A5" w14:textId="77777777" w:rsidR="00C065C3" w:rsidRPr="0031051D" w:rsidRDefault="00C065C3" w:rsidP="00C065C3">
            <w:r w:rsidRPr="0031051D">
              <w:rPr>
                <w:sz w:val="22"/>
              </w:rPr>
              <w:t>MSASPEC</w:t>
            </w:r>
            <w:r>
              <w:rPr>
                <w:sz w:val="22"/>
              </w:rPr>
              <w:t>, IFU</w:t>
            </w:r>
          </w:p>
        </w:tc>
        <w:tc>
          <w:tcPr>
            <w:tcW w:w="1488" w:type="dxa"/>
          </w:tcPr>
          <w:p w14:paraId="2D41C5E3" w14:textId="77777777" w:rsidR="00C065C3" w:rsidRDefault="00C065C3">
            <w:r w:rsidRPr="002B3A92">
              <w:rPr>
                <w:rFonts w:ascii="Arial Black" w:hAnsi="Arial Black"/>
                <w:color w:val="000000"/>
                <w:sz w:val="22"/>
              </w:rPr>
              <w:t>[NRS0299]</w:t>
            </w:r>
          </w:p>
        </w:tc>
      </w:tr>
      <w:tr w:rsidR="00C065C3" w14:paraId="730A7363" w14:textId="77777777">
        <w:tc>
          <w:tcPr>
            <w:tcW w:w="1507" w:type="dxa"/>
          </w:tcPr>
          <w:p w14:paraId="7E340287" w14:textId="77777777" w:rsidR="00C065C3" w:rsidRDefault="00C065C3" w:rsidP="00C065C3">
            <w:pPr>
              <w:rPr>
                <w:sz w:val="22"/>
              </w:rPr>
            </w:pPr>
            <w:r>
              <w:rPr>
                <w:sz w:val="22"/>
              </w:rPr>
              <w:t>G395M</w:t>
            </w:r>
          </w:p>
        </w:tc>
        <w:tc>
          <w:tcPr>
            <w:tcW w:w="1907" w:type="dxa"/>
          </w:tcPr>
          <w:p w14:paraId="2C51ED9B" w14:textId="77777777" w:rsidR="00C065C3" w:rsidRDefault="00C065C3" w:rsidP="00C065C3">
            <w:pPr>
              <w:rPr>
                <w:sz w:val="22"/>
              </w:rPr>
            </w:pPr>
            <w:r>
              <w:rPr>
                <w:sz w:val="22"/>
              </w:rPr>
              <w:t>3.95</w:t>
            </w:r>
          </w:p>
        </w:tc>
        <w:tc>
          <w:tcPr>
            <w:tcW w:w="1706" w:type="dxa"/>
          </w:tcPr>
          <w:p w14:paraId="5E1510D3" w14:textId="77777777" w:rsidR="00C065C3" w:rsidRDefault="00C065C3" w:rsidP="00C065C3">
            <w:pPr>
              <w:rPr>
                <w:sz w:val="22"/>
              </w:rPr>
            </w:pPr>
            <w:r>
              <w:rPr>
                <w:sz w:val="22"/>
              </w:rPr>
              <w:t>2.1</w:t>
            </w:r>
          </w:p>
        </w:tc>
        <w:tc>
          <w:tcPr>
            <w:tcW w:w="1262" w:type="dxa"/>
          </w:tcPr>
          <w:p w14:paraId="69334D5C" w14:textId="77777777" w:rsidR="00C065C3" w:rsidRDefault="00C065C3" w:rsidP="00C065C3">
            <w:pPr>
              <w:rPr>
                <w:sz w:val="22"/>
              </w:rPr>
            </w:pPr>
            <w:r>
              <w:rPr>
                <w:sz w:val="22"/>
              </w:rPr>
              <w:t>~1000</w:t>
            </w:r>
          </w:p>
        </w:tc>
        <w:tc>
          <w:tcPr>
            <w:tcW w:w="1706" w:type="dxa"/>
          </w:tcPr>
          <w:p w14:paraId="702BB309" w14:textId="77777777" w:rsidR="00C065C3" w:rsidRPr="0031051D" w:rsidRDefault="00C065C3" w:rsidP="00C065C3">
            <w:r w:rsidRPr="0031051D">
              <w:rPr>
                <w:sz w:val="22"/>
              </w:rPr>
              <w:t>MSASPEC</w:t>
            </w:r>
            <w:r>
              <w:rPr>
                <w:sz w:val="22"/>
              </w:rPr>
              <w:t>, IFU</w:t>
            </w:r>
          </w:p>
        </w:tc>
        <w:tc>
          <w:tcPr>
            <w:tcW w:w="1488" w:type="dxa"/>
          </w:tcPr>
          <w:p w14:paraId="578060B2" w14:textId="77777777" w:rsidR="00C065C3" w:rsidRDefault="00C065C3">
            <w:r w:rsidRPr="002B3A92">
              <w:rPr>
                <w:rFonts w:ascii="Arial Black" w:hAnsi="Arial Black"/>
                <w:color w:val="000000"/>
                <w:sz w:val="22"/>
              </w:rPr>
              <w:t>[NRS0300]</w:t>
            </w:r>
          </w:p>
        </w:tc>
      </w:tr>
      <w:tr w:rsidR="00C065C3" w14:paraId="6074AB09" w14:textId="77777777">
        <w:tc>
          <w:tcPr>
            <w:tcW w:w="1507" w:type="dxa"/>
          </w:tcPr>
          <w:p w14:paraId="72F99E4A" w14:textId="77777777" w:rsidR="00C065C3" w:rsidRPr="00A41016" w:rsidRDefault="00C065C3" w:rsidP="00C065C3">
            <w:pPr>
              <w:rPr>
                <w:sz w:val="22"/>
              </w:rPr>
            </w:pPr>
            <w:r>
              <w:rPr>
                <w:sz w:val="22"/>
              </w:rPr>
              <w:t>G140H</w:t>
            </w:r>
          </w:p>
        </w:tc>
        <w:tc>
          <w:tcPr>
            <w:tcW w:w="1907" w:type="dxa"/>
          </w:tcPr>
          <w:p w14:paraId="6D3A6A80" w14:textId="77777777" w:rsidR="00C065C3" w:rsidRDefault="00C065C3" w:rsidP="00C065C3">
            <w:pPr>
              <w:rPr>
                <w:sz w:val="22"/>
              </w:rPr>
            </w:pPr>
            <w:r>
              <w:rPr>
                <w:sz w:val="22"/>
              </w:rPr>
              <w:t>TBD</w:t>
            </w:r>
          </w:p>
        </w:tc>
        <w:tc>
          <w:tcPr>
            <w:tcW w:w="1706" w:type="dxa"/>
          </w:tcPr>
          <w:p w14:paraId="7514A6CF" w14:textId="77777777" w:rsidR="00C065C3" w:rsidRDefault="00C065C3" w:rsidP="00C065C3">
            <w:pPr>
              <w:rPr>
                <w:sz w:val="22"/>
              </w:rPr>
            </w:pPr>
            <w:r>
              <w:rPr>
                <w:sz w:val="22"/>
              </w:rPr>
              <w:t>TBD</w:t>
            </w:r>
          </w:p>
        </w:tc>
        <w:tc>
          <w:tcPr>
            <w:tcW w:w="1262" w:type="dxa"/>
          </w:tcPr>
          <w:p w14:paraId="34504C36" w14:textId="77777777" w:rsidR="00C065C3" w:rsidRDefault="00C065C3" w:rsidP="00C065C3">
            <w:pPr>
              <w:rPr>
                <w:sz w:val="22"/>
              </w:rPr>
            </w:pPr>
            <w:r>
              <w:rPr>
                <w:sz w:val="22"/>
              </w:rPr>
              <w:t>~2700</w:t>
            </w:r>
          </w:p>
        </w:tc>
        <w:tc>
          <w:tcPr>
            <w:tcW w:w="1706" w:type="dxa"/>
          </w:tcPr>
          <w:p w14:paraId="07887495" w14:textId="77777777" w:rsidR="00C065C3" w:rsidRPr="0031051D" w:rsidRDefault="00C065C3" w:rsidP="00C065C3">
            <w:r w:rsidRPr="0031051D">
              <w:rPr>
                <w:sz w:val="22"/>
              </w:rPr>
              <w:t>MSASPEC</w:t>
            </w:r>
            <w:r>
              <w:rPr>
                <w:sz w:val="22"/>
              </w:rPr>
              <w:t>, IFU</w:t>
            </w:r>
          </w:p>
        </w:tc>
        <w:tc>
          <w:tcPr>
            <w:tcW w:w="1488" w:type="dxa"/>
          </w:tcPr>
          <w:p w14:paraId="18ED3E1D" w14:textId="77777777" w:rsidR="00C065C3" w:rsidRDefault="00C065C3">
            <w:r w:rsidRPr="00282BEC">
              <w:rPr>
                <w:rFonts w:ascii="Arial Black" w:hAnsi="Arial Black"/>
                <w:color w:val="000000"/>
                <w:sz w:val="22"/>
              </w:rPr>
              <w:t>[NRS0301]</w:t>
            </w:r>
          </w:p>
        </w:tc>
      </w:tr>
      <w:tr w:rsidR="00C065C3" w14:paraId="476210D7" w14:textId="77777777">
        <w:tc>
          <w:tcPr>
            <w:tcW w:w="1507" w:type="dxa"/>
          </w:tcPr>
          <w:p w14:paraId="76D26390" w14:textId="77777777" w:rsidR="00C065C3" w:rsidRDefault="00C065C3" w:rsidP="00C065C3">
            <w:pPr>
              <w:rPr>
                <w:sz w:val="22"/>
              </w:rPr>
            </w:pPr>
            <w:r>
              <w:rPr>
                <w:sz w:val="22"/>
              </w:rPr>
              <w:t>G235H</w:t>
            </w:r>
          </w:p>
        </w:tc>
        <w:tc>
          <w:tcPr>
            <w:tcW w:w="1907" w:type="dxa"/>
          </w:tcPr>
          <w:p w14:paraId="00428FB7" w14:textId="77777777" w:rsidR="00C065C3" w:rsidRDefault="00C065C3" w:rsidP="00C065C3">
            <w:pPr>
              <w:rPr>
                <w:sz w:val="22"/>
              </w:rPr>
            </w:pPr>
            <w:r>
              <w:rPr>
                <w:sz w:val="22"/>
              </w:rPr>
              <w:t>2.35</w:t>
            </w:r>
          </w:p>
        </w:tc>
        <w:tc>
          <w:tcPr>
            <w:tcW w:w="1706" w:type="dxa"/>
          </w:tcPr>
          <w:p w14:paraId="14901176" w14:textId="77777777" w:rsidR="00C065C3" w:rsidRDefault="00C065C3" w:rsidP="00C065C3">
            <w:pPr>
              <w:rPr>
                <w:sz w:val="22"/>
              </w:rPr>
            </w:pPr>
            <w:r>
              <w:rPr>
                <w:sz w:val="22"/>
              </w:rPr>
              <w:t>1.3</w:t>
            </w:r>
          </w:p>
        </w:tc>
        <w:tc>
          <w:tcPr>
            <w:tcW w:w="1262" w:type="dxa"/>
          </w:tcPr>
          <w:p w14:paraId="75FA9543" w14:textId="77777777" w:rsidR="00C065C3" w:rsidRDefault="00C065C3" w:rsidP="00C065C3">
            <w:pPr>
              <w:rPr>
                <w:sz w:val="22"/>
              </w:rPr>
            </w:pPr>
            <w:r>
              <w:rPr>
                <w:sz w:val="22"/>
              </w:rPr>
              <w:t>~2700</w:t>
            </w:r>
          </w:p>
        </w:tc>
        <w:tc>
          <w:tcPr>
            <w:tcW w:w="1706" w:type="dxa"/>
          </w:tcPr>
          <w:p w14:paraId="293D18CB" w14:textId="77777777" w:rsidR="00C065C3" w:rsidRPr="0031051D" w:rsidRDefault="00C065C3" w:rsidP="00C065C3">
            <w:r w:rsidRPr="0031051D">
              <w:rPr>
                <w:sz w:val="22"/>
              </w:rPr>
              <w:t>MSASPEC</w:t>
            </w:r>
            <w:r>
              <w:rPr>
                <w:sz w:val="22"/>
              </w:rPr>
              <w:t>, IFU</w:t>
            </w:r>
          </w:p>
        </w:tc>
        <w:tc>
          <w:tcPr>
            <w:tcW w:w="1488" w:type="dxa"/>
          </w:tcPr>
          <w:p w14:paraId="27ECED8D" w14:textId="77777777" w:rsidR="00C065C3" w:rsidRDefault="00C065C3">
            <w:r w:rsidRPr="00282BEC">
              <w:rPr>
                <w:rFonts w:ascii="Arial Black" w:hAnsi="Arial Black"/>
                <w:color w:val="000000"/>
                <w:sz w:val="22"/>
              </w:rPr>
              <w:t>[NRS0302]</w:t>
            </w:r>
          </w:p>
        </w:tc>
      </w:tr>
      <w:tr w:rsidR="00C065C3" w14:paraId="758AB706" w14:textId="77777777">
        <w:tc>
          <w:tcPr>
            <w:tcW w:w="1507" w:type="dxa"/>
          </w:tcPr>
          <w:p w14:paraId="182CE10C" w14:textId="77777777" w:rsidR="00C065C3" w:rsidRDefault="00C065C3" w:rsidP="00C065C3">
            <w:pPr>
              <w:rPr>
                <w:sz w:val="22"/>
              </w:rPr>
            </w:pPr>
            <w:r>
              <w:rPr>
                <w:sz w:val="22"/>
              </w:rPr>
              <w:t>G395H</w:t>
            </w:r>
          </w:p>
        </w:tc>
        <w:tc>
          <w:tcPr>
            <w:tcW w:w="1907" w:type="dxa"/>
          </w:tcPr>
          <w:p w14:paraId="0CC25424" w14:textId="77777777" w:rsidR="00C065C3" w:rsidRDefault="00C065C3" w:rsidP="00C065C3">
            <w:pPr>
              <w:rPr>
                <w:sz w:val="22"/>
              </w:rPr>
            </w:pPr>
            <w:r>
              <w:rPr>
                <w:sz w:val="22"/>
              </w:rPr>
              <w:t>3.95</w:t>
            </w:r>
          </w:p>
        </w:tc>
        <w:tc>
          <w:tcPr>
            <w:tcW w:w="1706" w:type="dxa"/>
          </w:tcPr>
          <w:p w14:paraId="1622A732" w14:textId="77777777" w:rsidR="00C065C3" w:rsidRDefault="00C065C3" w:rsidP="00C065C3">
            <w:pPr>
              <w:rPr>
                <w:sz w:val="22"/>
              </w:rPr>
            </w:pPr>
            <w:r>
              <w:rPr>
                <w:sz w:val="22"/>
              </w:rPr>
              <w:t>2.1</w:t>
            </w:r>
          </w:p>
        </w:tc>
        <w:tc>
          <w:tcPr>
            <w:tcW w:w="1262" w:type="dxa"/>
          </w:tcPr>
          <w:p w14:paraId="4A74F2E5" w14:textId="77777777" w:rsidR="00C065C3" w:rsidRDefault="00C065C3" w:rsidP="00C065C3">
            <w:pPr>
              <w:rPr>
                <w:sz w:val="22"/>
              </w:rPr>
            </w:pPr>
            <w:r>
              <w:rPr>
                <w:sz w:val="22"/>
              </w:rPr>
              <w:t>~2700</w:t>
            </w:r>
          </w:p>
        </w:tc>
        <w:tc>
          <w:tcPr>
            <w:tcW w:w="1706" w:type="dxa"/>
          </w:tcPr>
          <w:p w14:paraId="03970AD8" w14:textId="77777777" w:rsidR="00C065C3" w:rsidRPr="0031051D" w:rsidRDefault="00C065C3" w:rsidP="00C065C3">
            <w:r w:rsidRPr="0031051D">
              <w:rPr>
                <w:sz w:val="22"/>
              </w:rPr>
              <w:t>MSASPEC</w:t>
            </w:r>
            <w:r>
              <w:rPr>
                <w:sz w:val="22"/>
              </w:rPr>
              <w:t>, IFU</w:t>
            </w:r>
          </w:p>
        </w:tc>
        <w:tc>
          <w:tcPr>
            <w:tcW w:w="1488" w:type="dxa"/>
          </w:tcPr>
          <w:p w14:paraId="5487B72A" w14:textId="77777777" w:rsidR="00C065C3" w:rsidRDefault="00C065C3">
            <w:r w:rsidRPr="00282BEC">
              <w:rPr>
                <w:rFonts w:ascii="Arial Black" w:hAnsi="Arial Black"/>
                <w:color w:val="000000"/>
                <w:sz w:val="22"/>
              </w:rPr>
              <w:t>[NRS0303]</w:t>
            </w:r>
          </w:p>
        </w:tc>
      </w:tr>
      <w:tr w:rsidR="00C065C3" w14:paraId="0DACF514" w14:textId="77777777">
        <w:tc>
          <w:tcPr>
            <w:tcW w:w="1507" w:type="dxa"/>
          </w:tcPr>
          <w:p w14:paraId="659C492E" w14:textId="77777777" w:rsidR="00C065C3" w:rsidRPr="00A41016" w:rsidRDefault="00C065C3" w:rsidP="00C065C3">
            <w:pPr>
              <w:rPr>
                <w:sz w:val="22"/>
              </w:rPr>
            </w:pPr>
            <w:r>
              <w:rPr>
                <w:sz w:val="22"/>
              </w:rPr>
              <w:t>PRISM</w:t>
            </w:r>
          </w:p>
        </w:tc>
        <w:tc>
          <w:tcPr>
            <w:tcW w:w="1907" w:type="dxa"/>
          </w:tcPr>
          <w:p w14:paraId="37B0480C" w14:textId="77777777" w:rsidR="00C065C3" w:rsidRDefault="00C065C3" w:rsidP="00C065C3">
            <w:pPr>
              <w:rPr>
                <w:sz w:val="22"/>
              </w:rPr>
            </w:pPr>
            <w:r>
              <w:rPr>
                <w:sz w:val="22"/>
              </w:rPr>
              <w:t>2.8</w:t>
            </w:r>
          </w:p>
        </w:tc>
        <w:tc>
          <w:tcPr>
            <w:tcW w:w="1706" w:type="dxa"/>
          </w:tcPr>
          <w:p w14:paraId="00C8C224" w14:textId="77777777" w:rsidR="00C065C3" w:rsidRDefault="00C065C3" w:rsidP="00C065C3">
            <w:pPr>
              <w:rPr>
                <w:sz w:val="22"/>
              </w:rPr>
            </w:pPr>
            <w:r>
              <w:rPr>
                <w:sz w:val="22"/>
              </w:rPr>
              <w:t>4.4</w:t>
            </w:r>
          </w:p>
        </w:tc>
        <w:tc>
          <w:tcPr>
            <w:tcW w:w="1262" w:type="dxa"/>
          </w:tcPr>
          <w:p w14:paraId="30CC8106" w14:textId="77777777" w:rsidR="00C065C3" w:rsidRDefault="00C065C3" w:rsidP="00C065C3">
            <w:pPr>
              <w:rPr>
                <w:sz w:val="22"/>
              </w:rPr>
            </w:pPr>
            <w:r>
              <w:rPr>
                <w:sz w:val="22"/>
              </w:rPr>
              <w:t>~100</w:t>
            </w:r>
          </w:p>
        </w:tc>
        <w:tc>
          <w:tcPr>
            <w:tcW w:w="1706" w:type="dxa"/>
          </w:tcPr>
          <w:p w14:paraId="307E8186" w14:textId="77777777" w:rsidR="00C065C3" w:rsidRPr="0031051D" w:rsidRDefault="00C065C3" w:rsidP="00C065C3">
            <w:r w:rsidRPr="0031051D">
              <w:rPr>
                <w:sz w:val="22"/>
              </w:rPr>
              <w:t>MSASPEC</w:t>
            </w:r>
            <w:r>
              <w:rPr>
                <w:sz w:val="22"/>
              </w:rPr>
              <w:t>, IFU</w:t>
            </w:r>
          </w:p>
        </w:tc>
        <w:tc>
          <w:tcPr>
            <w:tcW w:w="1488" w:type="dxa"/>
          </w:tcPr>
          <w:p w14:paraId="003BB575" w14:textId="77777777" w:rsidR="00C065C3" w:rsidRDefault="00C065C3">
            <w:r w:rsidRPr="00282BEC">
              <w:rPr>
                <w:rFonts w:ascii="Arial Black" w:hAnsi="Arial Black"/>
                <w:color w:val="000000"/>
                <w:sz w:val="22"/>
              </w:rPr>
              <w:t>[NRS0304]</w:t>
            </w:r>
          </w:p>
        </w:tc>
      </w:tr>
      <w:tr w:rsidR="00C065C3" w14:paraId="073FC12C" w14:textId="77777777">
        <w:tc>
          <w:tcPr>
            <w:tcW w:w="1507" w:type="dxa"/>
          </w:tcPr>
          <w:p w14:paraId="3F42B880" w14:textId="77777777" w:rsidR="00C065C3" w:rsidRDefault="00C065C3" w:rsidP="00C065C3">
            <w:pPr>
              <w:rPr>
                <w:sz w:val="22"/>
              </w:rPr>
            </w:pPr>
            <w:r>
              <w:rPr>
                <w:sz w:val="22"/>
              </w:rPr>
              <w:t>MIRROR</w:t>
            </w:r>
          </w:p>
        </w:tc>
        <w:tc>
          <w:tcPr>
            <w:tcW w:w="1907" w:type="dxa"/>
          </w:tcPr>
          <w:p w14:paraId="7DACE7D9" w14:textId="77777777" w:rsidR="00C065C3" w:rsidRDefault="00C065C3" w:rsidP="00C065C3">
            <w:pPr>
              <w:rPr>
                <w:sz w:val="22"/>
              </w:rPr>
            </w:pPr>
          </w:p>
        </w:tc>
        <w:tc>
          <w:tcPr>
            <w:tcW w:w="1706" w:type="dxa"/>
          </w:tcPr>
          <w:p w14:paraId="6D47664B" w14:textId="77777777" w:rsidR="00C065C3" w:rsidRDefault="00C065C3" w:rsidP="00C065C3">
            <w:pPr>
              <w:rPr>
                <w:sz w:val="22"/>
              </w:rPr>
            </w:pPr>
          </w:p>
        </w:tc>
        <w:tc>
          <w:tcPr>
            <w:tcW w:w="1262" w:type="dxa"/>
          </w:tcPr>
          <w:p w14:paraId="672C2BD4" w14:textId="77777777" w:rsidR="00C065C3" w:rsidRDefault="00C065C3" w:rsidP="00C065C3">
            <w:pPr>
              <w:rPr>
                <w:sz w:val="22"/>
              </w:rPr>
            </w:pPr>
          </w:p>
        </w:tc>
        <w:tc>
          <w:tcPr>
            <w:tcW w:w="1706" w:type="dxa"/>
          </w:tcPr>
          <w:p w14:paraId="249A431A" w14:textId="77777777" w:rsidR="00C065C3" w:rsidRPr="0031051D" w:rsidRDefault="00C065C3" w:rsidP="00C065C3">
            <w:pPr>
              <w:rPr>
                <w:sz w:val="22"/>
              </w:rPr>
            </w:pPr>
          </w:p>
        </w:tc>
        <w:tc>
          <w:tcPr>
            <w:tcW w:w="1488" w:type="dxa"/>
          </w:tcPr>
          <w:p w14:paraId="4D0D032D" w14:textId="3D8B0ADF" w:rsidR="00C065C3" w:rsidRPr="00282BEC" w:rsidRDefault="00C065C3">
            <w:pPr>
              <w:rPr>
                <w:rFonts w:ascii="Arial Black" w:hAnsi="Arial Black"/>
                <w:color w:val="000000"/>
                <w:sz w:val="22"/>
              </w:rPr>
            </w:pPr>
          </w:p>
        </w:tc>
      </w:tr>
    </w:tbl>
    <w:p w14:paraId="33E27712" w14:textId="77777777" w:rsidR="00C065C3" w:rsidRDefault="00C065C3" w:rsidP="00C065C3"/>
    <w:p w14:paraId="1D0861E8" w14:textId="46A362F7" w:rsidR="002877D7" w:rsidRDefault="002877D7" w:rsidP="002877D7">
      <w:pPr>
        <w:autoSpaceDE w:val="0"/>
        <w:autoSpaceDN w:val="0"/>
        <w:adjustRightInd w:val="0"/>
      </w:pPr>
      <w:r>
        <w:t xml:space="preserve">Note: If </w:t>
      </w:r>
      <w:r w:rsidRPr="00DC1B38">
        <w:rPr>
          <w:b/>
        </w:rPr>
        <w:t>OPERATING MODE</w:t>
      </w:r>
      <w:r>
        <w:t xml:space="preserve"> = </w:t>
      </w:r>
      <w:r w:rsidRPr="00DC1B38">
        <w:rPr>
          <w:b/>
        </w:rPr>
        <w:t>IMAGE</w:t>
      </w:r>
      <w:r>
        <w:t>, the grating will not be selectable</w:t>
      </w:r>
      <w:r w:rsidR="006E79BE">
        <w:t xml:space="preserve"> </w:t>
      </w:r>
      <w:r w:rsidR="006E79BE">
        <w:rPr>
          <w:rFonts w:ascii="Arial Black" w:hAnsi="Arial Black"/>
          <w:color w:val="000000"/>
          <w:sz w:val="22"/>
        </w:rPr>
        <w:t>[NRS0229</w:t>
      </w:r>
      <w:r w:rsidR="006E79BE" w:rsidRPr="00282BEC">
        <w:rPr>
          <w:rFonts w:ascii="Arial Black" w:hAnsi="Arial Black"/>
          <w:color w:val="000000"/>
          <w:sz w:val="22"/>
        </w:rPr>
        <w:t>]</w:t>
      </w:r>
      <w:r>
        <w:t>; the MIRROR will be automatically used instead.</w:t>
      </w:r>
    </w:p>
    <w:p w14:paraId="4789957F" w14:textId="77777777" w:rsidR="002877D7" w:rsidRPr="00D2152F" w:rsidRDefault="002877D7" w:rsidP="00C065C3"/>
    <w:p w14:paraId="11FECF53" w14:textId="7CDDF7B1" w:rsidR="00C065C3" w:rsidRPr="003C7230" w:rsidRDefault="003C7230" w:rsidP="003C7230">
      <w:pPr>
        <w:rPr>
          <w:color w:val="984806"/>
        </w:rPr>
      </w:pPr>
      <w:r w:rsidRPr="00C17497">
        <w:rPr>
          <w:color w:val="984806"/>
        </w:rPr>
        <w:t>Note for developer: APT needn't populate the grating field in the sql export; it will be set</w:t>
      </w:r>
      <w:r w:rsidRPr="00C17497">
        <w:rPr>
          <w:color w:val="984806"/>
        </w:rPr>
        <w:br/>
        <w:t>to NULL by the database.</w:t>
      </w:r>
      <w:r>
        <w:rPr>
          <w:color w:val="984806"/>
        </w:rPr>
        <w:t xml:space="preserve"> </w:t>
      </w:r>
      <w:r w:rsidR="00C065C3" w:rsidRPr="00282BEC">
        <w:rPr>
          <w:rFonts w:ascii="Arial Black" w:hAnsi="Arial Black"/>
          <w:color w:val="000000"/>
          <w:sz w:val="22"/>
        </w:rPr>
        <w:t>[NRS0347]</w:t>
      </w:r>
    </w:p>
    <w:p w14:paraId="77645833" w14:textId="77777777" w:rsidR="00C065C3" w:rsidRPr="00D2152F" w:rsidRDefault="00C065C3" w:rsidP="00C065C3"/>
    <w:p w14:paraId="5F988D71" w14:textId="58DE0FCD" w:rsidR="00C065C3" w:rsidRDefault="006E79BE" w:rsidP="0032299C">
      <w:pPr>
        <w:pStyle w:val="Heading3"/>
        <w:numPr>
          <w:ilvl w:val="2"/>
          <w:numId w:val="14"/>
        </w:numPr>
      </w:pPr>
      <w:r>
        <w:t>Exposure Duration</w:t>
      </w:r>
    </w:p>
    <w:p w14:paraId="2488BC5D" w14:textId="77777777" w:rsidR="00C065C3" w:rsidRDefault="00C065C3" w:rsidP="00C065C3"/>
    <w:p w14:paraId="644E5946" w14:textId="77777777" w:rsidR="006A35C9" w:rsidRDefault="006A35C9" w:rsidP="006A35C9">
      <w:pPr>
        <w:rPr>
          <w:rStyle w:val="CommentReference"/>
        </w:rPr>
      </w:pPr>
      <w:r>
        <w:t>The following parameters define the exposure duration for each internal lamp exposure</w:t>
      </w:r>
      <w:r>
        <w:rPr>
          <w:rStyle w:val="CommentReference"/>
        </w:rPr>
        <w:t>.</w:t>
      </w:r>
    </w:p>
    <w:p w14:paraId="522B6053" w14:textId="77777777" w:rsidR="00C065C3" w:rsidRPr="00C520CB" w:rsidRDefault="00C065C3" w:rsidP="00C065C3"/>
    <w:p w14:paraId="651B3202" w14:textId="77777777" w:rsidR="00C065C3" w:rsidRDefault="00C065C3" w:rsidP="0032299C">
      <w:pPr>
        <w:pStyle w:val="Heading4"/>
        <w:numPr>
          <w:ilvl w:val="3"/>
          <w:numId w:val="14"/>
        </w:numPr>
      </w:pPr>
      <w:r>
        <w:t xml:space="preserve"> Readout Pattern</w:t>
      </w:r>
    </w:p>
    <w:p w14:paraId="5F5A591B" w14:textId="77777777" w:rsidR="00C065C3" w:rsidRDefault="00C065C3" w:rsidP="00C065C3"/>
    <w:p w14:paraId="28194D9B" w14:textId="77777777" w:rsidR="00C065C3" w:rsidRDefault="00C065C3" w:rsidP="00C065C3">
      <w:pPr>
        <w:pStyle w:val="Heading4"/>
        <w:numPr>
          <w:ilvl w:val="0"/>
          <w:numId w:val="0"/>
        </w:numPr>
        <w:ind w:left="720"/>
        <w:rPr>
          <w:rFonts w:eastAsia="Calibri"/>
        </w:rPr>
      </w:pPr>
      <w:r>
        <w:rPr>
          <w:rFonts w:eastAsia="Calibri"/>
        </w:rPr>
        <w:t xml:space="preserve">READOUT PATTERN </w:t>
      </w:r>
      <w:r w:rsidRPr="005168A8">
        <w:rPr>
          <w:rFonts w:eastAsia="Calibri"/>
          <w:color w:val="00B050"/>
        </w:rPr>
        <w:t>[READOUT PATTERN</w:t>
      </w:r>
      <w:r>
        <w:rPr>
          <w:rFonts w:eastAsia="Calibri"/>
        </w:rPr>
        <w:t xml:space="preserve">] = NRS </w:t>
      </w:r>
      <w:r w:rsidRPr="00C92916">
        <w:rPr>
          <w:rFonts w:ascii="Arial Black" w:hAnsi="Arial Black"/>
          <w:color w:val="000000"/>
          <w:sz w:val="22"/>
        </w:rPr>
        <w:t>[NRS0282]</w:t>
      </w:r>
      <w:r>
        <w:rPr>
          <w:rFonts w:eastAsia="Calibri"/>
        </w:rPr>
        <w:t xml:space="preserve">, NRSRAPID </w:t>
      </w:r>
      <w:r w:rsidRPr="00C92916">
        <w:rPr>
          <w:rFonts w:ascii="Arial Black" w:hAnsi="Arial Black"/>
          <w:color w:val="000000"/>
          <w:sz w:val="22"/>
        </w:rPr>
        <w:t>[NRS0283]</w:t>
      </w:r>
    </w:p>
    <w:p w14:paraId="6DC30341" w14:textId="77777777" w:rsidR="00C065C3" w:rsidRDefault="00C065C3" w:rsidP="00C065C3"/>
    <w:p w14:paraId="6D60CD8C" w14:textId="127D4F15" w:rsidR="00C065C3" w:rsidRDefault="00C065C3" w:rsidP="00C065C3">
      <w:r>
        <w:t>This field specifies the readout pattern to be used to obtain the data</w:t>
      </w:r>
      <w:r w:rsidR="00D46AF0">
        <w:t xml:space="preserve">. </w:t>
      </w:r>
      <w:r w:rsidR="00D46AF0" w:rsidRPr="00506CE6">
        <w:rPr>
          <w:b/>
          <w:szCs w:val="24"/>
        </w:rPr>
        <w:t>NRS</w:t>
      </w:r>
      <w:r w:rsidR="00D46AF0">
        <w:rPr>
          <w:szCs w:val="24"/>
        </w:rPr>
        <w:t xml:space="preserve"> is used for faint targets, while </w:t>
      </w:r>
      <w:r w:rsidR="00D46AF0" w:rsidRPr="00506CE6">
        <w:rPr>
          <w:b/>
          <w:szCs w:val="24"/>
        </w:rPr>
        <w:t>NRSRAPID</w:t>
      </w:r>
      <w:r w:rsidR="00D46AF0">
        <w:rPr>
          <w:szCs w:val="24"/>
        </w:rPr>
        <w:t xml:space="preserve"> is used for bright targets.</w:t>
      </w:r>
      <w:r w:rsidR="00D46AF0">
        <w:br/>
      </w:r>
      <w:r>
        <w:br/>
      </w:r>
    </w:p>
    <w:p w14:paraId="35BA544B" w14:textId="77777777" w:rsidR="00C065C3" w:rsidRDefault="00C065C3" w:rsidP="0032299C">
      <w:pPr>
        <w:pStyle w:val="Heading4"/>
        <w:numPr>
          <w:ilvl w:val="3"/>
          <w:numId w:val="14"/>
        </w:numPr>
      </w:pPr>
      <w:r>
        <w:t xml:space="preserve"> Number of Groups</w:t>
      </w:r>
    </w:p>
    <w:p w14:paraId="48409265" w14:textId="77777777" w:rsidR="00C065C3" w:rsidRDefault="00C065C3" w:rsidP="00C065C3"/>
    <w:p w14:paraId="703CFBAA" w14:textId="77777777" w:rsidR="00C065C3" w:rsidRDefault="00C065C3" w:rsidP="00C065C3">
      <w:r>
        <w:rPr>
          <w:b/>
        </w:rPr>
        <w:lastRenderedPageBreak/>
        <w:t xml:space="preserve">NUMBER OF GROUPS </w:t>
      </w:r>
      <w:r w:rsidRPr="005168A8">
        <w:rPr>
          <w:b/>
          <w:color w:val="00B050"/>
        </w:rPr>
        <w:t>[NGROUPS]</w:t>
      </w:r>
      <w:r w:rsidRPr="005168A8">
        <w:rPr>
          <w:b/>
        </w:rPr>
        <w:t xml:space="preserve"> </w:t>
      </w:r>
      <w:r>
        <w:t xml:space="preserve">specifies the number of groups in an integration </w:t>
      </w:r>
      <w:r>
        <w:rPr>
          <w:rFonts w:ascii="Arial Black" w:hAnsi="Arial Black"/>
          <w:color w:val="000000"/>
          <w:sz w:val="22"/>
        </w:rPr>
        <w:t>[NRS0413</w:t>
      </w:r>
      <w:r w:rsidRPr="00282BEC">
        <w:rPr>
          <w:rFonts w:ascii="Arial Black" w:hAnsi="Arial Black"/>
          <w:color w:val="000000"/>
          <w:sz w:val="22"/>
        </w:rPr>
        <w:t>]</w:t>
      </w:r>
      <w:r>
        <w:t>.</w:t>
      </w:r>
    </w:p>
    <w:p w14:paraId="6E8F93D4" w14:textId="77777777" w:rsidR="00C065C3" w:rsidRPr="00C520CB" w:rsidRDefault="00C065C3" w:rsidP="00C065C3"/>
    <w:p w14:paraId="15271B96" w14:textId="77777777" w:rsidR="00C065C3" w:rsidRDefault="00C065C3" w:rsidP="0032299C">
      <w:pPr>
        <w:pStyle w:val="Heading4"/>
        <w:numPr>
          <w:ilvl w:val="3"/>
          <w:numId w:val="14"/>
        </w:numPr>
      </w:pPr>
      <w:r>
        <w:t xml:space="preserve"> Number of Integrations</w:t>
      </w:r>
    </w:p>
    <w:p w14:paraId="185A0ECE" w14:textId="77777777" w:rsidR="00C065C3" w:rsidRDefault="00C065C3" w:rsidP="00C065C3"/>
    <w:p w14:paraId="51F6A8FC" w14:textId="3194EB51" w:rsidR="00C065C3" w:rsidRDefault="00C065C3" w:rsidP="00C065C3">
      <w:r w:rsidRPr="005168A8">
        <w:rPr>
          <w:b/>
        </w:rPr>
        <w:t xml:space="preserve">NUMBER OF INTEGRATIONS </w:t>
      </w:r>
      <w:r w:rsidRPr="005168A8">
        <w:rPr>
          <w:b/>
          <w:color w:val="00B050"/>
        </w:rPr>
        <w:t>[NINTS]</w:t>
      </w:r>
      <w:r w:rsidRPr="005168A8">
        <w:rPr>
          <w:b/>
        </w:rPr>
        <w:t xml:space="preserve"> </w:t>
      </w:r>
      <w:r>
        <w:t xml:space="preserve">field specifies the number of times the </w:t>
      </w:r>
      <w:r w:rsidRPr="005168A8">
        <w:t>integration</w:t>
      </w:r>
      <w:r>
        <w:t xml:space="preserve"> is </w:t>
      </w:r>
      <w:r w:rsidR="00EE066E">
        <w:t>performed</w:t>
      </w:r>
      <w:r>
        <w:t xml:space="preserve"> </w:t>
      </w:r>
      <w:r>
        <w:rPr>
          <w:rFonts w:ascii="Arial Black" w:hAnsi="Arial Black"/>
          <w:color w:val="000000"/>
          <w:sz w:val="22"/>
        </w:rPr>
        <w:t>[NRS0414</w:t>
      </w:r>
      <w:r w:rsidRPr="00282BEC">
        <w:rPr>
          <w:rFonts w:ascii="Arial Black" w:hAnsi="Arial Black"/>
          <w:color w:val="000000"/>
          <w:sz w:val="22"/>
        </w:rPr>
        <w:t>]</w:t>
      </w:r>
      <w:r w:rsidR="00EE066E">
        <w:t>.</w:t>
      </w:r>
    </w:p>
    <w:p w14:paraId="7EBDB591" w14:textId="77777777" w:rsidR="00C065C3" w:rsidRPr="00C520CB" w:rsidRDefault="00C065C3" w:rsidP="00C065C3"/>
    <w:p w14:paraId="4EEB7CB4" w14:textId="77777777" w:rsidR="00C065C3" w:rsidRPr="004B0296" w:rsidRDefault="00C065C3" w:rsidP="00C065C3"/>
    <w:p w14:paraId="3B1BD723" w14:textId="6FDD1C09" w:rsidR="00C065C3" w:rsidRDefault="00D14D04" w:rsidP="00C065C3">
      <w:r>
        <w:rPr>
          <w:noProof/>
        </w:rPr>
        <mc:AlternateContent>
          <mc:Choice Requires="wpg">
            <w:drawing>
              <wp:inline distT="0" distB="0" distL="0" distR="0" wp14:anchorId="554003C9" wp14:editId="76AD4280">
                <wp:extent cx="6035040" cy="182880"/>
                <wp:effectExtent l="0" t="0" r="0" b="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7882"/>
                          <a:chExt cx="7200" cy="4320"/>
                        </a:xfrm>
                      </wpg:grpSpPr>
                      <wps:wsp>
                        <wps:cNvPr id="14" name="AutoShape 13"/>
                        <wps:cNvSpPr>
                          <a:spLocks noChangeArrowheads="1" noTextEdit="1"/>
                        </wps:cNvSpPr>
                        <wps:spPr bwMode="auto">
                          <a:xfrm>
                            <a:off x="3967" y="788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4"/>
                        <wps:cNvCnPr>
                          <a:cxnSpLocks noChangeShapeType="1"/>
                        </wps:cNvCnPr>
                        <wps:spPr bwMode="auto">
                          <a:xfrm flipV="1">
                            <a:off x="4036" y="9994"/>
                            <a:ext cx="6958" cy="3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475.2pt;height:14.4pt;mso-position-horizontal-relative:char;mso-position-vertical-relative:line" coordorigin="3967,788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">
                <v:rect id="AutoShape 13" o:spid="_x0000_s1027" style="position:absolute;left:3967;top:788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EcwgAA&#10;ANsAAAAPAAAAZHJzL2Rvd25yZXYueG1sRE9Na8JAEL0L/odlhF5ENy0i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38RzCAAAA2wAAAA8AAAAAAAAAAAAAAAAAlwIAAGRycy9kb3du&#10;cmV2LnhtbFBLBQYAAAAABAAEAPUAAACGAwAAAAA=&#10;" filled="f" stroked="f">
                  <o:lock v:ext="edit" text="t"/>
                </v:rect>
                <v:shape id="AutoShape 14" o:spid="_x0000_s1028" type="#_x0000_t32" style="position:absolute;left:4036;top:9994;width:6958;height:3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41fMAAAADbAAAADwAAAGRycy9kb3ducmV2LnhtbERPTWsCMRC9C/0PYYRexE1asJXVKItU&#10;6FWrFG/DZtwsbibLJtW1v94Igrd5vM+ZL3vXiDN1ofas4S1TIIhLb2quNOx+1uMpiBCRDTaeScOV&#10;AiwXL4M55sZfeEPnbaxECuGQowYbY5tLGUpLDkPmW+LEHX3nMCbYVdJ0eEnhrpHvSn1IhzWnBost&#10;rSyVp+2f02BYFdf/9e9hVO1XpS2+jp9KSq1fh30xAxGpj0/xw/1t0vwJ3H9JB8jFD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bONXzAAAAA2wAAAA8AAAAAAAAAAAAAAAAA&#10;oQIAAGRycy9kb3ducmV2LnhtbFBLBQYAAAAABAAEAPkAAACOAwAAAAA=&#10;" strokeweight="2.25pt"/>
                <w10:anchorlock/>
              </v:group>
            </w:pict>
          </mc:Fallback>
        </mc:AlternateContent>
      </w:r>
    </w:p>
    <w:p w14:paraId="36193A13" w14:textId="77777777" w:rsidR="00C065C3" w:rsidRPr="00282BEC" w:rsidRDefault="00C065C3" w:rsidP="0032299C">
      <w:pPr>
        <w:pStyle w:val="Heading2"/>
        <w:numPr>
          <w:ilvl w:val="1"/>
          <w:numId w:val="14"/>
        </w:numPr>
        <w:rPr>
          <w:rFonts w:ascii="Arial Black" w:hAnsi="Arial Black"/>
          <w:sz w:val="22"/>
        </w:rPr>
      </w:pPr>
      <w:bookmarkStart w:id="30" w:name="_Ref212863120"/>
      <w:r w:rsidRPr="00D9202B">
        <w:t>MSA</w:t>
      </w:r>
      <w:r>
        <w:t xml:space="preserve"> Anneal</w:t>
      </w:r>
      <w:bookmarkEnd w:id="30"/>
      <w:r>
        <w:t xml:space="preserve"> </w:t>
      </w:r>
    </w:p>
    <w:p w14:paraId="00D5B503" w14:textId="77777777" w:rsidR="00C065C3" w:rsidRPr="00EE7069" w:rsidRDefault="00C065C3" w:rsidP="00C065C3"/>
    <w:p w14:paraId="218DD9DB" w14:textId="77777777" w:rsidR="00C065C3" w:rsidRPr="00DC7877" w:rsidRDefault="00C065C3">
      <w:pPr>
        <w:rPr>
          <w:color w:val="000000"/>
        </w:rPr>
      </w:pPr>
      <w:r w:rsidRPr="00DC7877">
        <w:rPr>
          <w:color w:val="000000"/>
        </w:rPr>
        <w:t>This engineering feature heats the MSA and maintains an elevated temperature for 15 minutes in order to free stuck shutters.  After a passive cool-down period enforced by scheduling, the magnetic arm motor is re-enabled when the temperature is safe.</w:t>
      </w:r>
    </w:p>
    <w:p w14:paraId="59EB6F04" w14:textId="77777777" w:rsidR="00C065C3" w:rsidRPr="00DC7877" w:rsidRDefault="00C065C3">
      <w:pPr>
        <w:rPr>
          <w:color w:val="000000"/>
        </w:rPr>
      </w:pPr>
    </w:p>
    <w:p w14:paraId="380EC43C" w14:textId="77777777" w:rsidR="00C065C3" w:rsidRPr="00DC7877" w:rsidRDefault="00C065C3">
      <w:pPr>
        <w:rPr>
          <w:color w:val="E36C0A"/>
        </w:rPr>
      </w:pPr>
      <w:r w:rsidRPr="00DC7877">
        <w:rPr>
          <w:color w:val="E36C0A"/>
        </w:rPr>
        <w:t>Note for developer: It is intended that two visits will be created</w:t>
      </w:r>
      <w:r>
        <w:rPr>
          <w:color w:val="E36C0A"/>
        </w:rPr>
        <w:t xml:space="preserve"> </w:t>
      </w:r>
      <w:r>
        <w:rPr>
          <w:rFonts w:ascii="Arial Black" w:hAnsi="Arial Black"/>
          <w:color w:val="000000"/>
          <w:sz w:val="22"/>
        </w:rPr>
        <w:t>[NRS0415</w:t>
      </w:r>
      <w:r w:rsidRPr="00282BEC">
        <w:rPr>
          <w:rFonts w:ascii="Arial Black" w:hAnsi="Arial Black"/>
          <w:color w:val="000000"/>
          <w:sz w:val="22"/>
        </w:rPr>
        <w:t>]</w:t>
      </w:r>
      <w:r>
        <w:t xml:space="preserve"> </w:t>
      </w:r>
      <w:r w:rsidRPr="00DC7877">
        <w:rPr>
          <w:color w:val="E36C0A"/>
        </w:rPr>
        <w:t xml:space="preserve"> - one for MSA heating followed a second visit for the cool-down verification check, with an implied spacing AFTER BY 10 hours (TBR)</w:t>
      </w:r>
      <w:r>
        <w:rPr>
          <w:color w:val="E36C0A"/>
        </w:rPr>
        <w:t xml:space="preserve"> </w:t>
      </w:r>
      <w:r>
        <w:rPr>
          <w:rFonts w:ascii="Arial Black" w:hAnsi="Arial Black"/>
          <w:color w:val="000000"/>
          <w:sz w:val="22"/>
        </w:rPr>
        <w:t>[NRS0416</w:t>
      </w:r>
      <w:r w:rsidRPr="00282BEC">
        <w:rPr>
          <w:rFonts w:ascii="Arial Black" w:hAnsi="Arial Black"/>
          <w:color w:val="000000"/>
          <w:sz w:val="22"/>
        </w:rPr>
        <w:t>]</w:t>
      </w:r>
      <w:r w:rsidRPr="00DC7877">
        <w:rPr>
          <w:color w:val="E36C0A"/>
        </w:rPr>
        <w:t>. No other NRS visit may execute until NRSCOOLMAIN has executed</w:t>
      </w:r>
      <w:r>
        <w:rPr>
          <w:color w:val="E36C0A"/>
        </w:rPr>
        <w:t xml:space="preserve"> </w:t>
      </w:r>
      <w:r>
        <w:rPr>
          <w:rFonts w:ascii="Arial Black" w:hAnsi="Arial Black"/>
          <w:color w:val="000000"/>
          <w:sz w:val="22"/>
        </w:rPr>
        <w:t>[NRS0417</w:t>
      </w:r>
      <w:r w:rsidRPr="00282BEC">
        <w:rPr>
          <w:rFonts w:ascii="Arial Black" w:hAnsi="Arial Black"/>
          <w:color w:val="000000"/>
          <w:sz w:val="22"/>
        </w:rPr>
        <w:t>]</w:t>
      </w:r>
      <w:r w:rsidRPr="00DC7877">
        <w:rPr>
          <w:color w:val="E36C0A"/>
        </w:rPr>
        <w:t>.</w:t>
      </w:r>
    </w:p>
    <w:p w14:paraId="298AF070" w14:textId="77777777" w:rsidR="00C065C3" w:rsidRPr="00DC7877" w:rsidRDefault="00C065C3">
      <w:pPr>
        <w:rPr>
          <w:color w:val="E36C0A"/>
        </w:rPr>
      </w:pPr>
    </w:p>
    <w:p w14:paraId="5236CCD5" w14:textId="2B1631C3" w:rsidR="00C065C3" w:rsidRPr="00DC7877" w:rsidRDefault="00C065C3">
      <w:pPr>
        <w:rPr>
          <w:color w:val="000000"/>
        </w:rPr>
      </w:pPr>
      <w:r w:rsidRPr="00DC7877">
        <w:rPr>
          <w:color w:val="000000"/>
        </w:rPr>
        <w:t>There are no parameters for this template</w:t>
      </w:r>
      <w:r w:rsidR="004D04B5">
        <w:rPr>
          <w:color w:val="000000"/>
        </w:rPr>
        <w:t xml:space="preserve"> </w:t>
      </w:r>
      <w:r w:rsidR="004D04B5">
        <w:rPr>
          <w:rFonts w:ascii="Arial Black" w:hAnsi="Arial Black"/>
          <w:color w:val="000000"/>
          <w:sz w:val="22"/>
        </w:rPr>
        <w:t>[NRS0245</w:t>
      </w:r>
      <w:r w:rsidR="004D04B5" w:rsidRPr="00282BEC">
        <w:rPr>
          <w:rFonts w:ascii="Arial Black" w:hAnsi="Arial Black"/>
          <w:color w:val="000000"/>
          <w:sz w:val="22"/>
        </w:rPr>
        <w:t>]</w:t>
      </w:r>
      <w:r w:rsidR="004D04B5" w:rsidRPr="00DC7877">
        <w:rPr>
          <w:color w:val="E36C0A"/>
        </w:rPr>
        <w:t>.</w:t>
      </w:r>
      <w:r w:rsidRPr="00DC7877">
        <w:rPr>
          <w:color w:val="000000"/>
        </w:rPr>
        <w:t xml:space="preserve"> </w:t>
      </w:r>
    </w:p>
    <w:p w14:paraId="1B5CE08C" w14:textId="77777777" w:rsidR="00C065C3" w:rsidRPr="00DC7877" w:rsidRDefault="00C065C3">
      <w:pPr>
        <w:rPr>
          <w:color w:val="000000"/>
        </w:rPr>
      </w:pPr>
    </w:p>
    <w:p w14:paraId="551F142E" w14:textId="7A730208" w:rsidR="00C065C3" w:rsidRDefault="00D14D04">
      <w:r>
        <w:rPr>
          <w:noProof/>
        </w:rPr>
        <mc:AlternateContent>
          <mc:Choice Requires="wpg">
            <w:drawing>
              <wp:anchor distT="0" distB="0" distL="114300" distR="114300" simplePos="0" relativeHeight="251654656" behindDoc="0" locked="1" layoutInCell="1" allowOverlap="1" wp14:anchorId="4D3DAC9D" wp14:editId="12E51C15">
                <wp:simplePos x="0" y="0"/>
                <wp:positionH relativeFrom="character">
                  <wp:posOffset>0</wp:posOffset>
                </wp:positionH>
                <wp:positionV relativeFrom="line">
                  <wp:posOffset>0</wp:posOffset>
                </wp:positionV>
                <wp:extent cx="6035040" cy="182880"/>
                <wp:effectExtent l="0" t="0" r="0" b="0"/>
                <wp:wrapNone/>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7882"/>
                          <a:chExt cx="7200" cy="4320"/>
                        </a:xfrm>
                      </wpg:grpSpPr>
                      <wps:wsp>
                        <wps:cNvPr id="11" name="AutoShape 22"/>
                        <wps:cNvSpPr>
                          <a:spLocks noChangeArrowheads="1"/>
                        </wps:cNvSpPr>
                        <wps:spPr bwMode="auto">
                          <a:xfrm>
                            <a:off x="3967" y="788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23"/>
                        <wps:cNvCnPr>
                          <a:cxnSpLocks noChangeShapeType="1"/>
                        </wps:cNvCnPr>
                        <wps:spPr bwMode="auto">
                          <a:xfrm flipV="1">
                            <a:off x="4036" y="9994"/>
                            <a:ext cx="6958" cy="3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475.2pt;height:14.4pt;z-index:251654656;mso-position-horizontal-relative:char;mso-position-vertical-relative:line" coordorigin="3967,788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">
                <v:rect id="AutoShape 22" o:spid="_x0000_s1027" style="position:absolute;left:3967;top:788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FKEwQAA&#10;ANsAAAAPAAAAZHJzL2Rvd25yZXYueG1sRE9Li8IwEL4L+x/CLHiRNXUPIl2jLMJiWQSxPs5DM7bF&#10;ZlKb2NZ/bwTB23x8z5kve1OJlhpXWlYwGUcgiDOrS84VHPZ/XzMQziNrrCyTgjs5WC4+BnOMte14&#10;R23qcxFC2MWooPC+jqV0WUEG3djWxIE728agD7DJpW6wC+Gmkt9RNJUGSw4NBda0Kii7pDejoMu2&#10;7Wm/Wcvt6JRYvibXVXr8V2r42f/+gPDU+7f45U50mD+B5y/h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BShMEAAADbAAAADwAAAAAAAAAAAAAAAACXAgAAZHJzL2Rvd25y&#10;ZXYueG1sUEsFBgAAAAAEAAQA9QAAAIUDAAAAAA==&#10;" filled="f" stroked="f"/>
                <v:shape id="AutoShape 23" o:spid="_x0000_s1028" type="#_x0000_t32" style="position:absolute;left:4036;top:9994;width:6958;height:3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etCMEAAADbAAAADwAAAGRycy9kb3ducmV2LnhtbERPTWvCQBC9F/wPywheiu42h1aiq4Sg&#10;4LW2pXgbsmM2mJ0N2W0S++u7hUJv83ifs91PrhUD9aHxrOFppUAQV940XGt4fzsu1yBCRDbYeiYN&#10;dwqw380etpgbP/IrDedYixTCIUcNNsYulzJUlhyGle+IE3f1vcOYYF9L0+OYwl0rM6WepcOGU4PF&#10;jkpL1e385TQYVsX9+/h5eaw/ysoWh+uLklLrxXwqNiAiTfFf/Oc+mTQ/g99f0gFy9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J60IwQAAANsAAAAPAAAAAAAAAAAAAAAA&#10;AKECAABkcnMvZG93bnJldi54bWxQSwUGAAAAAAQABAD5AAAAjwMAAAAA&#10;" strokeweight="2.25pt"/>
                <w10:wrap anchory="line"/>
                <w10:anchorlock/>
              </v:group>
            </w:pict>
          </mc:Fallback>
        </mc:AlternateContent>
      </w:r>
      <w:r>
        <w:rPr>
          <w:noProof/>
        </w:rPr>
        <mc:AlternateContent>
          <mc:Choice Requires="wps">
            <w:drawing>
              <wp:inline distT="0" distB="0" distL="0" distR="0" wp14:anchorId="5213E20B" wp14:editId="1193204E">
                <wp:extent cx="6035040" cy="18288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50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475.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" filled="f" stroked="f">
                <o:lock v:ext="edit" aspectratio="t"/>
                <w10:anchorlock/>
              </v:rect>
            </w:pict>
          </mc:Fallback>
        </mc:AlternateContent>
      </w:r>
    </w:p>
    <w:p w14:paraId="245600D4" w14:textId="77777777" w:rsidR="00C065C3" w:rsidRPr="00DC7877" w:rsidRDefault="00C065C3">
      <w:pPr>
        <w:rPr>
          <w:color w:val="000000"/>
        </w:rPr>
      </w:pPr>
    </w:p>
    <w:p w14:paraId="126A8FDF" w14:textId="2A96F955" w:rsidR="00C065C3" w:rsidRPr="00DC7877" w:rsidRDefault="00A6755F">
      <w:pPr>
        <w:rPr>
          <w:rFonts w:ascii="Arial" w:hAnsi="Arial"/>
          <w:b/>
          <w:color w:val="000000"/>
          <w:sz w:val="28"/>
        </w:rPr>
      </w:pPr>
      <w:r>
        <w:rPr>
          <w:rFonts w:ascii="Arial" w:hAnsi="Arial"/>
          <w:b/>
          <w:color w:val="000000"/>
          <w:sz w:val="28"/>
        </w:rPr>
        <w:t>39.7</w:t>
      </w:r>
      <w:r>
        <w:rPr>
          <w:rFonts w:ascii="Arial" w:hAnsi="Arial"/>
          <w:b/>
          <w:color w:val="000000"/>
          <w:sz w:val="28"/>
        </w:rPr>
        <w:tab/>
      </w:r>
      <w:r w:rsidR="00C065C3" w:rsidRPr="00DC7877">
        <w:rPr>
          <w:rFonts w:ascii="Arial" w:hAnsi="Arial"/>
          <w:b/>
          <w:color w:val="000000"/>
          <w:sz w:val="28"/>
        </w:rPr>
        <w:tab/>
        <w:t>MSA Short Detection</w:t>
      </w:r>
    </w:p>
    <w:p w14:paraId="1D1E2319" w14:textId="77777777" w:rsidR="00C065C3" w:rsidRPr="00DC7877" w:rsidRDefault="00C065C3">
      <w:pPr>
        <w:rPr>
          <w:rFonts w:ascii="Arial" w:hAnsi="Arial"/>
          <w:b/>
          <w:color w:val="000000"/>
          <w:sz w:val="28"/>
        </w:rPr>
      </w:pPr>
    </w:p>
    <w:p w14:paraId="28353BB1" w14:textId="77777777" w:rsidR="00C065C3" w:rsidRPr="00DC7877" w:rsidRDefault="00C065C3">
      <w:pPr>
        <w:rPr>
          <w:color w:val="000000"/>
        </w:rPr>
      </w:pPr>
      <w:r w:rsidRPr="00DC7877">
        <w:rPr>
          <w:color w:val="000000"/>
        </w:rPr>
        <w:t>This engineering feature detects MSA electrical shorts and attempts to remedy them by loading updated zero-potential masks to the Micro-shutter Control Electronics (MCE).  In the event that the quadrant current remains elevated, additional short detection is performed via the tri-state masks.</w:t>
      </w:r>
    </w:p>
    <w:p w14:paraId="1D3FC554" w14:textId="77777777" w:rsidR="00C065C3" w:rsidRPr="00DC7877" w:rsidRDefault="00C065C3">
      <w:pPr>
        <w:rPr>
          <w:color w:val="000000"/>
        </w:rPr>
      </w:pPr>
    </w:p>
    <w:p w14:paraId="3281DAB1" w14:textId="77777777" w:rsidR="00C065C3" w:rsidRPr="00DC7877" w:rsidRDefault="00C065C3">
      <w:pPr>
        <w:rPr>
          <w:color w:val="000000"/>
        </w:rPr>
      </w:pPr>
      <w:r w:rsidRPr="00DC7877">
        <w:rPr>
          <w:color w:val="000000"/>
        </w:rPr>
        <w:t xml:space="preserve">The following parameters define MSA Short Detection. </w:t>
      </w:r>
    </w:p>
    <w:p w14:paraId="3AAF9477" w14:textId="77777777" w:rsidR="00C065C3" w:rsidRPr="00DC7877" w:rsidRDefault="00C065C3">
      <w:pPr>
        <w:rPr>
          <w:color w:val="000000"/>
        </w:rPr>
      </w:pPr>
    </w:p>
    <w:p w14:paraId="7CDF5CBD" w14:textId="6BF9D051" w:rsidR="00C065C3" w:rsidRPr="00DC7877" w:rsidRDefault="00A6755F">
      <w:pPr>
        <w:rPr>
          <w:rFonts w:ascii="Arial" w:hAnsi="Arial"/>
          <w:b/>
          <w:color w:val="000000"/>
          <w:sz w:val="28"/>
        </w:rPr>
      </w:pPr>
      <w:r>
        <w:rPr>
          <w:rFonts w:ascii="Arial" w:hAnsi="Arial"/>
          <w:b/>
          <w:color w:val="000000"/>
          <w:sz w:val="28"/>
        </w:rPr>
        <w:t>39.7.1</w:t>
      </w:r>
      <w:r w:rsidR="00C065C3" w:rsidRPr="00DC7877">
        <w:rPr>
          <w:rFonts w:ascii="Arial" w:hAnsi="Arial"/>
          <w:b/>
          <w:color w:val="000000"/>
          <w:sz w:val="28"/>
        </w:rPr>
        <w:tab/>
        <w:t>Error Response</w:t>
      </w:r>
    </w:p>
    <w:p w14:paraId="1FF5B1C1" w14:textId="77777777" w:rsidR="00C065C3" w:rsidRPr="00DC7877" w:rsidRDefault="00C065C3">
      <w:pPr>
        <w:rPr>
          <w:rFonts w:ascii="Arial" w:hAnsi="Arial"/>
          <w:b/>
          <w:color w:val="000000"/>
          <w:sz w:val="28"/>
        </w:rPr>
      </w:pPr>
    </w:p>
    <w:p w14:paraId="2FB0EC97" w14:textId="77777777" w:rsidR="00C065C3" w:rsidRDefault="00C065C3">
      <w:pPr>
        <w:rPr>
          <w:b/>
          <w:color w:val="000000"/>
          <w:sz w:val="26"/>
        </w:rPr>
      </w:pPr>
      <w:r w:rsidRPr="00DC7877">
        <w:rPr>
          <w:b/>
          <w:color w:val="000000"/>
          <w:sz w:val="26"/>
        </w:rPr>
        <w:tab/>
        <w:t xml:space="preserve">ERROR RESPONSE </w:t>
      </w:r>
      <w:r w:rsidRPr="00DC7877">
        <w:rPr>
          <w:b/>
          <w:color w:val="00B050"/>
          <w:sz w:val="26"/>
        </w:rPr>
        <w:t>[ERESPONSE]</w:t>
      </w:r>
      <w:r w:rsidRPr="00DC7877">
        <w:rPr>
          <w:b/>
          <w:color w:val="000000"/>
          <w:sz w:val="26"/>
        </w:rPr>
        <w:t xml:space="preserve"> = PROCEED</w:t>
      </w:r>
      <w:r>
        <w:rPr>
          <w:b/>
          <w:color w:val="000000"/>
          <w:sz w:val="26"/>
        </w:rPr>
        <w:t xml:space="preserve"> </w:t>
      </w:r>
      <w:r>
        <w:rPr>
          <w:rFonts w:ascii="Arial Black" w:hAnsi="Arial Black"/>
          <w:color w:val="000000"/>
          <w:sz w:val="22"/>
        </w:rPr>
        <w:t>[NRS0418</w:t>
      </w:r>
      <w:r w:rsidRPr="00282BEC">
        <w:rPr>
          <w:rFonts w:ascii="Arial Black" w:hAnsi="Arial Black"/>
          <w:color w:val="000000"/>
          <w:sz w:val="22"/>
        </w:rPr>
        <w:t>]</w:t>
      </w:r>
      <w:r w:rsidRPr="00DC7877">
        <w:rPr>
          <w:b/>
          <w:color w:val="000000"/>
          <w:sz w:val="26"/>
        </w:rPr>
        <w:t xml:space="preserve">, </w:t>
      </w:r>
    </w:p>
    <w:p w14:paraId="31712E87" w14:textId="77777777" w:rsidR="00C065C3" w:rsidRPr="00DC7877" w:rsidRDefault="00C065C3" w:rsidP="00C065C3">
      <w:pPr>
        <w:ind w:firstLine="720"/>
        <w:rPr>
          <w:b/>
          <w:color w:val="000000"/>
          <w:sz w:val="26"/>
        </w:rPr>
      </w:pPr>
      <w:r w:rsidRPr="00DC7877">
        <w:rPr>
          <w:b/>
          <w:color w:val="000000"/>
          <w:sz w:val="26"/>
        </w:rPr>
        <w:t>SAFE</w:t>
      </w:r>
      <w:r>
        <w:rPr>
          <w:b/>
          <w:color w:val="000000"/>
          <w:sz w:val="26"/>
        </w:rPr>
        <w:t xml:space="preserve"> </w:t>
      </w:r>
      <w:r>
        <w:rPr>
          <w:rFonts w:ascii="Arial Black" w:hAnsi="Arial Black"/>
          <w:color w:val="000000"/>
          <w:sz w:val="22"/>
        </w:rPr>
        <w:t>[NRS0419</w:t>
      </w:r>
      <w:r w:rsidRPr="00282BEC">
        <w:rPr>
          <w:rFonts w:ascii="Arial Black" w:hAnsi="Arial Black"/>
          <w:color w:val="000000"/>
          <w:sz w:val="22"/>
        </w:rPr>
        <w:t>]</w:t>
      </w:r>
    </w:p>
    <w:p w14:paraId="5E12CA6E" w14:textId="77777777" w:rsidR="00C065C3" w:rsidRPr="00DC7877" w:rsidRDefault="00C065C3">
      <w:pPr>
        <w:rPr>
          <w:b/>
          <w:color w:val="000000"/>
          <w:sz w:val="26"/>
        </w:rPr>
      </w:pPr>
    </w:p>
    <w:p w14:paraId="11ECD28D" w14:textId="77777777" w:rsidR="00C065C3" w:rsidRPr="00DC7877" w:rsidRDefault="00C065C3">
      <w:pPr>
        <w:rPr>
          <w:color w:val="000000"/>
        </w:rPr>
      </w:pPr>
      <w:r w:rsidRPr="00DC7877">
        <w:rPr>
          <w:color w:val="000000"/>
        </w:rPr>
        <w:t xml:space="preserve">ERROR RESPONSE specifies the action to take if a high current situation exists at the end of the MSA Short Detection procedure.  A value of </w:t>
      </w:r>
      <w:r w:rsidRPr="00DC7877">
        <w:rPr>
          <w:b/>
          <w:color w:val="000000"/>
        </w:rPr>
        <w:t>PROCEED</w:t>
      </w:r>
      <w:r w:rsidRPr="00DC7877">
        <w:rPr>
          <w:color w:val="000000"/>
        </w:rPr>
        <w:t xml:space="preserve"> indicates that NIRSpec operations may continue at the conclusion of the visit.  A value of </w:t>
      </w:r>
      <w:r w:rsidRPr="00DC7877">
        <w:rPr>
          <w:b/>
          <w:color w:val="000000"/>
        </w:rPr>
        <w:t>SAFE</w:t>
      </w:r>
      <w:r w:rsidRPr="00DC7877">
        <w:rPr>
          <w:color w:val="000000"/>
        </w:rPr>
        <w:t xml:space="preserve"> causes the NIRSpec subsystems to be commanded into the Preferred Safe state.</w:t>
      </w:r>
    </w:p>
    <w:p w14:paraId="455636FA" w14:textId="77777777" w:rsidR="00C065C3" w:rsidRPr="00DC7877" w:rsidRDefault="00C065C3">
      <w:pPr>
        <w:rPr>
          <w:color w:val="000000"/>
        </w:rPr>
      </w:pPr>
    </w:p>
    <w:p w14:paraId="1787E0CD" w14:textId="12051212" w:rsidR="00C065C3" w:rsidRPr="00DC7877" w:rsidRDefault="00A6755F">
      <w:pPr>
        <w:rPr>
          <w:rFonts w:ascii="Arial" w:hAnsi="Arial"/>
          <w:b/>
          <w:color w:val="000000"/>
          <w:sz w:val="28"/>
        </w:rPr>
      </w:pPr>
      <w:r>
        <w:rPr>
          <w:rFonts w:ascii="Arial" w:hAnsi="Arial"/>
          <w:b/>
          <w:color w:val="000000"/>
          <w:sz w:val="28"/>
        </w:rPr>
        <w:t>39</w:t>
      </w:r>
      <w:r w:rsidR="00C065C3" w:rsidRPr="00DC7877">
        <w:rPr>
          <w:rFonts w:ascii="Arial" w:hAnsi="Arial"/>
          <w:b/>
          <w:color w:val="000000"/>
          <w:sz w:val="28"/>
        </w:rPr>
        <w:t>.7.2</w:t>
      </w:r>
      <w:r w:rsidR="00C065C3" w:rsidRPr="00DC7877">
        <w:rPr>
          <w:rFonts w:ascii="Arial" w:hAnsi="Arial"/>
          <w:b/>
          <w:color w:val="000000"/>
          <w:sz w:val="28"/>
        </w:rPr>
        <w:tab/>
        <w:t>Quadlist</w:t>
      </w:r>
    </w:p>
    <w:p w14:paraId="52C7D2FE" w14:textId="77777777" w:rsidR="00C065C3" w:rsidRPr="00DC7877" w:rsidRDefault="00C065C3">
      <w:pPr>
        <w:rPr>
          <w:rFonts w:ascii="Arial" w:hAnsi="Arial"/>
          <w:b/>
          <w:color w:val="000000"/>
          <w:sz w:val="28"/>
        </w:rPr>
      </w:pPr>
    </w:p>
    <w:p w14:paraId="56F62ECB" w14:textId="77777777" w:rsidR="00C065C3" w:rsidRDefault="00C065C3">
      <w:pPr>
        <w:rPr>
          <w:b/>
          <w:color w:val="000000"/>
          <w:sz w:val="26"/>
        </w:rPr>
      </w:pPr>
      <w:r w:rsidRPr="00DC7877">
        <w:rPr>
          <w:b/>
          <w:color w:val="000000"/>
          <w:sz w:val="26"/>
        </w:rPr>
        <w:tab/>
        <w:t xml:space="preserve">QUADLIST </w:t>
      </w:r>
      <w:r w:rsidRPr="00DC7877">
        <w:rPr>
          <w:b/>
          <w:color w:val="00B050"/>
          <w:sz w:val="26"/>
        </w:rPr>
        <w:t>[QUADLIST]</w:t>
      </w:r>
      <w:r w:rsidRPr="00DC7877">
        <w:rPr>
          <w:b/>
          <w:color w:val="000000"/>
          <w:sz w:val="26"/>
        </w:rPr>
        <w:t xml:space="preserve"> = 1</w:t>
      </w:r>
      <w:r>
        <w:rPr>
          <w:b/>
          <w:color w:val="000000"/>
          <w:sz w:val="26"/>
        </w:rPr>
        <w:t xml:space="preserve"> </w:t>
      </w:r>
      <w:r>
        <w:rPr>
          <w:rFonts w:ascii="Arial Black" w:hAnsi="Arial Black"/>
          <w:color w:val="000000"/>
          <w:sz w:val="22"/>
        </w:rPr>
        <w:t>[NRS0420</w:t>
      </w:r>
      <w:r w:rsidRPr="00282BEC">
        <w:rPr>
          <w:rFonts w:ascii="Arial Black" w:hAnsi="Arial Black"/>
          <w:color w:val="000000"/>
          <w:sz w:val="22"/>
        </w:rPr>
        <w:t>]</w:t>
      </w:r>
      <w:r w:rsidRPr="00DC7877">
        <w:rPr>
          <w:b/>
          <w:color w:val="000000"/>
          <w:sz w:val="26"/>
        </w:rPr>
        <w:t>, 2</w:t>
      </w:r>
      <w:r>
        <w:rPr>
          <w:b/>
          <w:color w:val="000000"/>
          <w:sz w:val="26"/>
        </w:rPr>
        <w:t xml:space="preserve"> </w:t>
      </w:r>
      <w:r>
        <w:rPr>
          <w:rFonts w:ascii="Arial Black" w:hAnsi="Arial Black"/>
          <w:color w:val="000000"/>
          <w:sz w:val="22"/>
        </w:rPr>
        <w:t>[NRS0421</w:t>
      </w:r>
      <w:r w:rsidRPr="00282BEC">
        <w:rPr>
          <w:rFonts w:ascii="Arial Black" w:hAnsi="Arial Black"/>
          <w:color w:val="000000"/>
          <w:sz w:val="22"/>
        </w:rPr>
        <w:t>]</w:t>
      </w:r>
      <w:r w:rsidRPr="00DC7877">
        <w:rPr>
          <w:b/>
          <w:color w:val="000000"/>
          <w:sz w:val="26"/>
        </w:rPr>
        <w:t>, 3</w:t>
      </w:r>
      <w:r>
        <w:rPr>
          <w:b/>
          <w:color w:val="000000"/>
          <w:sz w:val="26"/>
        </w:rPr>
        <w:t xml:space="preserve"> </w:t>
      </w:r>
      <w:r>
        <w:rPr>
          <w:rFonts w:ascii="Arial Black" w:hAnsi="Arial Black"/>
          <w:color w:val="000000"/>
          <w:sz w:val="22"/>
        </w:rPr>
        <w:t>[NRS0422</w:t>
      </w:r>
      <w:r w:rsidRPr="00282BEC">
        <w:rPr>
          <w:rFonts w:ascii="Arial Black" w:hAnsi="Arial Black"/>
          <w:color w:val="000000"/>
          <w:sz w:val="22"/>
        </w:rPr>
        <w:t>]</w:t>
      </w:r>
      <w:r w:rsidRPr="00DC7877">
        <w:rPr>
          <w:b/>
          <w:color w:val="000000"/>
          <w:sz w:val="26"/>
        </w:rPr>
        <w:t xml:space="preserve">, </w:t>
      </w:r>
    </w:p>
    <w:p w14:paraId="3D6DF764" w14:textId="77777777" w:rsidR="00C065C3" w:rsidRPr="00DC7877" w:rsidRDefault="00C065C3" w:rsidP="00C065C3">
      <w:pPr>
        <w:ind w:firstLine="720"/>
        <w:rPr>
          <w:b/>
          <w:color w:val="000000"/>
          <w:sz w:val="26"/>
        </w:rPr>
      </w:pPr>
      <w:r w:rsidRPr="00DC7877">
        <w:rPr>
          <w:b/>
          <w:color w:val="000000"/>
          <w:sz w:val="26"/>
        </w:rPr>
        <w:t>4</w:t>
      </w:r>
      <w:r>
        <w:rPr>
          <w:b/>
          <w:color w:val="000000"/>
          <w:sz w:val="26"/>
        </w:rPr>
        <w:t xml:space="preserve"> </w:t>
      </w:r>
      <w:r>
        <w:rPr>
          <w:rFonts w:ascii="Arial Black" w:hAnsi="Arial Black"/>
          <w:color w:val="000000"/>
          <w:sz w:val="22"/>
        </w:rPr>
        <w:t>[NRS0423</w:t>
      </w:r>
      <w:r w:rsidRPr="00282BEC">
        <w:rPr>
          <w:rFonts w:ascii="Arial Black" w:hAnsi="Arial Black"/>
          <w:color w:val="000000"/>
          <w:sz w:val="22"/>
        </w:rPr>
        <w:t>]</w:t>
      </w:r>
    </w:p>
    <w:p w14:paraId="3EB88268" w14:textId="77777777" w:rsidR="00C065C3" w:rsidRPr="00DC7877" w:rsidRDefault="00C065C3">
      <w:pPr>
        <w:rPr>
          <w:b/>
          <w:color w:val="000000"/>
          <w:sz w:val="26"/>
        </w:rPr>
      </w:pPr>
    </w:p>
    <w:p w14:paraId="476FA9C5" w14:textId="77777777" w:rsidR="00C065C3" w:rsidRPr="00DC7877" w:rsidRDefault="00C065C3">
      <w:pPr>
        <w:rPr>
          <w:color w:val="000000"/>
        </w:rPr>
      </w:pPr>
      <w:r w:rsidRPr="00DC7877">
        <w:rPr>
          <w:color w:val="000000"/>
        </w:rPr>
        <w:t>This parameter specifies the quadrants to be analyzed. You may specify one to four unique quadrants</w:t>
      </w:r>
      <w:r>
        <w:rPr>
          <w:color w:val="000000"/>
        </w:rPr>
        <w:t xml:space="preserve"> </w:t>
      </w:r>
      <w:r>
        <w:rPr>
          <w:rFonts w:ascii="Arial Black" w:hAnsi="Arial Black"/>
          <w:color w:val="000000"/>
          <w:sz w:val="22"/>
        </w:rPr>
        <w:t>[NRS0424</w:t>
      </w:r>
      <w:r w:rsidRPr="00282BEC">
        <w:rPr>
          <w:rFonts w:ascii="Arial Black" w:hAnsi="Arial Black"/>
          <w:color w:val="000000"/>
          <w:sz w:val="22"/>
        </w:rPr>
        <w:t>]</w:t>
      </w:r>
      <w:r w:rsidRPr="00DC7877">
        <w:rPr>
          <w:color w:val="000000"/>
        </w:rPr>
        <w:t>.  Specifying a list of multiple quadrants will execute the procedure on the quadrants one-by-one in the order specified</w:t>
      </w:r>
      <w:r>
        <w:rPr>
          <w:color w:val="000000"/>
        </w:rPr>
        <w:t xml:space="preserve"> </w:t>
      </w:r>
      <w:r>
        <w:rPr>
          <w:rFonts w:ascii="Arial Black" w:hAnsi="Arial Black"/>
          <w:color w:val="000000"/>
          <w:sz w:val="22"/>
        </w:rPr>
        <w:t>[NRS0425</w:t>
      </w:r>
      <w:r w:rsidRPr="00282BEC">
        <w:rPr>
          <w:rFonts w:ascii="Arial Black" w:hAnsi="Arial Black"/>
          <w:color w:val="000000"/>
          <w:sz w:val="22"/>
        </w:rPr>
        <w:t>]</w:t>
      </w:r>
      <w:r w:rsidRPr="00DC7877">
        <w:rPr>
          <w:color w:val="000000"/>
        </w:rPr>
        <w:t>.</w:t>
      </w:r>
    </w:p>
    <w:p w14:paraId="21D0CA2D" w14:textId="77777777" w:rsidR="00C065C3" w:rsidRPr="00DC7877" w:rsidRDefault="00C065C3">
      <w:pPr>
        <w:rPr>
          <w:color w:val="000000"/>
        </w:rPr>
      </w:pPr>
      <w:r w:rsidRPr="00DC7877">
        <w:rPr>
          <w:color w:val="000000"/>
        </w:rPr>
        <w:t xml:space="preserve"> </w:t>
      </w:r>
    </w:p>
    <w:p w14:paraId="61E8F17E" w14:textId="101EEF67" w:rsidR="00C065C3" w:rsidRDefault="00D14D04">
      <w:r>
        <w:rPr>
          <w:noProof/>
        </w:rPr>
        <mc:AlternateContent>
          <mc:Choice Requires="wpg">
            <w:drawing>
              <wp:anchor distT="0" distB="0" distL="114300" distR="114300" simplePos="0" relativeHeight="251655680" behindDoc="0" locked="1" layoutInCell="1" allowOverlap="1" wp14:anchorId="5FD3A61F" wp14:editId="68228A42">
                <wp:simplePos x="0" y="0"/>
                <wp:positionH relativeFrom="character">
                  <wp:posOffset>0</wp:posOffset>
                </wp:positionH>
                <wp:positionV relativeFrom="line">
                  <wp:posOffset>0</wp:posOffset>
                </wp:positionV>
                <wp:extent cx="6035040" cy="182880"/>
                <wp:effectExtent l="0" t="0" r="0" b="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7882"/>
                          <a:chExt cx="7200" cy="4320"/>
                        </a:xfrm>
                      </wpg:grpSpPr>
                      <wps:wsp>
                        <wps:cNvPr id="8" name="AutoShape 28"/>
                        <wps:cNvSpPr>
                          <a:spLocks noChangeArrowheads="1"/>
                        </wps:cNvSpPr>
                        <wps:spPr bwMode="auto">
                          <a:xfrm>
                            <a:off x="3967" y="788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29"/>
                        <wps:cNvCnPr>
                          <a:cxnSpLocks noChangeShapeType="1"/>
                        </wps:cNvCnPr>
                        <wps:spPr bwMode="auto">
                          <a:xfrm flipV="1">
                            <a:off x="4036" y="9994"/>
                            <a:ext cx="6958" cy="3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0;margin-top:0;width:475.2pt;height:14.4pt;z-index:251655680;mso-position-horizontal-relative:char;mso-position-vertical-relative:line" coordorigin="3967,788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">
                <v:rect id="AutoShape 28" o:spid="_x0000_s1027" style="position:absolute;left:3967;top:788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UqDvwAA&#10;ANoAAAAPAAAAZHJzL2Rvd25yZXYueG1sRE9Ni8IwEL0L/ocwghfRdD2IVKOIIFtkQay7nodmbIvN&#10;pDax7f57cxA8Pt73etubSrTUuNKygq9ZBII4s7rkXMHv5TBdgnAeWWNlmRT8k4PtZjhYY6xtx2dq&#10;U5+LEMIuRgWF93UspcsKMuhmtiYO3M02Bn2ATS51g10IN5WcR9FCGiw5NBRY076g7J4+jYIuO7XX&#10;y8+3PE2uieVH8tinf0elxqN+twLhqfcf8dudaAVha7g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pSoO/AAAA2gAAAA8AAAAAAAAAAAAAAAAAlwIAAGRycy9kb3ducmV2&#10;LnhtbFBLBQYAAAAABAAEAPUAAACDAwAAAAA=&#10;" filled="f" stroked="f"/>
                <v:shape id="AutoShape 29" o:spid="_x0000_s1028" type="#_x0000_t32" style="position:absolute;left:4036;top:9994;width:6958;height:3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kWrcIAAADaAAAADwAAAGRycy9kb3ducmV2LnhtbESPQWsCMRSE7wX/Q3gFL0UTPVS7ml0W&#10;UfBabZHeHpvnZunmZdlEXf31TaHQ4zAz3zDrYnCtuFIfGs8aZlMFgrjypuFaw8dxN1mCCBHZYOuZ&#10;NNwpQJGPntaYGX/jd7oeYi0ShEOGGmyMXSZlqCw5DFPfESfv7HuHMcm+lqbHW4K7Vs6VepUOG04L&#10;FjvaWKq+DxenwbAq74/d6eul/txUttyeF0pKrcfPQ7kCEWmI/+G/9t5oeIPfK+kGyP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IkWrcIAAADaAAAADwAAAAAAAAAAAAAA&#10;AAChAgAAZHJzL2Rvd25yZXYueG1sUEsFBgAAAAAEAAQA+QAAAJADAAAAAA==&#10;" strokeweight="2.25pt"/>
                <w10:wrap anchory="line"/>
                <w10:anchorlock/>
              </v:group>
            </w:pict>
          </mc:Fallback>
        </mc:AlternateContent>
      </w:r>
      <w:r>
        <w:rPr>
          <w:noProof/>
        </w:rPr>
        <mc:AlternateContent>
          <mc:Choice Requires="wps">
            <w:drawing>
              <wp:inline distT="0" distB="0" distL="0" distR="0" wp14:anchorId="5598E334" wp14:editId="3ABC9D24">
                <wp:extent cx="6035040" cy="182880"/>
                <wp:effectExtent l="0" t="0" r="0" b="0"/>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50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75.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" filled="f" stroked="f">
                <o:lock v:ext="edit" aspectratio="t"/>
                <w10:anchorlock/>
              </v:rect>
            </w:pict>
          </mc:Fallback>
        </mc:AlternateContent>
      </w:r>
    </w:p>
    <w:p w14:paraId="4085641D" w14:textId="77777777" w:rsidR="00C065C3" w:rsidRPr="00DC7877" w:rsidRDefault="00C065C3">
      <w:pPr>
        <w:rPr>
          <w:color w:val="000000"/>
        </w:rPr>
      </w:pPr>
    </w:p>
    <w:p w14:paraId="585E713E" w14:textId="09E0C8B5" w:rsidR="00C065C3" w:rsidRPr="00DC7877" w:rsidRDefault="00A6755F">
      <w:pPr>
        <w:rPr>
          <w:rFonts w:ascii="Arial" w:hAnsi="Arial"/>
          <w:b/>
          <w:color w:val="000000"/>
          <w:sz w:val="28"/>
        </w:rPr>
      </w:pPr>
      <w:r>
        <w:rPr>
          <w:rFonts w:ascii="Arial" w:hAnsi="Arial"/>
          <w:b/>
          <w:color w:val="000000"/>
          <w:sz w:val="28"/>
        </w:rPr>
        <w:t>39</w:t>
      </w:r>
      <w:r w:rsidR="00C065C3" w:rsidRPr="00DC7877">
        <w:rPr>
          <w:rFonts w:ascii="Arial" w:hAnsi="Arial"/>
          <w:b/>
          <w:color w:val="000000"/>
          <w:sz w:val="28"/>
        </w:rPr>
        <w:t>.8</w:t>
      </w:r>
      <w:r w:rsidR="00C065C3" w:rsidRPr="00DC7877">
        <w:rPr>
          <w:rFonts w:ascii="Arial" w:hAnsi="Arial"/>
          <w:b/>
          <w:color w:val="000000"/>
          <w:sz w:val="28"/>
        </w:rPr>
        <w:tab/>
        <w:t>MSA Masking</w:t>
      </w:r>
    </w:p>
    <w:p w14:paraId="3A2B4704" w14:textId="77777777" w:rsidR="00C065C3" w:rsidRPr="00DC7877" w:rsidRDefault="00C065C3">
      <w:pPr>
        <w:rPr>
          <w:rFonts w:ascii="Arial" w:hAnsi="Arial"/>
          <w:b/>
          <w:color w:val="000000"/>
          <w:sz w:val="28"/>
        </w:rPr>
      </w:pPr>
    </w:p>
    <w:p w14:paraId="29504915" w14:textId="77777777" w:rsidR="00C065C3" w:rsidRPr="00DC7877" w:rsidRDefault="00C065C3">
      <w:pPr>
        <w:rPr>
          <w:color w:val="000000"/>
        </w:rPr>
      </w:pPr>
      <w:r w:rsidRPr="00DC7877">
        <w:rPr>
          <w:color w:val="000000"/>
        </w:rPr>
        <w:t>This engineering feature allows the user to apply a set of zero-potential or tri-state masks to the MSA; one each for the 171-side and the 365-side of the specified quadrants.  Masking of multiple quadrants can be done in a single visit by specifying multiple quadrant numbers</w:t>
      </w:r>
      <w:r>
        <w:rPr>
          <w:color w:val="000000"/>
        </w:rPr>
        <w:t xml:space="preserve"> </w:t>
      </w:r>
      <w:r>
        <w:rPr>
          <w:rFonts w:ascii="Arial Black" w:hAnsi="Arial Black"/>
          <w:color w:val="000000"/>
          <w:sz w:val="22"/>
        </w:rPr>
        <w:t>[NRS0426</w:t>
      </w:r>
      <w:r w:rsidRPr="00282BEC">
        <w:rPr>
          <w:rFonts w:ascii="Arial Black" w:hAnsi="Arial Black"/>
          <w:color w:val="000000"/>
          <w:sz w:val="22"/>
        </w:rPr>
        <w:t>]</w:t>
      </w:r>
      <w:r w:rsidRPr="00DC7877">
        <w:rPr>
          <w:color w:val="000000"/>
        </w:rPr>
        <w:t>.</w:t>
      </w:r>
    </w:p>
    <w:p w14:paraId="0810824C" w14:textId="77777777" w:rsidR="00C065C3" w:rsidRPr="00DC7877" w:rsidRDefault="00C065C3">
      <w:pPr>
        <w:rPr>
          <w:color w:val="000000"/>
        </w:rPr>
      </w:pPr>
    </w:p>
    <w:p w14:paraId="7C636503" w14:textId="77777777" w:rsidR="00C065C3" w:rsidRPr="00DC7877" w:rsidRDefault="00C065C3">
      <w:pPr>
        <w:rPr>
          <w:color w:val="000000"/>
        </w:rPr>
      </w:pPr>
      <w:r w:rsidRPr="00DC7877">
        <w:rPr>
          <w:color w:val="000000"/>
        </w:rPr>
        <w:t>There is an implicit special requirement SPECIAL COMMANDING attached to visits created by this template.  In order to prepare the files needed for this request the commanding staff need to be notified</w:t>
      </w:r>
      <w:r>
        <w:rPr>
          <w:color w:val="000000"/>
        </w:rPr>
        <w:t xml:space="preserve"> </w:t>
      </w:r>
      <w:r>
        <w:rPr>
          <w:rFonts w:ascii="Arial Black" w:hAnsi="Arial Black"/>
          <w:color w:val="000000"/>
          <w:sz w:val="22"/>
        </w:rPr>
        <w:t>[NRS0427</w:t>
      </w:r>
      <w:r w:rsidRPr="00282BEC">
        <w:rPr>
          <w:rFonts w:ascii="Arial Black" w:hAnsi="Arial Black"/>
          <w:color w:val="000000"/>
          <w:sz w:val="22"/>
        </w:rPr>
        <w:t>]</w:t>
      </w:r>
      <w:r w:rsidRPr="00DC7877">
        <w:rPr>
          <w:color w:val="000000"/>
        </w:rPr>
        <w:t>.</w:t>
      </w:r>
    </w:p>
    <w:p w14:paraId="0C272844" w14:textId="77777777" w:rsidR="00C065C3" w:rsidRPr="00DC7877" w:rsidRDefault="00C065C3">
      <w:pPr>
        <w:rPr>
          <w:color w:val="000000"/>
        </w:rPr>
      </w:pPr>
    </w:p>
    <w:p w14:paraId="55407C10" w14:textId="77777777" w:rsidR="00C065C3" w:rsidRPr="00DC7877" w:rsidRDefault="00C065C3">
      <w:pPr>
        <w:rPr>
          <w:color w:val="000000"/>
        </w:rPr>
      </w:pPr>
      <w:r w:rsidRPr="00DC7877">
        <w:rPr>
          <w:color w:val="000000"/>
        </w:rPr>
        <w:t>The following parameters define MSA Masking.</w:t>
      </w:r>
    </w:p>
    <w:p w14:paraId="25E456F8" w14:textId="77777777" w:rsidR="00C065C3" w:rsidRPr="00DC7877" w:rsidRDefault="00C065C3">
      <w:pPr>
        <w:rPr>
          <w:color w:val="000000"/>
        </w:rPr>
      </w:pPr>
    </w:p>
    <w:p w14:paraId="43E923D0" w14:textId="508E2663" w:rsidR="00C065C3" w:rsidRPr="00DC7877" w:rsidRDefault="00A6755F">
      <w:pPr>
        <w:rPr>
          <w:rFonts w:ascii="Arial" w:hAnsi="Arial"/>
          <w:b/>
          <w:color w:val="000000"/>
          <w:sz w:val="28"/>
        </w:rPr>
      </w:pPr>
      <w:r>
        <w:rPr>
          <w:rFonts w:ascii="Arial" w:hAnsi="Arial"/>
          <w:b/>
          <w:color w:val="000000"/>
          <w:sz w:val="28"/>
        </w:rPr>
        <w:t>39</w:t>
      </w:r>
      <w:r w:rsidR="00C065C3" w:rsidRPr="00DC7877">
        <w:rPr>
          <w:rFonts w:ascii="Arial" w:hAnsi="Arial"/>
          <w:b/>
          <w:color w:val="000000"/>
          <w:sz w:val="28"/>
        </w:rPr>
        <w:t>.8.1</w:t>
      </w:r>
      <w:r w:rsidR="00C065C3" w:rsidRPr="00DC7877">
        <w:rPr>
          <w:rFonts w:ascii="Arial" w:hAnsi="Arial"/>
          <w:b/>
          <w:color w:val="000000"/>
          <w:sz w:val="28"/>
        </w:rPr>
        <w:tab/>
        <w:t>Mask Type</w:t>
      </w:r>
    </w:p>
    <w:p w14:paraId="620FB37C" w14:textId="77777777" w:rsidR="00C065C3" w:rsidRPr="00DC7877" w:rsidRDefault="00C065C3">
      <w:pPr>
        <w:rPr>
          <w:b/>
          <w:color w:val="000000"/>
          <w:sz w:val="26"/>
        </w:rPr>
      </w:pPr>
    </w:p>
    <w:p w14:paraId="0F657C7C" w14:textId="77777777" w:rsidR="00C065C3" w:rsidRPr="00DC7877" w:rsidRDefault="00C065C3" w:rsidP="00C065C3">
      <w:pPr>
        <w:ind w:left="720"/>
        <w:rPr>
          <w:b/>
          <w:color w:val="000000"/>
          <w:sz w:val="26"/>
        </w:rPr>
      </w:pPr>
      <w:r w:rsidRPr="00DC7877">
        <w:rPr>
          <w:b/>
          <w:color w:val="000000"/>
          <w:sz w:val="26"/>
        </w:rPr>
        <w:t xml:space="preserve">MASK TYPE </w:t>
      </w:r>
      <w:r w:rsidRPr="00DC7877">
        <w:rPr>
          <w:b/>
          <w:color w:val="00B050"/>
          <w:sz w:val="26"/>
        </w:rPr>
        <w:t>[MASKTYPE]</w:t>
      </w:r>
      <w:r w:rsidRPr="00DC7877">
        <w:rPr>
          <w:b/>
          <w:color w:val="000000"/>
          <w:sz w:val="26"/>
        </w:rPr>
        <w:t xml:space="preserve"> = ZERO_POTENTIAL</w:t>
      </w:r>
      <w:r>
        <w:rPr>
          <w:b/>
          <w:color w:val="000000"/>
          <w:sz w:val="26"/>
        </w:rPr>
        <w:t xml:space="preserve"> </w:t>
      </w:r>
      <w:r>
        <w:rPr>
          <w:rFonts w:ascii="Arial Black" w:hAnsi="Arial Black"/>
          <w:color w:val="000000"/>
          <w:sz w:val="22"/>
        </w:rPr>
        <w:t>[NRS0428</w:t>
      </w:r>
      <w:r w:rsidRPr="00282BEC">
        <w:rPr>
          <w:rFonts w:ascii="Arial Black" w:hAnsi="Arial Black"/>
          <w:color w:val="000000"/>
          <w:sz w:val="22"/>
        </w:rPr>
        <w:t>]</w:t>
      </w:r>
      <w:r w:rsidRPr="00DC7877">
        <w:rPr>
          <w:b/>
          <w:color w:val="000000"/>
          <w:sz w:val="26"/>
        </w:rPr>
        <w:t>, TRI_STATE</w:t>
      </w:r>
      <w:r>
        <w:rPr>
          <w:b/>
          <w:color w:val="000000"/>
          <w:sz w:val="26"/>
        </w:rPr>
        <w:t xml:space="preserve"> </w:t>
      </w:r>
      <w:r>
        <w:rPr>
          <w:rFonts w:ascii="Arial Black" w:hAnsi="Arial Black"/>
          <w:color w:val="000000"/>
          <w:sz w:val="22"/>
        </w:rPr>
        <w:t>[NRS0429</w:t>
      </w:r>
      <w:r w:rsidRPr="00282BEC">
        <w:rPr>
          <w:rFonts w:ascii="Arial Black" w:hAnsi="Arial Black"/>
          <w:color w:val="000000"/>
          <w:sz w:val="22"/>
        </w:rPr>
        <w:t>]</w:t>
      </w:r>
    </w:p>
    <w:p w14:paraId="43654BC2" w14:textId="77777777" w:rsidR="00C065C3" w:rsidRPr="00DC7877" w:rsidRDefault="00C065C3">
      <w:pPr>
        <w:rPr>
          <w:b/>
          <w:color w:val="000000"/>
          <w:sz w:val="26"/>
        </w:rPr>
      </w:pPr>
    </w:p>
    <w:p w14:paraId="2018197C" w14:textId="77777777" w:rsidR="00C065C3" w:rsidRPr="00DC7877" w:rsidRDefault="00C065C3">
      <w:pPr>
        <w:rPr>
          <w:color w:val="000000"/>
        </w:rPr>
      </w:pPr>
      <w:r w:rsidRPr="00DC7877">
        <w:rPr>
          <w:color w:val="000000"/>
        </w:rPr>
        <w:t>This parameter specifies the type of mask to update.</w:t>
      </w:r>
    </w:p>
    <w:p w14:paraId="579672E0" w14:textId="77777777" w:rsidR="00C065C3" w:rsidRPr="00DC7877" w:rsidRDefault="00C065C3">
      <w:pPr>
        <w:rPr>
          <w:color w:val="000000"/>
        </w:rPr>
      </w:pPr>
    </w:p>
    <w:p w14:paraId="41C1EA7E" w14:textId="1D6DA789" w:rsidR="00C065C3" w:rsidRPr="00DC7877" w:rsidRDefault="00A6755F">
      <w:pPr>
        <w:rPr>
          <w:rFonts w:ascii="Arial" w:hAnsi="Arial"/>
          <w:b/>
          <w:color w:val="000000"/>
          <w:sz w:val="28"/>
        </w:rPr>
      </w:pPr>
      <w:r>
        <w:rPr>
          <w:rFonts w:ascii="Arial" w:hAnsi="Arial"/>
          <w:b/>
          <w:color w:val="000000"/>
          <w:sz w:val="28"/>
        </w:rPr>
        <w:t>39.8</w:t>
      </w:r>
      <w:r w:rsidR="00C065C3" w:rsidRPr="00DC7877">
        <w:rPr>
          <w:rFonts w:ascii="Arial" w:hAnsi="Arial"/>
          <w:b/>
          <w:color w:val="000000"/>
          <w:sz w:val="28"/>
        </w:rPr>
        <w:t>.2</w:t>
      </w:r>
      <w:r w:rsidR="00C065C3" w:rsidRPr="00DC7877">
        <w:rPr>
          <w:rFonts w:ascii="Arial" w:hAnsi="Arial"/>
          <w:b/>
          <w:color w:val="000000"/>
          <w:sz w:val="28"/>
        </w:rPr>
        <w:tab/>
        <w:t>Quadrant List</w:t>
      </w:r>
    </w:p>
    <w:p w14:paraId="474DCBEC" w14:textId="77777777" w:rsidR="00C065C3" w:rsidRPr="00DC7877" w:rsidRDefault="00C065C3">
      <w:pPr>
        <w:rPr>
          <w:b/>
          <w:color w:val="000000"/>
          <w:sz w:val="26"/>
        </w:rPr>
      </w:pPr>
    </w:p>
    <w:p w14:paraId="0E950902" w14:textId="77777777" w:rsidR="00C065C3" w:rsidRDefault="00C065C3">
      <w:pPr>
        <w:rPr>
          <w:b/>
          <w:color w:val="000000"/>
          <w:sz w:val="26"/>
        </w:rPr>
      </w:pPr>
      <w:r w:rsidRPr="00DC7877">
        <w:rPr>
          <w:b/>
          <w:color w:val="000000"/>
          <w:sz w:val="26"/>
        </w:rPr>
        <w:tab/>
        <w:t xml:space="preserve">QUADLIST </w:t>
      </w:r>
      <w:r w:rsidRPr="00DC7877">
        <w:rPr>
          <w:b/>
          <w:color w:val="00B050"/>
          <w:sz w:val="26"/>
        </w:rPr>
        <w:t>[QUADLIST]</w:t>
      </w:r>
      <w:r w:rsidRPr="00DC7877">
        <w:rPr>
          <w:b/>
          <w:color w:val="000000"/>
          <w:sz w:val="26"/>
        </w:rPr>
        <w:t xml:space="preserve"> = 1</w:t>
      </w:r>
      <w:r>
        <w:rPr>
          <w:b/>
          <w:color w:val="000000"/>
          <w:sz w:val="26"/>
        </w:rPr>
        <w:t xml:space="preserve"> </w:t>
      </w:r>
      <w:r>
        <w:rPr>
          <w:rFonts w:ascii="Arial Black" w:hAnsi="Arial Black"/>
          <w:color w:val="000000"/>
          <w:sz w:val="22"/>
        </w:rPr>
        <w:t>[NRS0430</w:t>
      </w:r>
      <w:r w:rsidRPr="00282BEC">
        <w:rPr>
          <w:rFonts w:ascii="Arial Black" w:hAnsi="Arial Black"/>
          <w:color w:val="000000"/>
          <w:sz w:val="22"/>
        </w:rPr>
        <w:t>]</w:t>
      </w:r>
      <w:r w:rsidRPr="00DC7877">
        <w:rPr>
          <w:b/>
          <w:color w:val="000000"/>
          <w:sz w:val="26"/>
        </w:rPr>
        <w:t>, 2</w:t>
      </w:r>
      <w:r>
        <w:rPr>
          <w:b/>
          <w:color w:val="000000"/>
          <w:sz w:val="26"/>
        </w:rPr>
        <w:t xml:space="preserve"> </w:t>
      </w:r>
      <w:r>
        <w:rPr>
          <w:rFonts w:ascii="Arial Black" w:hAnsi="Arial Black"/>
          <w:color w:val="000000"/>
          <w:sz w:val="22"/>
        </w:rPr>
        <w:t>[NRS0431</w:t>
      </w:r>
      <w:r w:rsidRPr="00282BEC">
        <w:rPr>
          <w:rFonts w:ascii="Arial Black" w:hAnsi="Arial Black"/>
          <w:color w:val="000000"/>
          <w:sz w:val="22"/>
        </w:rPr>
        <w:t>]</w:t>
      </w:r>
      <w:r w:rsidRPr="00DC7877">
        <w:rPr>
          <w:b/>
          <w:color w:val="000000"/>
          <w:sz w:val="26"/>
        </w:rPr>
        <w:t>, 3</w:t>
      </w:r>
      <w:r>
        <w:rPr>
          <w:b/>
          <w:color w:val="000000"/>
          <w:sz w:val="26"/>
        </w:rPr>
        <w:t xml:space="preserve"> </w:t>
      </w:r>
      <w:r>
        <w:rPr>
          <w:rFonts w:ascii="Arial Black" w:hAnsi="Arial Black"/>
          <w:color w:val="000000"/>
          <w:sz w:val="22"/>
        </w:rPr>
        <w:t>[NRS0432</w:t>
      </w:r>
      <w:r w:rsidRPr="00282BEC">
        <w:rPr>
          <w:rFonts w:ascii="Arial Black" w:hAnsi="Arial Black"/>
          <w:color w:val="000000"/>
          <w:sz w:val="22"/>
        </w:rPr>
        <w:t>]</w:t>
      </w:r>
      <w:r w:rsidRPr="00DC7877">
        <w:rPr>
          <w:b/>
          <w:color w:val="000000"/>
          <w:sz w:val="26"/>
        </w:rPr>
        <w:t xml:space="preserve">, </w:t>
      </w:r>
    </w:p>
    <w:p w14:paraId="06875744" w14:textId="77777777" w:rsidR="00C065C3" w:rsidRPr="00DC7877" w:rsidRDefault="00C065C3" w:rsidP="00C065C3">
      <w:pPr>
        <w:ind w:firstLine="720"/>
        <w:rPr>
          <w:b/>
          <w:color w:val="000000"/>
          <w:sz w:val="26"/>
        </w:rPr>
      </w:pPr>
      <w:r w:rsidRPr="00DC7877">
        <w:rPr>
          <w:b/>
          <w:color w:val="000000"/>
          <w:sz w:val="26"/>
        </w:rPr>
        <w:t>4</w:t>
      </w:r>
      <w:r>
        <w:rPr>
          <w:b/>
          <w:color w:val="000000"/>
          <w:sz w:val="26"/>
        </w:rPr>
        <w:t xml:space="preserve"> </w:t>
      </w:r>
      <w:r>
        <w:rPr>
          <w:rFonts w:ascii="Arial Black" w:hAnsi="Arial Black"/>
          <w:color w:val="000000"/>
          <w:sz w:val="22"/>
        </w:rPr>
        <w:t>[NRS0433</w:t>
      </w:r>
      <w:r w:rsidRPr="00282BEC">
        <w:rPr>
          <w:rFonts w:ascii="Arial Black" w:hAnsi="Arial Black"/>
          <w:color w:val="000000"/>
          <w:sz w:val="22"/>
        </w:rPr>
        <w:t>]</w:t>
      </w:r>
    </w:p>
    <w:p w14:paraId="112B6E66" w14:textId="77777777" w:rsidR="00C065C3" w:rsidRPr="00DC7877" w:rsidRDefault="00C065C3">
      <w:pPr>
        <w:rPr>
          <w:b/>
          <w:color w:val="000000"/>
          <w:sz w:val="26"/>
        </w:rPr>
      </w:pPr>
    </w:p>
    <w:p w14:paraId="4A36F65A" w14:textId="77777777" w:rsidR="00C065C3" w:rsidRPr="00DC7877" w:rsidRDefault="00C065C3">
      <w:pPr>
        <w:rPr>
          <w:color w:val="000000"/>
        </w:rPr>
      </w:pPr>
      <w:r w:rsidRPr="00DC7877">
        <w:rPr>
          <w:color w:val="000000"/>
        </w:rPr>
        <w:t>This parameter specifies the quadrant(s) to be masked.  You may specify one to four unique quadrants</w:t>
      </w:r>
      <w:r>
        <w:rPr>
          <w:color w:val="000000"/>
        </w:rPr>
        <w:t xml:space="preserve"> </w:t>
      </w:r>
      <w:r>
        <w:rPr>
          <w:rFonts w:ascii="Arial Black" w:hAnsi="Arial Black"/>
          <w:color w:val="000000"/>
          <w:sz w:val="22"/>
        </w:rPr>
        <w:t>[NRS0434</w:t>
      </w:r>
      <w:r w:rsidRPr="00282BEC">
        <w:rPr>
          <w:rFonts w:ascii="Arial Black" w:hAnsi="Arial Black"/>
          <w:color w:val="000000"/>
          <w:sz w:val="22"/>
        </w:rPr>
        <w:t>]</w:t>
      </w:r>
      <w:r w:rsidRPr="00DC7877">
        <w:rPr>
          <w:color w:val="000000"/>
        </w:rPr>
        <w:t>. Specifying a list of multiple quadrants will execute the procedure on the quadrants one-by-one in the order specified</w:t>
      </w:r>
      <w:r>
        <w:rPr>
          <w:color w:val="000000"/>
        </w:rPr>
        <w:t xml:space="preserve"> </w:t>
      </w:r>
      <w:r>
        <w:rPr>
          <w:rFonts w:ascii="Arial Black" w:hAnsi="Arial Black"/>
          <w:color w:val="000000"/>
          <w:sz w:val="22"/>
        </w:rPr>
        <w:t>[NRS0435</w:t>
      </w:r>
      <w:r w:rsidRPr="00282BEC">
        <w:rPr>
          <w:rFonts w:ascii="Arial Black" w:hAnsi="Arial Black"/>
          <w:color w:val="000000"/>
          <w:sz w:val="22"/>
        </w:rPr>
        <w:t>]</w:t>
      </w:r>
      <w:r w:rsidRPr="00DC7877">
        <w:rPr>
          <w:color w:val="000000"/>
        </w:rPr>
        <w:t xml:space="preserve">. </w:t>
      </w:r>
    </w:p>
    <w:p w14:paraId="3995B67C" w14:textId="77777777" w:rsidR="00C065C3" w:rsidRPr="00DC7877" w:rsidRDefault="00C065C3">
      <w:pPr>
        <w:rPr>
          <w:color w:val="000000"/>
        </w:rPr>
      </w:pPr>
      <w:r w:rsidRPr="00DC7877">
        <w:rPr>
          <w:color w:val="000000"/>
        </w:rPr>
        <w:t xml:space="preserve"> </w:t>
      </w:r>
    </w:p>
    <w:p w14:paraId="3F867A14" w14:textId="5245B131" w:rsidR="00C065C3" w:rsidRDefault="00D14D04">
      <w:r>
        <w:rPr>
          <w:noProof/>
        </w:rPr>
        <mc:AlternateContent>
          <mc:Choice Requires="wpg">
            <w:drawing>
              <wp:anchor distT="0" distB="0" distL="114300" distR="114300" simplePos="0" relativeHeight="251656704" behindDoc="0" locked="1" layoutInCell="1" allowOverlap="1" wp14:anchorId="655129F7" wp14:editId="33BF7058">
                <wp:simplePos x="0" y="0"/>
                <wp:positionH relativeFrom="character">
                  <wp:posOffset>0</wp:posOffset>
                </wp:positionH>
                <wp:positionV relativeFrom="line">
                  <wp:posOffset>0</wp:posOffset>
                </wp:positionV>
                <wp:extent cx="6035040" cy="182880"/>
                <wp:effectExtent l="0" t="2540" r="0" b="5080"/>
                <wp:wrapNone/>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7882"/>
                          <a:chExt cx="7200" cy="4320"/>
                        </a:xfrm>
                      </wpg:grpSpPr>
                      <wps:wsp>
                        <wps:cNvPr id="5" name="AutoShape 31"/>
                        <wps:cNvSpPr>
                          <a:spLocks noChangeArrowheads="1"/>
                        </wps:cNvSpPr>
                        <wps:spPr bwMode="auto">
                          <a:xfrm>
                            <a:off x="3967" y="7882"/>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2"/>
                        <wps:cNvCnPr>
                          <a:cxnSpLocks noChangeShapeType="1"/>
                        </wps:cNvCnPr>
                        <wps:spPr bwMode="auto">
                          <a:xfrm flipV="1">
                            <a:off x="4036" y="9994"/>
                            <a:ext cx="6958" cy="3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0;margin-top:0;width:475.2pt;height:14.4pt;z-index:251656704;mso-position-horizontal-relative:char;mso-position-vertical-relative:line" coordorigin="3967,788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">
                <v:rect id="AutoShape 31" o:spid="_x0000_s1027" style="position:absolute;left:3967;top:788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v:shape id="AutoShape 32" o:spid="_x0000_s1028" type="#_x0000_t32" style="position:absolute;left:4036;top:9994;width:6958;height:3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aC38EAAADaAAAADwAAAGRycy9kb3ducmV2LnhtbESPQYvCMBSE7wv+h/CEvSyarAdXqlGK&#10;KHhVV8Tbo3k2xealNFmt++uNIHgcZuYbZrboXC2u1IbKs4bvoQJBXHhTcanhd78eTECEiGyw9kwa&#10;7hRgMe99zDAz/sZbuu5iKRKEQ4YabIxNJmUoLDkMQ98QJ+/sW4cxybaUpsVbgrtajpQaS4cVpwWL&#10;DS0tFZfdn9NgWOX3//Xx9FUeloXNV+cfJaXWn/0un4KI1MV3+NXeGA1jeF5JN0DO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FoLfwQAAANoAAAAPAAAAAAAAAAAAAAAA&#10;AKECAABkcnMvZG93bnJldi54bWxQSwUGAAAAAAQABAD5AAAAjwMAAAAA&#10;" strokeweight="2.25pt"/>
                <w10:wrap anchory="line"/>
                <w10:anchorlock/>
              </v:group>
            </w:pict>
          </mc:Fallback>
        </mc:AlternateContent>
      </w:r>
      <w:r>
        <w:rPr>
          <w:noProof/>
        </w:rPr>
        <mc:AlternateContent>
          <mc:Choice Requires="wps">
            <w:drawing>
              <wp:inline distT="0" distB="0" distL="0" distR="0" wp14:anchorId="75C3CE08" wp14:editId="30A949B8">
                <wp:extent cx="6035040" cy="18288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50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475.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" filled="f" stroked="f">
                <o:lock v:ext="edit" aspectratio="t"/>
                <w10:anchorlock/>
              </v:rect>
            </w:pict>
          </mc:Fallback>
        </mc:AlternateContent>
      </w:r>
    </w:p>
    <w:p w14:paraId="25063299" w14:textId="77777777" w:rsidR="00C065C3" w:rsidRPr="00DC7877" w:rsidRDefault="00C065C3">
      <w:pPr>
        <w:rPr>
          <w:color w:val="000000"/>
        </w:rPr>
      </w:pPr>
    </w:p>
    <w:p w14:paraId="79CFEF8B" w14:textId="1E4F0E0F" w:rsidR="00C065C3" w:rsidRPr="00DC7877" w:rsidRDefault="002C6F7E">
      <w:pPr>
        <w:rPr>
          <w:rFonts w:ascii="Arial" w:hAnsi="Arial"/>
          <w:b/>
          <w:color w:val="000000"/>
          <w:sz w:val="28"/>
        </w:rPr>
      </w:pPr>
      <w:r>
        <w:rPr>
          <w:rFonts w:ascii="Arial" w:hAnsi="Arial"/>
          <w:b/>
          <w:color w:val="000000"/>
          <w:sz w:val="28"/>
        </w:rPr>
        <w:lastRenderedPageBreak/>
        <w:t>39</w:t>
      </w:r>
      <w:r w:rsidR="00C065C3" w:rsidRPr="00DC7877">
        <w:rPr>
          <w:rFonts w:ascii="Arial" w:hAnsi="Arial"/>
          <w:b/>
          <w:color w:val="000000"/>
          <w:sz w:val="28"/>
        </w:rPr>
        <w:t>.9</w:t>
      </w:r>
      <w:r w:rsidR="00C065C3" w:rsidRPr="00DC7877">
        <w:rPr>
          <w:rFonts w:ascii="Arial" w:hAnsi="Arial"/>
          <w:b/>
          <w:color w:val="000000"/>
          <w:sz w:val="28"/>
        </w:rPr>
        <w:tab/>
        <w:t>Filter/Grating Wheel Test</w:t>
      </w:r>
    </w:p>
    <w:p w14:paraId="3925B124" w14:textId="77777777" w:rsidR="00C065C3" w:rsidRPr="00DC7877" w:rsidRDefault="00C065C3">
      <w:pPr>
        <w:rPr>
          <w:rFonts w:ascii="Arial" w:hAnsi="Arial"/>
          <w:b/>
          <w:color w:val="000000"/>
          <w:sz w:val="28"/>
        </w:rPr>
      </w:pPr>
    </w:p>
    <w:p w14:paraId="76097F7A" w14:textId="77777777" w:rsidR="00C065C3" w:rsidRPr="00DC7877" w:rsidRDefault="00C065C3">
      <w:pPr>
        <w:rPr>
          <w:color w:val="000000"/>
        </w:rPr>
      </w:pPr>
      <w:r w:rsidRPr="00DC7877">
        <w:rPr>
          <w:color w:val="000000"/>
        </w:rPr>
        <w:t xml:space="preserve">This engineering template supports Filter or Grating Wheel Characterization as well as Filter or Grating Wheel Run-In.  </w:t>
      </w:r>
    </w:p>
    <w:p w14:paraId="656C5D82" w14:textId="77777777" w:rsidR="00C065C3" w:rsidRPr="00DC7877" w:rsidRDefault="00C065C3">
      <w:pPr>
        <w:rPr>
          <w:color w:val="000000"/>
        </w:rPr>
      </w:pPr>
    </w:p>
    <w:p w14:paraId="094C3D8A" w14:textId="77777777" w:rsidR="00C065C3" w:rsidRPr="00DC7877" w:rsidRDefault="00C065C3">
      <w:pPr>
        <w:rPr>
          <w:color w:val="000000"/>
        </w:rPr>
      </w:pPr>
      <w:r w:rsidRPr="00DC7877">
        <w:rPr>
          <w:color w:val="000000"/>
        </w:rPr>
        <w:t>During characterization, the specified wheel is rotated an entire cycle, position by position, with the high capacity telemetry buffer enabled and dumped for each move.</w:t>
      </w:r>
    </w:p>
    <w:p w14:paraId="4CE18D88" w14:textId="77777777" w:rsidR="00C065C3" w:rsidRPr="00DC7877" w:rsidRDefault="00C065C3">
      <w:pPr>
        <w:rPr>
          <w:color w:val="000000"/>
        </w:rPr>
      </w:pPr>
    </w:p>
    <w:p w14:paraId="03FF6F4E" w14:textId="77777777" w:rsidR="00C065C3" w:rsidRDefault="00C065C3">
      <w:pPr>
        <w:rPr>
          <w:color w:val="000000"/>
        </w:rPr>
      </w:pPr>
      <w:r w:rsidRPr="00DC7877">
        <w:rPr>
          <w:color w:val="000000"/>
        </w:rPr>
        <w:t xml:space="preserve">During the run-in test, the specified wheel is rotated an entire cycle from 1 to 50 times as indicated by the </w:t>
      </w:r>
      <w:r w:rsidRPr="00DC7877">
        <w:rPr>
          <w:b/>
          <w:color w:val="000000"/>
        </w:rPr>
        <w:t>NUMBER OF ROTATIONS</w:t>
      </w:r>
      <w:r w:rsidRPr="00DC7877">
        <w:rPr>
          <w:color w:val="000000"/>
        </w:rPr>
        <w:t xml:space="preserve"> parameter in order to distribute the lubricant.  Each cycle consists of a move of 3 positions in the specified direction, followed by another move of 3 positions and then a move of 2 positions, returning the wheel to its initial position.</w:t>
      </w:r>
    </w:p>
    <w:p w14:paraId="795DAF17" w14:textId="77777777" w:rsidR="00C065C3" w:rsidRPr="00DC7877" w:rsidRDefault="00C065C3">
      <w:pPr>
        <w:rPr>
          <w:color w:val="000000"/>
        </w:rPr>
      </w:pPr>
    </w:p>
    <w:p w14:paraId="1A13088F" w14:textId="77777777" w:rsidR="00C065C3" w:rsidRPr="00DC7877" w:rsidRDefault="00C065C3">
      <w:pPr>
        <w:rPr>
          <w:color w:val="000000"/>
        </w:rPr>
      </w:pPr>
    </w:p>
    <w:p w14:paraId="673C0B85" w14:textId="77777777" w:rsidR="00C065C3" w:rsidRPr="00DC7877" w:rsidRDefault="00C065C3" w:rsidP="00C065C3">
      <w:pPr>
        <w:tabs>
          <w:tab w:val="left" w:pos="4590"/>
        </w:tabs>
        <w:rPr>
          <w:color w:val="000000"/>
        </w:rPr>
      </w:pPr>
      <w:r w:rsidRPr="00DC7877">
        <w:rPr>
          <w:color w:val="000000"/>
        </w:rPr>
        <w:t>The following parameters define Filter/Grating Wheel Characterization and Run-In.</w:t>
      </w:r>
    </w:p>
    <w:p w14:paraId="0592E8A7" w14:textId="77777777" w:rsidR="00C065C3" w:rsidRPr="00DC7877" w:rsidRDefault="00C065C3">
      <w:pPr>
        <w:rPr>
          <w:color w:val="000000"/>
        </w:rPr>
      </w:pPr>
    </w:p>
    <w:p w14:paraId="6FF40164" w14:textId="42A1C164" w:rsidR="00C065C3" w:rsidRPr="00DC7877" w:rsidRDefault="002C6F7E">
      <w:pPr>
        <w:rPr>
          <w:rFonts w:ascii="Arial" w:hAnsi="Arial"/>
          <w:b/>
          <w:color w:val="000000"/>
          <w:sz w:val="28"/>
        </w:rPr>
      </w:pPr>
      <w:r>
        <w:rPr>
          <w:rFonts w:ascii="Arial" w:hAnsi="Arial"/>
          <w:b/>
          <w:color w:val="000000"/>
          <w:sz w:val="28"/>
        </w:rPr>
        <w:t>39</w:t>
      </w:r>
      <w:r w:rsidR="00C065C3" w:rsidRPr="00DC7877">
        <w:rPr>
          <w:rFonts w:ascii="Arial" w:hAnsi="Arial"/>
          <w:b/>
          <w:color w:val="000000"/>
          <w:sz w:val="28"/>
        </w:rPr>
        <w:t>.9.1</w:t>
      </w:r>
      <w:r w:rsidR="00C065C3" w:rsidRPr="00DC7877">
        <w:rPr>
          <w:rFonts w:ascii="Arial" w:hAnsi="Arial"/>
          <w:b/>
          <w:color w:val="000000"/>
          <w:sz w:val="28"/>
        </w:rPr>
        <w:tab/>
        <w:t>Wheel Test Type</w:t>
      </w:r>
    </w:p>
    <w:p w14:paraId="7EE65867" w14:textId="77777777" w:rsidR="00C065C3" w:rsidRPr="00DC7877" w:rsidRDefault="00C065C3">
      <w:pPr>
        <w:rPr>
          <w:b/>
          <w:color w:val="000000"/>
          <w:sz w:val="26"/>
        </w:rPr>
      </w:pPr>
    </w:p>
    <w:p w14:paraId="65DA6A04" w14:textId="77777777" w:rsidR="00C065C3" w:rsidRDefault="00C065C3">
      <w:pPr>
        <w:rPr>
          <w:b/>
          <w:color w:val="000000"/>
          <w:sz w:val="26"/>
        </w:rPr>
      </w:pPr>
      <w:r w:rsidRPr="00DC7877">
        <w:rPr>
          <w:b/>
          <w:color w:val="000000"/>
          <w:sz w:val="26"/>
        </w:rPr>
        <w:tab/>
        <w:t xml:space="preserve">WHEEL TEST </w:t>
      </w:r>
      <w:r w:rsidRPr="00DC7877">
        <w:rPr>
          <w:b/>
          <w:color w:val="00B050"/>
          <w:sz w:val="26"/>
        </w:rPr>
        <w:t>[WHEELTEST]</w:t>
      </w:r>
      <w:r w:rsidRPr="00DC7877">
        <w:rPr>
          <w:b/>
          <w:color w:val="000000"/>
          <w:sz w:val="26"/>
        </w:rPr>
        <w:t xml:space="preserve"> = CHARACTERIZE</w:t>
      </w:r>
      <w:r>
        <w:rPr>
          <w:b/>
          <w:color w:val="000000"/>
          <w:sz w:val="26"/>
        </w:rPr>
        <w:t xml:space="preserve"> </w:t>
      </w:r>
      <w:r>
        <w:rPr>
          <w:rFonts w:ascii="Arial Black" w:hAnsi="Arial Black"/>
          <w:color w:val="000000"/>
          <w:sz w:val="22"/>
        </w:rPr>
        <w:t>[NRS0436</w:t>
      </w:r>
      <w:r w:rsidRPr="00282BEC">
        <w:rPr>
          <w:rFonts w:ascii="Arial Black" w:hAnsi="Arial Black"/>
          <w:color w:val="000000"/>
          <w:sz w:val="22"/>
        </w:rPr>
        <w:t>]</w:t>
      </w:r>
      <w:r w:rsidRPr="00DC7877">
        <w:rPr>
          <w:b/>
          <w:color w:val="000000"/>
          <w:sz w:val="26"/>
        </w:rPr>
        <w:t xml:space="preserve">, </w:t>
      </w:r>
    </w:p>
    <w:p w14:paraId="07220C60" w14:textId="77777777" w:rsidR="00C065C3" w:rsidRPr="00DC7877" w:rsidRDefault="00C065C3" w:rsidP="00C065C3">
      <w:pPr>
        <w:ind w:firstLine="720"/>
        <w:rPr>
          <w:b/>
          <w:color w:val="000000"/>
          <w:sz w:val="26"/>
        </w:rPr>
      </w:pPr>
      <w:r w:rsidRPr="00DC7877">
        <w:rPr>
          <w:b/>
          <w:color w:val="000000"/>
          <w:sz w:val="26"/>
        </w:rPr>
        <w:t>RUNIN</w:t>
      </w:r>
      <w:r>
        <w:rPr>
          <w:b/>
          <w:color w:val="000000"/>
          <w:sz w:val="26"/>
        </w:rPr>
        <w:t xml:space="preserve"> </w:t>
      </w:r>
      <w:r>
        <w:rPr>
          <w:rFonts w:ascii="Arial Black" w:hAnsi="Arial Black"/>
          <w:color w:val="000000"/>
          <w:sz w:val="22"/>
        </w:rPr>
        <w:t>[NRS0437</w:t>
      </w:r>
      <w:r w:rsidRPr="00282BEC">
        <w:rPr>
          <w:rFonts w:ascii="Arial Black" w:hAnsi="Arial Black"/>
          <w:color w:val="000000"/>
          <w:sz w:val="22"/>
        </w:rPr>
        <w:t>]</w:t>
      </w:r>
    </w:p>
    <w:p w14:paraId="40416816" w14:textId="77777777" w:rsidR="00C065C3" w:rsidRPr="00DC7877" w:rsidRDefault="00C065C3">
      <w:pPr>
        <w:rPr>
          <w:b/>
          <w:color w:val="000000"/>
          <w:sz w:val="26"/>
        </w:rPr>
      </w:pPr>
    </w:p>
    <w:p w14:paraId="2842EA16" w14:textId="77777777" w:rsidR="00C065C3" w:rsidRPr="00DC7877" w:rsidRDefault="00C065C3">
      <w:pPr>
        <w:rPr>
          <w:color w:val="000000"/>
        </w:rPr>
      </w:pPr>
      <w:r w:rsidRPr="00DC7877">
        <w:rPr>
          <w:color w:val="000000"/>
        </w:rPr>
        <w:t>This parameter specifies whether to run the Filter/Grating Wheel Characterization procedure or the Filter/Grating Wheel Run-In procedure</w:t>
      </w:r>
    </w:p>
    <w:p w14:paraId="2A1B1C85" w14:textId="77777777" w:rsidR="00C065C3" w:rsidRPr="00DC7877" w:rsidRDefault="00C065C3">
      <w:pPr>
        <w:rPr>
          <w:color w:val="000000"/>
        </w:rPr>
      </w:pPr>
    </w:p>
    <w:p w14:paraId="6D21DB94" w14:textId="516BCA8D" w:rsidR="00C065C3" w:rsidRPr="00DC7877" w:rsidRDefault="002C6F7E">
      <w:pPr>
        <w:rPr>
          <w:rFonts w:ascii="Arial" w:hAnsi="Arial"/>
          <w:b/>
          <w:color w:val="000000"/>
          <w:sz w:val="28"/>
        </w:rPr>
      </w:pPr>
      <w:r>
        <w:rPr>
          <w:rFonts w:ascii="Arial" w:hAnsi="Arial"/>
          <w:b/>
          <w:color w:val="000000"/>
          <w:sz w:val="28"/>
        </w:rPr>
        <w:t>39</w:t>
      </w:r>
      <w:r w:rsidR="00C065C3" w:rsidRPr="00DC7877">
        <w:rPr>
          <w:rFonts w:ascii="Arial" w:hAnsi="Arial"/>
          <w:b/>
          <w:color w:val="000000"/>
          <w:sz w:val="28"/>
        </w:rPr>
        <w:t>.9.2</w:t>
      </w:r>
      <w:r w:rsidR="00C065C3" w:rsidRPr="00DC7877">
        <w:rPr>
          <w:rFonts w:ascii="Arial" w:hAnsi="Arial"/>
          <w:b/>
          <w:color w:val="000000"/>
          <w:sz w:val="28"/>
        </w:rPr>
        <w:tab/>
        <w:t>Wheel Direction</w:t>
      </w:r>
    </w:p>
    <w:p w14:paraId="46F19E9F" w14:textId="77777777" w:rsidR="00C065C3" w:rsidRPr="00DC7877" w:rsidRDefault="00C065C3">
      <w:pPr>
        <w:rPr>
          <w:b/>
          <w:color w:val="000000"/>
          <w:sz w:val="26"/>
        </w:rPr>
      </w:pPr>
    </w:p>
    <w:p w14:paraId="3E5F1C4B" w14:textId="77777777" w:rsidR="00C065C3" w:rsidRDefault="00C065C3">
      <w:pPr>
        <w:rPr>
          <w:b/>
          <w:color w:val="000000"/>
          <w:sz w:val="26"/>
        </w:rPr>
      </w:pPr>
      <w:r w:rsidRPr="00DC7877">
        <w:rPr>
          <w:b/>
          <w:color w:val="000000"/>
          <w:sz w:val="26"/>
        </w:rPr>
        <w:tab/>
        <w:t xml:space="preserve">WHEEL DIRECTION </w:t>
      </w:r>
      <w:r w:rsidRPr="00DC7877">
        <w:rPr>
          <w:b/>
          <w:color w:val="00B050"/>
          <w:sz w:val="26"/>
        </w:rPr>
        <w:t>[DIRECTION]</w:t>
      </w:r>
      <w:r w:rsidRPr="00DC7877">
        <w:rPr>
          <w:b/>
          <w:color w:val="000000"/>
          <w:sz w:val="26"/>
        </w:rPr>
        <w:t xml:space="preserve"> = FORWARD</w:t>
      </w:r>
      <w:r>
        <w:rPr>
          <w:b/>
          <w:color w:val="000000"/>
          <w:sz w:val="26"/>
        </w:rPr>
        <w:t xml:space="preserve"> </w:t>
      </w:r>
      <w:r>
        <w:rPr>
          <w:rFonts w:ascii="Arial Black" w:hAnsi="Arial Black"/>
          <w:color w:val="000000"/>
          <w:sz w:val="22"/>
        </w:rPr>
        <w:t>[NRS0438</w:t>
      </w:r>
      <w:r w:rsidRPr="00282BEC">
        <w:rPr>
          <w:rFonts w:ascii="Arial Black" w:hAnsi="Arial Black"/>
          <w:color w:val="000000"/>
          <w:sz w:val="22"/>
        </w:rPr>
        <w:t>]</w:t>
      </w:r>
      <w:r w:rsidRPr="00DC7877">
        <w:rPr>
          <w:b/>
          <w:color w:val="000000"/>
          <w:sz w:val="26"/>
        </w:rPr>
        <w:t xml:space="preserve">, </w:t>
      </w:r>
    </w:p>
    <w:p w14:paraId="61CD3D9D" w14:textId="77777777" w:rsidR="00C065C3" w:rsidRPr="00DC7877" w:rsidRDefault="00C065C3" w:rsidP="00C065C3">
      <w:pPr>
        <w:ind w:firstLine="720"/>
        <w:rPr>
          <w:b/>
          <w:color w:val="000000"/>
          <w:sz w:val="26"/>
        </w:rPr>
      </w:pPr>
      <w:r w:rsidRPr="00DC7877">
        <w:rPr>
          <w:b/>
          <w:color w:val="000000"/>
          <w:sz w:val="26"/>
        </w:rPr>
        <w:t>REVERSE</w:t>
      </w:r>
      <w:r>
        <w:rPr>
          <w:b/>
          <w:color w:val="000000"/>
          <w:sz w:val="26"/>
        </w:rPr>
        <w:t xml:space="preserve"> </w:t>
      </w:r>
      <w:r>
        <w:rPr>
          <w:rFonts w:ascii="Arial Black" w:hAnsi="Arial Black"/>
          <w:color w:val="000000"/>
          <w:sz w:val="22"/>
        </w:rPr>
        <w:t>[NRS0439</w:t>
      </w:r>
      <w:r w:rsidRPr="00282BEC">
        <w:rPr>
          <w:rFonts w:ascii="Arial Black" w:hAnsi="Arial Black"/>
          <w:color w:val="000000"/>
          <w:sz w:val="22"/>
        </w:rPr>
        <w:t>]</w:t>
      </w:r>
      <w:r w:rsidRPr="00DC7877">
        <w:rPr>
          <w:b/>
          <w:color w:val="000000"/>
          <w:sz w:val="26"/>
        </w:rPr>
        <w:t>, BOTH</w:t>
      </w:r>
      <w:r>
        <w:rPr>
          <w:b/>
          <w:color w:val="000000"/>
          <w:sz w:val="26"/>
        </w:rPr>
        <w:t xml:space="preserve"> </w:t>
      </w:r>
      <w:r>
        <w:rPr>
          <w:rFonts w:ascii="Arial Black" w:hAnsi="Arial Black"/>
          <w:color w:val="000000"/>
          <w:sz w:val="22"/>
        </w:rPr>
        <w:t>[NRS0440</w:t>
      </w:r>
      <w:r w:rsidRPr="00282BEC">
        <w:rPr>
          <w:rFonts w:ascii="Arial Black" w:hAnsi="Arial Black"/>
          <w:color w:val="000000"/>
          <w:sz w:val="22"/>
        </w:rPr>
        <w:t>]</w:t>
      </w:r>
    </w:p>
    <w:p w14:paraId="19C19E1C" w14:textId="77777777" w:rsidR="00C065C3" w:rsidRPr="00DC7877" w:rsidRDefault="00C065C3">
      <w:pPr>
        <w:rPr>
          <w:b/>
          <w:color w:val="000000"/>
          <w:sz w:val="26"/>
        </w:rPr>
      </w:pPr>
    </w:p>
    <w:p w14:paraId="33DB4521" w14:textId="77777777" w:rsidR="00C065C3" w:rsidRPr="00DC7877" w:rsidRDefault="00C065C3">
      <w:pPr>
        <w:rPr>
          <w:color w:val="000000"/>
        </w:rPr>
      </w:pPr>
      <w:r w:rsidRPr="00DC7877">
        <w:rPr>
          <w:color w:val="000000"/>
        </w:rPr>
        <w:t xml:space="preserve">This parameter (used for both mechanisms) specifies whether to rotate the Filter or Grating wheel in the </w:t>
      </w:r>
      <w:r w:rsidRPr="00DC7877">
        <w:rPr>
          <w:b/>
          <w:color w:val="000000"/>
        </w:rPr>
        <w:t>FORWARD</w:t>
      </w:r>
      <w:r w:rsidRPr="00DC7877">
        <w:rPr>
          <w:color w:val="000000"/>
        </w:rPr>
        <w:t xml:space="preserve">, </w:t>
      </w:r>
      <w:r w:rsidRPr="00DC7877">
        <w:rPr>
          <w:b/>
          <w:color w:val="000000"/>
        </w:rPr>
        <w:t>REVERSE</w:t>
      </w:r>
      <w:r w:rsidRPr="00DC7877">
        <w:rPr>
          <w:color w:val="000000"/>
        </w:rPr>
        <w:t xml:space="preserve">, or </w:t>
      </w:r>
      <w:r w:rsidRPr="00DC7877">
        <w:rPr>
          <w:b/>
          <w:color w:val="000000"/>
        </w:rPr>
        <w:t>BOTH</w:t>
      </w:r>
      <w:r w:rsidRPr="00DC7877">
        <w:rPr>
          <w:color w:val="000000"/>
        </w:rPr>
        <w:t xml:space="preserve"> directions (forward first, followed by reverse).  </w:t>
      </w:r>
    </w:p>
    <w:p w14:paraId="7DF7DC39" w14:textId="77777777" w:rsidR="00C065C3" w:rsidRPr="00DC7877" w:rsidRDefault="00C065C3">
      <w:pPr>
        <w:rPr>
          <w:color w:val="000000"/>
        </w:rPr>
      </w:pPr>
    </w:p>
    <w:p w14:paraId="28C883B9" w14:textId="3A97F309" w:rsidR="00C065C3" w:rsidRPr="00DC7877" w:rsidRDefault="002C6F7E">
      <w:pPr>
        <w:rPr>
          <w:rFonts w:ascii="Arial" w:hAnsi="Arial"/>
          <w:b/>
          <w:color w:val="000000"/>
          <w:sz w:val="28"/>
        </w:rPr>
      </w:pPr>
      <w:r>
        <w:rPr>
          <w:rFonts w:ascii="Arial" w:hAnsi="Arial"/>
          <w:b/>
          <w:color w:val="000000"/>
          <w:sz w:val="28"/>
        </w:rPr>
        <w:t>39</w:t>
      </w:r>
      <w:r w:rsidR="00C065C3" w:rsidRPr="00DC7877">
        <w:rPr>
          <w:rFonts w:ascii="Arial" w:hAnsi="Arial"/>
          <w:b/>
          <w:color w:val="000000"/>
          <w:sz w:val="28"/>
        </w:rPr>
        <w:t>.9.3</w:t>
      </w:r>
      <w:r w:rsidR="00C065C3" w:rsidRPr="00DC7877">
        <w:rPr>
          <w:rFonts w:ascii="Arial" w:hAnsi="Arial"/>
          <w:b/>
          <w:color w:val="000000"/>
          <w:sz w:val="28"/>
        </w:rPr>
        <w:tab/>
        <w:t>Mechanism</w:t>
      </w:r>
    </w:p>
    <w:p w14:paraId="2F72245A" w14:textId="77777777" w:rsidR="00C065C3" w:rsidRPr="00DC7877" w:rsidRDefault="00C065C3">
      <w:pPr>
        <w:rPr>
          <w:b/>
          <w:color w:val="000000"/>
          <w:sz w:val="26"/>
        </w:rPr>
      </w:pPr>
    </w:p>
    <w:p w14:paraId="48E969DC" w14:textId="77777777" w:rsidR="00C065C3" w:rsidRPr="00DC7877" w:rsidRDefault="00C065C3">
      <w:pPr>
        <w:rPr>
          <w:b/>
          <w:color w:val="000000"/>
          <w:sz w:val="26"/>
        </w:rPr>
      </w:pPr>
      <w:r w:rsidRPr="00DC7877">
        <w:rPr>
          <w:b/>
          <w:color w:val="000000"/>
          <w:sz w:val="26"/>
        </w:rPr>
        <w:tab/>
        <w:t xml:space="preserve">MECHANISM </w:t>
      </w:r>
      <w:r w:rsidRPr="00DC7877">
        <w:rPr>
          <w:b/>
          <w:color w:val="00B050"/>
          <w:sz w:val="26"/>
        </w:rPr>
        <w:t>[MECHANISM]</w:t>
      </w:r>
      <w:r w:rsidRPr="00DC7877">
        <w:rPr>
          <w:b/>
          <w:color w:val="000000"/>
          <w:sz w:val="26"/>
        </w:rPr>
        <w:t xml:space="preserve"> = FILTER</w:t>
      </w:r>
      <w:r>
        <w:rPr>
          <w:b/>
          <w:color w:val="000000"/>
          <w:sz w:val="26"/>
        </w:rPr>
        <w:t xml:space="preserve"> </w:t>
      </w:r>
      <w:r>
        <w:rPr>
          <w:rFonts w:ascii="Arial Black" w:hAnsi="Arial Black"/>
          <w:color w:val="000000"/>
          <w:sz w:val="22"/>
        </w:rPr>
        <w:t>[NRS0441</w:t>
      </w:r>
      <w:r w:rsidRPr="00282BEC">
        <w:rPr>
          <w:rFonts w:ascii="Arial Black" w:hAnsi="Arial Black"/>
          <w:color w:val="000000"/>
          <w:sz w:val="22"/>
        </w:rPr>
        <w:t>]</w:t>
      </w:r>
      <w:r w:rsidRPr="00DC7877">
        <w:rPr>
          <w:b/>
          <w:color w:val="000000"/>
          <w:sz w:val="26"/>
        </w:rPr>
        <w:t>, GRATING</w:t>
      </w:r>
      <w:r>
        <w:rPr>
          <w:b/>
          <w:color w:val="000000"/>
          <w:sz w:val="26"/>
        </w:rPr>
        <w:t xml:space="preserve"> </w:t>
      </w:r>
      <w:r>
        <w:rPr>
          <w:rFonts w:ascii="Arial Black" w:hAnsi="Arial Black"/>
          <w:color w:val="000000"/>
          <w:sz w:val="22"/>
        </w:rPr>
        <w:t>[NRS0442</w:t>
      </w:r>
      <w:r w:rsidRPr="00282BEC">
        <w:rPr>
          <w:rFonts w:ascii="Arial Black" w:hAnsi="Arial Black"/>
          <w:color w:val="000000"/>
          <w:sz w:val="22"/>
        </w:rPr>
        <w:t>]</w:t>
      </w:r>
    </w:p>
    <w:p w14:paraId="3D8EFC9B" w14:textId="77777777" w:rsidR="00C065C3" w:rsidRPr="00DC7877" w:rsidRDefault="00C065C3">
      <w:pPr>
        <w:rPr>
          <w:b/>
          <w:color w:val="000000"/>
          <w:sz w:val="26"/>
        </w:rPr>
      </w:pPr>
    </w:p>
    <w:p w14:paraId="317D9E6D" w14:textId="77777777" w:rsidR="00C065C3" w:rsidRPr="00DC7877" w:rsidRDefault="00C065C3">
      <w:pPr>
        <w:rPr>
          <w:color w:val="000000"/>
        </w:rPr>
      </w:pPr>
      <w:r w:rsidRPr="00DC7877">
        <w:rPr>
          <w:color w:val="000000"/>
        </w:rPr>
        <w:t>This parameter specifies the mechanism to exercise.</w:t>
      </w:r>
    </w:p>
    <w:p w14:paraId="3B338674" w14:textId="77777777" w:rsidR="00C065C3" w:rsidRPr="00DC7877" w:rsidRDefault="00C065C3">
      <w:pPr>
        <w:rPr>
          <w:color w:val="000000"/>
        </w:rPr>
      </w:pPr>
    </w:p>
    <w:p w14:paraId="42B9D53A" w14:textId="06722201" w:rsidR="00C065C3" w:rsidRPr="00DC7877" w:rsidRDefault="002C6F7E">
      <w:pPr>
        <w:rPr>
          <w:rFonts w:ascii="Arial" w:hAnsi="Arial"/>
          <w:b/>
          <w:color w:val="000000"/>
          <w:sz w:val="28"/>
        </w:rPr>
      </w:pPr>
      <w:r>
        <w:rPr>
          <w:rFonts w:ascii="Arial" w:hAnsi="Arial"/>
          <w:b/>
          <w:color w:val="000000"/>
          <w:sz w:val="28"/>
        </w:rPr>
        <w:t>39</w:t>
      </w:r>
      <w:r w:rsidR="00C065C3" w:rsidRPr="00DC7877">
        <w:rPr>
          <w:rFonts w:ascii="Arial" w:hAnsi="Arial"/>
          <w:b/>
          <w:color w:val="000000"/>
          <w:sz w:val="28"/>
        </w:rPr>
        <w:t>.9.4</w:t>
      </w:r>
      <w:r w:rsidR="00C065C3" w:rsidRPr="00DC7877">
        <w:rPr>
          <w:rFonts w:ascii="Arial" w:hAnsi="Arial"/>
          <w:b/>
          <w:color w:val="000000"/>
          <w:sz w:val="28"/>
        </w:rPr>
        <w:tab/>
        <w:t>Number of Rotations</w:t>
      </w:r>
    </w:p>
    <w:p w14:paraId="6E35D7AD" w14:textId="77777777" w:rsidR="00C065C3" w:rsidRPr="00DC7877" w:rsidRDefault="00C065C3">
      <w:pPr>
        <w:rPr>
          <w:rFonts w:ascii="Arial" w:hAnsi="Arial"/>
          <w:b/>
          <w:color w:val="000000"/>
          <w:sz w:val="28"/>
        </w:rPr>
      </w:pPr>
    </w:p>
    <w:p w14:paraId="229FFE3D" w14:textId="5E5E4A5B" w:rsidR="00C065C3" w:rsidRPr="00DC7877" w:rsidRDefault="00C065C3">
      <w:pPr>
        <w:rPr>
          <w:color w:val="000000"/>
        </w:rPr>
      </w:pPr>
      <w:r w:rsidRPr="00DC7877">
        <w:rPr>
          <w:color w:val="000000"/>
        </w:rPr>
        <w:t xml:space="preserve">The </w:t>
      </w:r>
      <w:r w:rsidRPr="00DC7877">
        <w:rPr>
          <w:b/>
          <w:color w:val="000000"/>
        </w:rPr>
        <w:t>NUMBER OF ROTATIONS</w:t>
      </w:r>
      <w:r w:rsidRPr="00DC7877">
        <w:rPr>
          <w:color w:val="000000"/>
        </w:rPr>
        <w:t xml:space="preserve"> </w:t>
      </w:r>
      <w:r w:rsidRPr="00DC7877">
        <w:rPr>
          <w:b/>
          <w:color w:val="00B050"/>
        </w:rPr>
        <w:t xml:space="preserve">[ROTATIONS] </w:t>
      </w:r>
      <w:r w:rsidRPr="00DC7877">
        <w:rPr>
          <w:color w:val="000000"/>
        </w:rPr>
        <w:t>parameter specifies the number of full rotations of the Filter or Grating wheel to be executed during the Filter/Grating Wheel Run-In procedure</w:t>
      </w:r>
      <w:r>
        <w:rPr>
          <w:color w:val="000000"/>
        </w:rPr>
        <w:t xml:space="preserve"> </w:t>
      </w:r>
      <w:r>
        <w:rPr>
          <w:rFonts w:ascii="Arial Black" w:hAnsi="Arial Black"/>
          <w:color w:val="000000"/>
          <w:sz w:val="22"/>
        </w:rPr>
        <w:t>[NRS0443</w:t>
      </w:r>
      <w:r w:rsidRPr="00282BEC">
        <w:rPr>
          <w:rFonts w:ascii="Arial Black" w:hAnsi="Arial Black"/>
          <w:color w:val="000000"/>
          <w:sz w:val="22"/>
        </w:rPr>
        <w:t>]</w:t>
      </w:r>
      <w:r w:rsidRPr="00DC7877">
        <w:rPr>
          <w:color w:val="000000"/>
        </w:rPr>
        <w:t>.  This parameter is</w:t>
      </w:r>
      <w:r w:rsidR="00C7082F">
        <w:rPr>
          <w:color w:val="000000"/>
        </w:rPr>
        <w:t xml:space="preserve"> a positive integer from 1 to 100</w:t>
      </w:r>
      <w:r>
        <w:rPr>
          <w:color w:val="000000"/>
        </w:rPr>
        <w:t xml:space="preserve"> </w:t>
      </w:r>
      <w:r>
        <w:rPr>
          <w:rFonts w:ascii="Arial Black" w:hAnsi="Arial Black"/>
          <w:color w:val="000000"/>
          <w:sz w:val="22"/>
        </w:rPr>
        <w:t>[NRS0444</w:t>
      </w:r>
      <w:r w:rsidRPr="00282BEC">
        <w:rPr>
          <w:rFonts w:ascii="Arial Black" w:hAnsi="Arial Black"/>
          <w:color w:val="000000"/>
          <w:sz w:val="22"/>
        </w:rPr>
        <w:t>]</w:t>
      </w:r>
      <w:r w:rsidRPr="00DC7877">
        <w:rPr>
          <w:color w:val="000000"/>
        </w:rPr>
        <w:t xml:space="preserve">. If a </w:t>
      </w:r>
      <w:r w:rsidRPr="00DC7877">
        <w:rPr>
          <w:b/>
          <w:color w:val="000000"/>
        </w:rPr>
        <w:lastRenderedPageBreak/>
        <w:t>WHEEL DIRECTION</w:t>
      </w:r>
      <w:r w:rsidRPr="00DC7877">
        <w:rPr>
          <w:color w:val="000000"/>
        </w:rPr>
        <w:t xml:space="preserve"> of </w:t>
      </w:r>
      <w:r w:rsidRPr="00DC7877">
        <w:rPr>
          <w:b/>
          <w:color w:val="000000"/>
        </w:rPr>
        <w:t>BOTH</w:t>
      </w:r>
      <w:r w:rsidRPr="00DC7877">
        <w:rPr>
          <w:color w:val="000000"/>
        </w:rPr>
        <w:t xml:space="preserve"> is specified, the full number of rotations is applied to each direction. </w:t>
      </w:r>
    </w:p>
    <w:p w14:paraId="6EE91D55" w14:textId="77777777" w:rsidR="00C065C3" w:rsidRPr="00DC7877" w:rsidRDefault="00C065C3">
      <w:pPr>
        <w:rPr>
          <w:color w:val="000000"/>
        </w:rPr>
      </w:pPr>
    </w:p>
    <w:p w14:paraId="00174869" w14:textId="77777777" w:rsidR="00C065C3" w:rsidRPr="00DC7877" w:rsidRDefault="00C065C3">
      <w:pPr>
        <w:rPr>
          <w:color w:val="000000"/>
        </w:rPr>
      </w:pPr>
      <w:r w:rsidRPr="00DC7877">
        <w:rPr>
          <w:color w:val="000000"/>
        </w:rPr>
        <w:t>This parameter is only allowed if WHEEL TEST = RUNIN</w:t>
      </w:r>
      <w:r>
        <w:rPr>
          <w:color w:val="000000"/>
        </w:rPr>
        <w:t xml:space="preserve"> </w:t>
      </w:r>
      <w:r>
        <w:rPr>
          <w:rFonts w:ascii="Arial Black" w:hAnsi="Arial Black"/>
          <w:color w:val="000000"/>
          <w:sz w:val="22"/>
        </w:rPr>
        <w:t>[NRS0445</w:t>
      </w:r>
      <w:r w:rsidRPr="00282BEC">
        <w:rPr>
          <w:rFonts w:ascii="Arial Black" w:hAnsi="Arial Black"/>
          <w:color w:val="000000"/>
          <w:sz w:val="22"/>
        </w:rPr>
        <w:t>]</w:t>
      </w:r>
      <w:r w:rsidRPr="00DC7877">
        <w:rPr>
          <w:color w:val="000000"/>
        </w:rPr>
        <w:t>.</w:t>
      </w:r>
    </w:p>
    <w:p w14:paraId="3EC651F1" w14:textId="77777777" w:rsidR="00055DCA" w:rsidRDefault="00055DCA" w:rsidP="00055DCA"/>
    <w:p w14:paraId="30E21DAA" w14:textId="77777777" w:rsidR="00055DCA" w:rsidRDefault="00055DCA" w:rsidP="00055DCA"/>
    <w:p w14:paraId="6D98C451" w14:textId="77777777" w:rsidR="00055DCA" w:rsidRDefault="00055DCA" w:rsidP="00055DCA"/>
    <w:p w14:paraId="18B05528" w14:textId="77777777" w:rsidR="00055DCA" w:rsidRDefault="00055DCA" w:rsidP="00055DCA"/>
    <w:p w14:paraId="59426A88" w14:textId="2BAF446C" w:rsidR="00055DCA" w:rsidRDefault="00055DCA" w:rsidP="00055DCA">
      <w:r>
        <w:rPr>
          <w:noProof/>
        </w:rPr>
        <mc:AlternateContent>
          <mc:Choice Requires="wpg">
            <w:drawing>
              <wp:inline distT="0" distB="0" distL="0" distR="0" wp14:anchorId="27D35CC9" wp14:editId="5F7BCE89">
                <wp:extent cx="6035040" cy="182880"/>
                <wp:effectExtent l="0" t="1905" r="0" b="5715"/>
                <wp:docPr id="2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7882"/>
                          <a:chExt cx="7200" cy="4320"/>
                        </a:xfrm>
                      </wpg:grpSpPr>
                      <wps:wsp>
                        <wps:cNvPr id="29" name="AutoShape 75"/>
                        <wps:cNvSpPr>
                          <a:spLocks noChangeArrowheads="1" noTextEdit="1"/>
                        </wps:cNvSpPr>
                        <wps:spPr bwMode="auto">
                          <a:xfrm>
                            <a:off x="3967" y="7882"/>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76"/>
                        <wps:cNvCnPr>
                          <a:cxnSpLocks noChangeShapeType="1"/>
                        </wps:cNvCnPr>
                        <wps:spPr bwMode="auto">
                          <a:xfrm flipV="1">
                            <a:off x="4036" y="9994"/>
                            <a:ext cx="6958" cy="3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 o:spid="_x0000_s1026" style="width:475.2pt;height:14.4pt;mso-position-horizontal-relative:char;mso-position-vertical-relative:line" coordorigin="3967,788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">
                <v:rect id="AutoShape 75" o:spid="_x0000_s1027" style="position:absolute;left:3967;top:788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pQ/xAAA&#10;ANsAAAAPAAAAZHJzL2Rvd25yZXYueG1sRI9Ba8JAFITvhf6H5RW8FN3UQ2ljNlKEYhBBGqvnR/aZ&#10;hGbfxuyaxH/fFQSPw8x8wyTL0TSip87VlhW8zSIQxIXVNZcKfvff0w8QziNrbCyTgis5WKbPTwnG&#10;2g78Q33uSxEg7GJUUHnfxlK6oiKDbmZb4uCdbGfQB9mVUnc4BLhp5DyK3qXBmsNChS2tKir+8otR&#10;MBS7/rjfruXu9ZhZPmfnVX7YKDV5Gb8WIDyN/hG+tzOtYP4J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qUP8QAAADbAAAADwAAAAAAAAAAAAAAAACXAgAAZHJzL2Rv&#10;d25yZXYueG1sUEsFBgAAAAAEAAQA9QAAAIgDAAAAAA==&#10;" filled="f" stroked="f">
                  <o:lock v:ext="edit" text="t"/>
                </v:rect>
                <v:shape id="AutoShape 76" o:spid="_x0000_s1028" type="#_x0000_t32" style="position:absolute;left:4036;top:9994;width:6958;height:3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zKhMEAAADbAAAADwAAAGRycy9kb3ducmV2LnhtbERPz2vCMBS+D/Y/hDfYZdhEB5tUoxSx&#10;sOucQ7w9mtem2LyUJmq7v345DHb8+H6vt6PrxI2G0HrWMM8UCOLKm5YbDcevcrYEESKywc4zaZgo&#10;wHbz+LDG3Pg7f9LtEBuRQjjkqMHG2OdShsqSw5D5njhxtR8cxgSHRpoB7yncdXKh1Jt02HJqsNjT&#10;zlJ1OVydBsOqmH7K0/ml+d5VttjX70pKrZ+fxmIFItIY/8V/7g+j4TWtT1/SD5C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DMqEwQAAANsAAAAPAAAAAAAAAAAAAAAA&#10;AKECAABkcnMvZG93bnJldi54bWxQSwUGAAAAAAQABAD5AAAAjwMAAAAA&#10;" strokeweight="2.25pt"/>
                <w10:anchorlock/>
              </v:group>
            </w:pict>
          </mc:Fallback>
        </mc:AlternateContent>
      </w:r>
    </w:p>
    <w:p w14:paraId="63FDD765" w14:textId="15762ADA" w:rsidR="00055DCA" w:rsidRDefault="00055DCA" w:rsidP="00A347B8">
      <w:pPr>
        <w:pStyle w:val="Heading2"/>
        <w:numPr>
          <w:ilvl w:val="1"/>
          <w:numId w:val="15"/>
        </w:numPr>
      </w:pPr>
      <w:bookmarkStart w:id="31" w:name="_Toc397694983"/>
      <w:r>
        <w:t>NIRSpec Imaging</w:t>
      </w:r>
      <w:bookmarkEnd w:id="31"/>
      <w:r>
        <w:t xml:space="preserve"> </w:t>
      </w:r>
    </w:p>
    <w:p w14:paraId="1C3D1E6D" w14:textId="77777777" w:rsidR="00055DCA" w:rsidRDefault="00055DCA" w:rsidP="00055DCA"/>
    <w:p w14:paraId="6FC5022D" w14:textId="77777777" w:rsidR="00055DCA" w:rsidRPr="00D6367E" w:rsidRDefault="00055DCA" w:rsidP="00055DCA">
      <w:r w:rsidRPr="00D6367E">
        <w:t>The following parameters are required to obtain Imaging observations for standalone engineering measurements</w:t>
      </w:r>
      <w:r>
        <w:t xml:space="preserve">. </w:t>
      </w:r>
      <w:r w:rsidRPr="00D6367E">
        <w:t>These images may be used to check NIRSpec focus, evaluate MSA shutter performance, or for other diagnostic purposes. The gra</w:t>
      </w:r>
      <w:r>
        <w:t>ting wheel is set to</w:t>
      </w:r>
      <w:r w:rsidRPr="00D6367E">
        <w:t xml:space="preserve"> </w:t>
      </w:r>
      <w:r w:rsidRPr="00D6367E">
        <w:rPr>
          <w:b/>
        </w:rPr>
        <w:t>MIRROR</w:t>
      </w:r>
      <w:r w:rsidRPr="00D6367E">
        <w:t>.</w:t>
      </w:r>
    </w:p>
    <w:p w14:paraId="73F17C98" w14:textId="77777777" w:rsidR="00055DCA" w:rsidRDefault="00055DCA" w:rsidP="00055DCA"/>
    <w:p w14:paraId="1245C3FD" w14:textId="77777777" w:rsidR="00055DCA" w:rsidRPr="00BF47A6" w:rsidRDefault="00055DCA" w:rsidP="00055DCA">
      <w:r w:rsidRPr="00BF47A6">
        <w:t>The follow</w:t>
      </w:r>
      <w:r>
        <w:t>ing parameters define NIRSpec Imaging</w:t>
      </w:r>
      <w:r w:rsidRPr="00BF47A6">
        <w:t>.</w:t>
      </w:r>
      <w:r>
        <w:t xml:space="preserve"> </w:t>
      </w:r>
      <w:r w:rsidRPr="00BB12C4">
        <w:t>For each filter that you use, specify the name of the filter</w:t>
      </w:r>
      <w:r>
        <w:t xml:space="preserve"> </w:t>
      </w:r>
      <w:r w:rsidRPr="00BB12C4">
        <w:t>and the exposure duration parameters</w:t>
      </w:r>
      <w:r>
        <w:t>.</w:t>
      </w:r>
    </w:p>
    <w:p w14:paraId="197C82A0" w14:textId="77777777" w:rsidR="00055DCA" w:rsidRDefault="00055DCA" w:rsidP="00055DCA"/>
    <w:p w14:paraId="58ABF310" w14:textId="4F7AD956" w:rsidR="00055DCA" w:rsidRDefault="00055DCA" w:rsidP="00A347B8">
      <w:pPr>
        <w:pStyle w:val="Heading3"/>
        <w:numPr>
          <w:ilvl w:val="2"/>
          <w:numId w:val="15"/>
        </w:numPr>
      </w:pPr>
      <w:bookmarkStart w:id="32" w:name="_Toc397694984"/>
      <w:r>
        <w:t>Filter</w:t>
      </w:r>
      <w:bookmarkEnd w:id="32"/>
    </w:p>
    <w:p w14:paraId="57989CD4" w14:textId="77777777" w:rsidR="00055DCA" w:rsidRPr="00D6367E" w:rsidRDefault="00055DCA" w:rsidP="00055DCA"/>
    <w:p w14:paraId="14C56010" w14:textId="0ED1A157" w:rsidR="00055DCA" w:rsidRDefault="00055DCA" w:rsidP="00055DCA">
      <w:pPr>
        <w:rPr>
          <w:rStyle w:val="xrefChar"/>
          <w:rFonts w:eastAsia="Calibri"/>
        </w:rPr>
      </w:pPr>
      <w:r>
        <w:t xml:space="preserve">Select the name of the </w:t>
      </w:r>
      <w:r w:rsidRPr="008457C9">
        <w:rPr>
          <w:b/>
        </w:rPr>
        <w:t>FILTER</w:t>
      </w:r>
      <w:r>
        <w:t xml:space="preserve"> </w:t>
      </w:r>
      <w:r w:rsidRPr="003E57D4">
        <w:rPr>
          <w:b/>
          <w:color w:val="00B050"/>
        </w:rPr>
        <w:t>[FILTER]</w:t>
      </w:r>
      <w:r>
        <w:t xml:space="preserve"> (se</w:t>
      </w:r>
      <w:r w:rsidR="008A713F">
        <w:t>e …</w:t>
      </w:r>
      <w:r>
        <w:t xml:space="preserve">) </w:t>
      </w:r>
      <w:r>
        <w:rPr>
          <w:rStyle w:val="xrefChar"/>
          <w:rFonts w:eastAsia="Calibri"/>
          <w:color w:val="000000"/>
        </w:rPr>
        <w:t>you wish to use.</w:t>
      </w:r>
    </w:p>
    <w:p w14:paraId="730300A1" w14:textId="77777777" w:rsidR="00055DCA" w:rsidRDefault="00055DCA" w:rsidP="00055DCA"/>
    <w:p w14:paraId="553C10E1" w14:textId="77777777" w:rsidR="00055DCA" w:rsidRDefault="00055DCA" w:rsidP="00A347B8">
      <w:pPr>
        <w:pStyle w:val="Heading3"/>
        <w:numPr>
          <w:ilvl w:val="2"/>
          <w:numId w:val="15"/>
        </w:numPr>
      </w:pPr>
      <w:bookmarkStart w:id="33" w:name="_Toc397694985"/>
      <w:r>
        <w:t>Exposure Duration</w:t>
      </w:r>
      <w:bookmarkEnd w:id="33"/>
    </w:p>
    <w:p w14:paraId="7C607342" w14:textId="77777777" w:rsidR="00055DCA" w:rsidRDefault="00055DCA" w:rsidP="00055DCA"/>
    <w:p w14:paraId="1B329DEB" w14:textId="77777777" w:rsidR="00055DCA" w:rsidRPr="00D6367E" w:rsidRDefault="00055DCA" w:rsidP="00055DCA">
      <w:r w:rsidRPr="00D6367E">
        <w:t>The following parameters define an Imaging exposure.</w:t>
      </w:r>
    </w:p>
    <w:p w14:paraId="7FE10C6B" w14:textId="77777777" w:rsidR="00055DCA" w:rsidRPr="00D6367E" w:rsidRDefault="00055DCA" w:rsidP="00055DCA"/>
    <w:p w14:paraId="77A67315" w14:textId="77777777" w:rsidR="00055DCA" w:rsidRPr="00B237E8" w:rsidRDefault="00055DCA" w:rsidP="00A347B8">
      <w:pPr>
        <w:pStyle w:val="Heading4"/>
        <w:numPr>
          <w:ilvl w:val="3"/>
          <w:numId w:val="15"/>
        </w:numPr>
      </w:pPr>
      <w:bookmarkStart w:id="34" w:name="_Toc397694986"/>
      <w:r w:rsidRPr="00B237E8">
        <w:t>Readout Pattern</w:t>
      </w:r>
      <w:bookmarkEnd w:id="34"/>
    </w:p>
    <w:p w14:paraId="4799E38A" w14:textId="77777777" w:rsidR="00055DCA" w:rsidRDefault="00055DCA" w:rsidP="00055DCA"/>
    <w:p w14:paraId="75BB0929" w14:textId="77777777" w:rsidR="00055DCA" w:rsidRPr="00D02365" w:rsidRDefault="00055DCA" w:rsidP="00055DCA">
      <w:pPr>
        <w:ind w:left="720"/>
        <w:rPr>
          <w:b/>
          <w:sz w:val="26"/>
          <w:szCs w:val="26"/>
        </w:rPr>
      </w:pPr>
      <w:r w:rsidRPr="00D02365">
        <w:rPr>
          <w:b/>
          <w:sz w:val="26"/>
          <w:szCs w:val="26"/>
        </w:rPr>
        <w:t>READOUT PATTERN [</w:t>
      </w:r>
      <w:r w:rsidRPr="00D02365">
        <w:rPr>
          <w:b/>
          <w:color w:val="00B050"/>
          <w:sz w:val="26"/>
          <w:szCs w:val="26"/>
        </w:rPr>
        <w:t>READOUT PATTERN</w:t>
      </w:r>
      <w:r w:rsidRPr="00D02365">
        <w:rPr>
          <w:b/>
          <w:sz w:val="26"/>
          <w:szCs w:val="26"/>
        </w:rPr>
        <w:t>] = NRS (default), NRSRAPID</w:t>
      </w:r>
    </w:p>
    <w:p w14:paraId="235B568B" w14:textId="77777777" w:rsidR="00055DCA" w:rsidRPr="00B237E8" w:rsidRDefault="00055DCA" w:rsidP="00055DCA"/>
    <w:p w14:paraId="0213D4A9" w14:textId="77777777" w:rsidR="00055DCA" w:rsidRPr="00FC5CBE" w:rsidRDefault="00055DCA" w:rsidP="00055DCA">
      <w:pPr>
        <w:rPr>
          <w:color w:val="984806"/>
        </w:rPr>
      </w:pPr>
      <w:r w:rsidRPr="00FC5CBE">
        <w:t>This field specifies the readout pattern to be used to obtain the image data.</w:t>
      </w:r>
      <w:r w:rsidRPr="00FC5CBE">
        <w:rPr>
          <w:color w:val="984806"/>
        </w:rPr>
        <w:t xml:space="preserve"> </w:t>
      </w:r>
      <w:r>
        <w:t xml:space="preserve">. </w:t>
      </w:r>
      <w:r w:rsidRPr="00506CE6">
        <w:rPr>
          <w:b/>
          <w:szCs w:val="24"/>
        </w:rPr>
        <w:t>NRS</w:t>
      </w:r>
      <w:r>
        <w:rPr>
          <w:szCs w:val="24"/>
        </w:rPr>
        <w:t xml:space="preserve"> is used for faint targets, while </w:t>
      </w:r>
      <w:r w:rsidRPr="00506CE6">
        <w:rPr>
          <w:b/>
          <w:szCs w:val="24"/>
        </w:rPr>
        <w:t>NRSRAPID</w:t>
      </w:r>
      <w:r>
        <w:rPr>
          <w:szCs w:val="24"/>
        </w:rPr>
        <w:t xml:space="preserve"> is used for bright targets.</w:t>
      </w:r>
    </w:p>
    <w:p w14:paraId="4DD219C8" w14:textId="77777777" w:rsidR="00055DCA" w:rsidRDefault="00055DCA" w:rsidP="00055DCA"/>
    <w:p w14:paraId="1033E4F4" w14:textId="77777777" w:rsidR="00055DCA" w:rsidRPr="00B237E8" w:rsidRDefault="00055DCA" w:rsidP="00A347B8">
      <w:pPr>
        <w:pStyle w:val="Heading4"/>
        <w:numPr>
          <w:ilvl w:val="3"/>
          <w:numId w:val="15"/>
        </w:numPr>
      </w:pPr>
      <w:bookmarkStart w:id="35" w:name="_Toc397694987"/>
      <w:r w:rsidRPr="00B237E8">
        <w:t>Number of Groups</w:t>
      </w:r>
      <w:bookmarkEnd w:id="35"/>
    </w:p>
    <w:p w14:paraId="31E32036" w14:textId="77777777" w:rsidR="00055DCA" w:rsidRDefault="00055DCA" w:rsidP="00055DCA"/>
    <w:p w14:paraId="71577A9A" w14:textId="77777777" w:rsidR="00055DCA" w:rsidRPr="00D6367E" w:rsidRDefault="00055DCA" w:rsidP="00055DCA">
      <w:r w:rsidRPr="00D6367E">
        <w:rPr>
          <w:b/>
        </w:rPr>
        <w:t xml:space="preserve">NUMBER OF GROUPS </w:t>
      </w:r>
      <w:r w:rsidRPr="00D6367E">
        <w:rPr>
          <w:b/>
          <w:color w:val="00B050"/>
        </w:rPr>
        <w:t>[NGROUPS]</w:t>
      </w:r>
      <w:r w:rsidRPr="00D6367E">
        <w:t xml:space="preserve"> specifies the number of groups in an integration.</w:t>
      </w:r>
    </w:p>
    <w:p w14:paraId="44074E9F" w14:textId="77777777" w:rsidR="00055DCA" w:rsidRPr="00305689" w:rsidRDefault="00055DCA" w:rsidP="00055DCA"/>
    <w:p w14:paraId="675FFA28" w14:textId="77777777" w:rsidR="00055DCA" w:rsidRPr="00B237E8" w:rsidRDefault="00055DCA" w:rsidP="00A347B8">
      <w:pPr>
        <w:pStyle w:val="Heading4"/>
        <w:numPr>
          <w:ilvl w:val="3"/>
          <w:numId w:val="15"/>
        </w:numPr>
      </w:pPr>
      <w:bookmarkStart w:id="36" w:name="_Toc397694988"/>
      <w:r w:rsidRPr="00B237E8">
        <w:t>Number of Integrations</w:t>
      </w:r>
      <w:bookmarkEnd w:id="36"/>
    </w:p>
    <w:p w14:paraId="680CCCE9" w14:textId="77777777" w:rsidR="00055DCA" w:rsidRDefault="00055DCA" w:rsidP="00055DCA"/>
    <w:p w14:paraId="6E3C240F" w14:textId="7DE0B73A" w:rsidR="00055DCA" w:rsidRPr="00055DCA" w:rsidRDefault="00055DCA" w:rsidP="00055DCA">
      <w:pPr>
        <w:rPr>
          <w:b/>
          <w:bCs/>
          <w:vanish/>
        </w:rPr>
      </w:pPr>
      <w:r w:rsidRPr="00D6367E">
        <w:rPr>
          <w:b/>
        </w:rPr>
        <w:lastRenderedPageBreak/>
        <w:t xml:space="preserve">NUMBER OF INTEGRATIONS </w:t>
      </w:r>
      <w:r w:rsidRPr="00D6367E">
        <w:rPr>
          <w:b/>
          <w:color w:val="00B050"/>
        </w:rPr>
        <w:t>[NINTS]</w:t>
      </w:r>
      <w:r w:rsidRPr="00D6367E">
        <w:t xml:space="preserve"> specifies the number of</w:t>
      </w:r>
      <w:r>
        <w:t xml:space="preserve"> times the integration is perform</w:t>
      </w:r>
      <w:r w:rsidRPr="00D6367E">
        <w:t>ed.</w:t>
      </w:r>
      <w:r w:rsidRPr="00D6367E">
        <w:rPr>
          <w:b/>
          <w:bCs/>
          <w:vanish/>
        </w:rPr>
        <w:t xml:space="preserve"> </w:t>
      </w:r>
    </w:p>
    <w:p w14:paraId="144034EF" w14:textId="77777777" w:rsidR="00055DCA" w:rsidRPr="00FE391B" w:rsidRDefault="00055DCA" w:rsidP="00055DCA">
      <w:pPr>
        <w:pStyle w:val="Body"/>
        <w:rPr>
          <w:rFonts w:eastAsia="Calibri"/>
        </w:rPr>
      </w:pPr>
    </w:p>
    <w:p w14:paraId="7E3B746F" w14:textId="77777777" w:rsidR="00055DCA" w:rsidRPr="00D6367E" w:rsidRDefault="00055DCA" w:rsidP="00055DCA">
      <w:pPr>
        <w:rPr>
          <w:color w:val="984806"/>
        </w:rPr>
      </w:pPr>
      <w:r w:rsidRPr="00D6367E">
        <w:rPr>
          <w:color w:val="984806"/>
        </w:rPr>
        <w:t xml:space="preserve">Note for developers:  </w:t>
      </w:r>
      <w:r>
        <w:rPr>
          <w:color w:val="984806"/>
        </w:rPr>
        <w:t>T</w:t>
      </w:r>
      <w:r w:rsidRPr="00D6367E">
        <w:rPr>
          <w:color w:val="984806"/>
        </w:rPr>
        <w:t xml:space="preserve">he SUBARRAY is not explicitly given, </w:t>
      </w:r>
      <w:r>
        <w:rPr>
          <w:color w:val="984806"/>
        </w:rPr>
        <w:t xml:space="preserve">and </w:t>
      </w:r>
      <w:r w:rsidRPr="00D6367E">
        <w:rPr>
          <w:color w:val="984806"/>
        </w:rPr>
        <w:t>its value is FULL for the purposes of calculating photon collection time.</w:t>
      </w:r>
    </w:p>
    <w:p w14:paraId="49EECEB2" w14:textId="4E387C6A" w:rsidR="00055DCA" w:rsidRPr="00B237E8" w:rsidRDefault="00055DCA" w:rsidP="00055DCA">
      <w:pPr>
        <w:rPr>
          <w:rFonts w:ascii="Arial" w:hAnsi="Arial"/>
          <w:b/>
          <w:bCs/>
          <w:vanish/>
        </w:rPr>
      </w:pPr>
      <w:r>
        <w:rPr>
          <w:rFonts w:ascii="Calibri" w:hAnsi="Calibri"/>
          <w:noProof/>
        </w:rPr>
        <mc:AlternateContent>
          <mc:Choice Requires="wpg">
            <w:drawing>
              <wp:inline distT="0" distB="0" distL="0" distR="0" wp14:anchorId="729B4C94" wp14:editId="22345F4B">
                <wp:extent cx="6035040" cy="182880"/>
                <wp:effectExtent l="0" t="0" r="0" b="0"/>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8767"/>
                          <a:chExt cx="7200" cy="4320"/>
                        </a:xfrm>
                      </wpg:grpSpPr>
                      <wps:wsp>
                        <wps:cNvPr id="26" name="AutoShape 3"/>
                        <wps:cNvSpPr>
                          <a:spLocks noChangeArrowheads="1" noTextEdit="1"/>
                        </wps:cNvSpPr>
                        <wps:spPr bwMode="auto">
                          <a:xfrm>
                            <a:off x="3967" y="8767"/>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4"/>
                        <wps:cNvCnPr>
                          <a:cxnSpLocks noChangeShapeType="1"/>
                        </wps:cNvCnPr>
                        <wps:spPr bwMode="auto">
                          <a:xfrm flipV="1">
                            <a:off x="4036" y="10913"/>
                            <a:ext cx="7004" cy="1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5.2pt;height:14.4pt;mso-position-horizontal-relative:char;mso-position-vertical-relative:line" coordorigin="3967,8767"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">
                <v:rect id="AutoShape 3" o:spid="_x0000_s1027" style="position:absolute;left:3967;top:8767;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QBNxAAA&#10;ANsAAAAPAAAAZHJzL2Rvd25yZXYueG1sRI9Ba4NAFITvhfyH5QVyKc3aHEIx2YQihEgohGri+eG+&#10;qtR9q+5W7b/vFgo9DjPzDbM/zqYVIw2usazgeR2BIC6tbrhScMtPTy8gnEfW2FomBd/k4HhYPOwx&#10;1nbidxozX4kAYRejgtr7LpbSlTUZdGvbEQfvww4GfZBDJfWAU4CbVm6iaCsNNhwWauwoqan8zL6M&#10;gqm8jkX+dpbXxyK13Kd9kt0vSq2W8+sOhKfZ/4f/2qlWsNnC75fwA+Th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UATcQAAADbAAAADwAAAAAAAAAAAAAAAACXAgAAZHJzL2Rv&#10;d25yZXYueG1sUEsFBgAAAAAEAAQA9QAAAIgDAAAAAA==&#10;" filled="f" stroked="f">
                  <o:lock v:ext="edit" text="t"/>
                </v:rect>
                <v:shape id="AutoShape 4" o:spid="_x0000_s1028" type="#_x0000_t32" style="position:absolute;left:4036;top:10913;width:7004;height:1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zELcIAAADbAAAADwAAAGRycy9kb3ducmV2LnhtbESPT4vCMBTE74LfITzBi2iih1W6Rimi&#10;sNf1D+Lt0Tybss1LabJa/fSbBcHjMDO/YZbrztXiRm2oPGuYThQI4sKbiksNx8NuvAARIrLB2jNp&#10;eFCA9arfW2Jm/J2/6baPpUgQDhlqsDE2mZShsOQwTHxDnLyrbx3GJNtSmhbvCe5qOVPqQzqsOC1Y&#10;bGhjqfjZ/zoNhlX+eO7Ol1F52hQ2317nSkqth4Mu/wQRqYvv8Kv9ZTTM5vD/Jf0A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zzELcIAAADbAAAADwAAAAAAAAAAAAAA&#10;AAChAgAAZHJzL2Rvd25yZXYueG1sUEsFBgAAAAAEAAQA+QAAAJADAAAAAA==&#10;" strokeweight="2.25pt"/>
                <w10:anchorlock/>
              </v:group>
            </w:pict>
          </mc:Fallback>
        </mc:AlternateContent>
      </w:r>
      <w:r w:rsidRPr="00B237E8">
        <w:rPr>
          <w:rFonts w:ascii="Arial" w:hAnsi="Arial"/>
          <w:b/>
          <w:bCs/>
          <w:vanish/>
        </w:rPr>
        <w:t xml:space="preserve"> </w:t>
      </w:r>
    </w:p>
    <w:p w14:paraId="697C4C9E" w14:textId="77777777" w:rsidR="00055DCA" w:rsidRPr="00F90930" w:rsidRDefault="00055DCA" w:rsidP="00055DCA"/>
    <w:p w14:paraId="60942DF3" w14:textId="77777777" w:rsidR="00055DCA" w:rsidRPr="00F90930" w:rsidRDefault="00055DCA" w:rsidP="00055DCA"/>
    <w:p w14:paraId="2FB3BA57" w14:textId="77777777" w:rsidR="00055DCA" w:rsidRPr="00A00B2C" w:rsidRDefault="00055DCA" w:rsidP="00055DCA"/>
    <w:p w14:paraId="18418172" w14:textId="77777777" w:rsidR="00C065C3" w:rsidRPr="00DC7877" w:rsidRDefault="00C065C3">
      <w:pPr>
        <w:rPr>
          <w:color w:val="000000"/>
        </w:rPr>
      </w:pPr>
    </w:p>
    <w:p w14:paraId="240FA6B8" w14:textId="77777777" w:rsidR="00C065C3" w:rsidRDefault="00C065C3" w:rsidP="00C065C3">
      <w:pPr>
        <w:pStyle w:val="ListParagraph"/>
        <w:keepNext/>
        <w:keepLines/>
        <w:autoSpaceDE w:val="0"/>
        <w:autoSpaceDN w:val="0"/>
        <w:adjustRightInd w:val="0"/>
        <w:spacing w:before="200"/>
        <w:ind w:left="0"/>
        <w:contextualSpacing w:val="0"/>
        <w:outlineLvl w:val="1"/>
        <w:rPr>
          <w:rFonts w:eastAsia="Calibri"/>
        </w:rPr>
      </w:pPr>
    </w:p>
    <w:p w14:paraId="077B99BD" w14:textId="77777777" w:rsidR="00C065C3" w:rsidRPr="00A00B2C" w:rsidRDefault="00C065C3" w:rsidP="00C065C3"/>
    <w:sectPr w:rsidR="00C065C3" w:rsidRPr="00A00B2C" w:rsidSect="00C065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63446" w14:textId="77777777" w:rsidR="004D04B5" w:rsidRDefault="004D04B5" w:rsidP="00C065C3">
      <w:r>
        <w:separator/>
      </w:r>
    </w:p>
  </w:endnote>
  <w:endnote w:type="continuationSeparator" w:id="0">
    <w:p w14:paraId="6DC09BB5" w14:textId="77777777" w:rsidR="004D04B5" w:rsidRDefault="004D04B5" w:rsidP="00C0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9794" w14:textId="77777777" w:rsidR="004D04B5" w:rsidRDefault="004D04B5">
    <w:pPr>
      <w:pStyle w:val="Footer"/>
      <w:jc w:val="center"/>
    </w:pPr>
    <w:r>
      <w:fldChar w:fldCharType="begin"/>
    </w:r>
    <w:r>
      <w:instrText xml:space="preserve"> PAGE   \* MERGEFORMAT </w:instrText>
    </w:r>
    <w:r>
      <w:fldChar w:fldCharType="separate"/>
    </w:r>
    <w:r w:rsidR="004869F8">
      <w:rPr>
        <w:noProof/>
      </w:rPr>
      <w:t>7</w:t>
    </w:r>
    <w:r>
      <w:rPr>
        <w:noProof/>
      </w:rPr>
      <w:fldChar w:fldCharType="end"/>
    </w:r>
  </w:p>
  <w:p w14:paraId="12C7011B" w14:textId="77777777" w:rsidR="004D04B5" w:rsidRDefault="004D04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FA4E5" w14:textId="77777777" w:rsidR="004D04B5" w:rsidRDefault="004D04B5" w:rsidP="00C065C3">
      <w:r>
        <w:separator/>
      </w:r>
    </w:p>
  </w:footnote>
  <w:footnote w:type="continuationSeparator" w:id="0">
    <w:p w14:paraId="6A82A7C7" w14:textId="77777777" w:rsidR="004D04B5" w:rsidRDefault="004D04B5" w:rsidP="00C065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56F"/>
    <w:multiLevelType w:val="multilevel"/>
    <w:tmpl w:val="1A92A2BC"/>
    <w:lvl w:ilvl="0">
      <w:start w:val="3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C912B2"/>
    <w:multiLevelType w:val="hybridMultilevel"/>
    <w:tmpl w:val="F064B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C57E6"/>
    <w:multiLevelType w:val="hybridMultilevel"/>
    <w:tmpl w:val="AB78CB9A"/>
    <w:lvl w:ilvl="0" w:tplc="52482D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AAE17E7"/>
    <w:multiLevelType w:val="multilevel"/>
    <w:tmpl w:val="0A722D70"/>
    <w:lvl w:ilvl="0">
      <w:start w:val="20"/>
      <w:numFmt w:val="decimal"/>
      <w:lvlText w:val="Chapter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FBE3E72"/>
    <w:multiLevelType w:val="multilevel"/>
    <w:tmpl w:val="0A722D70"/>
    <w:lvl w:ilvl="0">
      <w:start w:val="20"/>
      <w:numFmt w:val="decimal"/>
      <w:lvlText w:val="Chapter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E5F0634"/>
    <w:multiLevelType w:val="hybridMultilevel"/>
    <w:tmpl w:val="3DB83468"/>
    <w:lvl w:ilvl="0" w:tplc="88B8691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EA1123"/>
    <w:multiLevelType w:val="multilevel"/>
    <w:tmpl w:val="0A722D70"/>
    <w:lvl w:ilvl="0">
      <w:start w:val="20"/>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607E0CE3"/>
    <w:multiLevelType w:val="hybridMultilevel"/>
    <w:tmpl w:val="2EAE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5A6AEB"/>
    <w:multiLevelType w:val="multilevel"/>
    <w:tmpl w:val="6AFE350A"/>
    <w:lvl w:ilvl="0">
      <w:start w:val="1"/>
      <w:numFmt w:val="decimal"/>
      <w:suff w:val="space"/>
      <w:lvlText w:val="Chapter %1"/>
      <w:lvlJc w:val="left"/>
      <w:pPr>
        <w:ind w:left="8010" w:firstLine="0"/>
      </w:pPr>
    </w:lvl>
    <w:lvl w:ilvl="1">
      <w:start w:val="1"/>
      <w:numFmt w:val="none"/>
      <w:suff w:val="nothing"/>
      <w:lvlText w:val=""/>
      <w:lvlJc w:val="left"/>
      <w:pPr>
        <w:ind w:left="8010" w:firstLine="0"/>
      </w:pPr>
    </w:lvl>
    <w:lvl w:ilvl="2">
      <w:start w:val="1"/>
      <w:numFmt w:val="none"/>
      <w:suff w:val="nothing"/>
      <w:lvlText w:val=""/>
      <w:lvlJc w:val="left"/>
      <w:pPr>
        <w:ind w:left="8010" w:firstLine="0"/>
      </w:pPr>
    </w:lvl>
    <w:lvl w:ilvl="3">
      <w:start w:val="1"/>
      <w:numFmt w:val="none"/>
      <w:suff w:val="nothing"/>
      <w:lvlText w:val=""/>
      <w:lvlJc w:val="left"/>
      <w:pPr>
        <w:ind w:left="8010" w:firstLine="0"/>
      </w:pPr>
    </w:lvl>
    <w:lvl w:ilvl="4">
      <w:start w:val="1"/>
      <w:numFmt w:val="none"/>
      <w:suff w:val="nothing"/>
      <w:lvlText w:val=""/>
      <w:lvlJc w:val="left"/>
      <w:pPr>
        <w:ind w:left="8010" w:firstLine="0"/>
      </w:pPr>
    </w:lvl>
    <w:lvl w:ilvl="5">
      <w:start w:val="1"/>
      <w:numFmt w:val="none"/>
      <w:suff w:val="nothing"/>
      <w:lvlText w:val=""/>
      <w:lvlJc w:val="left"/>
      <w:pPr>
        <w:ind w:left="8010" w:firstLine="0"/>
      </w:pPr>
    </w:lvl>
    <w:lvl w:ilvl="6">
      <w:start w:val="1"/>
      <w:numFmt w:val="none"/>
      <w:suff w:val="nothing"/>
      <w:lvlText w:val=""/>
      <w:lvlJc w:val="left"/>
      <w:pPr>
        <w:ind w:left="8010" w:firstLine="0"/>
      </w:pPr>
    </w:lvl>
    <w:lvl w:ilvl="7">
      <w:start w:val="1"/>
      <w:numFmt w:val="none"/>
      <w:suff w:val="nothing"/>
      <w:lvlText w:val=""/>
      <w:lvlJc w:val="left"/>
      <w:pPr>
        <w:ind w:left="8010" w:firstLine="0"/>
      </w:pPr>
    </w:lvl>
    <w:lvl w:ilvl="8">
      <w:start w:val="1"/>
      <w:numFmt w:val="none"/>
      <w:suff w:val="nothing"/>
      <w:lvlText w:val=""/>
      <w:lvlJc w:val="left"/>
      <w:pPr>
        <w:ind w:left="8010" w:firstLine="0"/>
      </w:pPr>
    </w:lvl>
  </w:abstractNum>
  <w:abstractNum w:abstractNumId="9">
    <w:nsid w:val="6A4D63F4"/>
    <w:multiLevelType w:val="hybridMultilevel"/>
    <w:tmpl w:val="03C26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D18B5"/>
    <w:multiLevelType w:val="multilevel"/>
    <w:tmpl w:val="0A722D70"/>
    <w:lvl w:ilvl="0">
      <w:start w:val="20"/>
      <w:numFmt w:val="decimal"/>
      <w:lvlText w:val="Chapter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6E9226E0"/>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F0B494B"/>
    <w:multiLevelType w:val="multilevel"/>
    <w:tmpl w:val="3A0432A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F4612A7"/>
    <w:multiLevelType w:val="multilevel"/>
    <w:tmpl w:val="27BE0948"/>
    <w:lvl w:ilvl="0">
      <w:start w:val="7"/>
      <w:numFmt w:val="decimal"/>
      <w:lvlText w:val="%1"/>
      <w:lvlJc w:val="left"/>
      <w:pPr>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52" w:hanging="115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15522CB"/>
    <w:multiLevelType w:val="multilevel"/>
    <w:tmpl w:val="17881FEE"/>
    <w:lvl w:ilvl="0">
      <w:start w:val="39"/>
      <w:numFmt w:val="decimal"/>
      <w:lvlText w:val="%1"/>
      <w:lvlJc w:val="left"/>
      <w:pPr>
        <w:ind w:left="700" w:hanging="7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FED7EE0"/>
    <w:multiLevelType w:val="multilevel"/>
    <w:tmpl w:val="07D6139A"/>
    <w:lvl w:ilvl="0">
      <w:start w:val="7"/>
      <w:numFmt w:val="decimal"/>
      <w:lvlText w:val="%1"/>
      <w:lvlJc w:val="left"/>
      <w:pPr>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8"/>
  </w:num>
  <w:num w:numId="3">
    <w:abstractNumId w:val="6"/>
  </w:num>
  <w:num w:numId="4">
    <w:abstractNumId w:val="5"/>
  </w:num>
  <w:num w:numId="5">
    <w:abstractNumId w:val="9"/>
  </w:num>
  <w:num w:numId="6">
    <w:abstractNumId w:val="2"/>
  </w:num>
  <w:num w:numId="7">
    <w:abstractNumId w:val="7"/>
  </w:num>
  <w:num w:numId="8">
    <w:abstractNumId w:val="11"/>
  </w:num>
  <w:num w:numId="9">
    <w:abstractNumId w:val="13"/>
  </w:num>
  <w:num w:numId="10">
    <w:abstractNumId w:val="15"/>
  </w:num>
  <w:num w:numId="11">
    <w:abstractNumId w:val="1"/>
  </w:num>
  <w:num w:numId="12">
    <w:abstractNumId w:val="4"/>
  </w:num>
  <w:num w:numId="13">
    <w:abstractNumId w:val="10"/>
  </w:num>
  <w:num w:numId="14">
    <w:abstractNumId w:val="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9"/>
    <w:rsid w:val="00055DCA"/>
    <w:rsid w:val="000C1546"/>
    <w:rsid w:val="000C5A29"/>
    <w:rsid w:val="0014305D"/>
    <w:rsid w:val="002877D7"/>
    <w:rsid w:val="002B1D1A"/>
    <w:rsid w:val="002C6F7E"/>
    <w:rsid w:val="003034E0"/>
    <w:rsid w:val="0032299C"/>
    <w:rsid w:val="003255D4"/>
    <w:rsid w:val="003C7230"/>
    <w:rsid w:val="003C794F"/>
    <w:rsid w:val="004869F8"/>
    <w:rsid w:val="004C1BAE"/>
    <w:rsid w:val="004D04B5"/>
    <w:rsid w:val="0051321D"/>
    <w:rsid w:val="0051724B"/>
    <w:rsid w:val="00590383"/>
    <w:rsid w:val="005A76EF"/>
    <w:rsid w:val="00643120"/>
    <w:rsid w:val="00654155"/>
    <w:rsid w:val="006A35C9"/>
    <w:rsid w:val="006B788E"/>
    <w:rsid w:val="006E79BE"/>
    <w:rsid w:val="008A713F"/>
    <w:rsid w:val="008C3283"/>
    <w:rsid w:val="00A347B8"/>
    <w:rsid w:val="00A6755F"/>
    <w:rsid w:val="00A8262E"/>
    <w:rsid w:val="00AF504D"/>
    <w:rsid w:val="00BD51E4"/>
    <w:rsid w:val="00C065C3"/>
    <w:rsid w:val="00C52506"/>
    <w:rsid w:val="00C7082F"/>
    <w:rsid w:val="00D14D04"/>
    <w:rsid w:val="00D46AF0"/>
    <w:rsid w:val="00D510E7"/>
    <w:rsid w:val="00D826A9"/>
    <w:rsid w:val="00EA52A6"/>
    <w:rsid w:val="00EE066E"/>
    <w:rsid w:val="00F10FC9"/>
    <w:rsid w:val="00F55538"/>
    <w:rsid w:val="00FC00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1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annotation reference" w:uiPriority="99"/>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A00B2C"/>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30"/>
    <w:rPr>
      <w:rFonts w:ascii="Arial" w:eastAsia="Times New Roman" w:hAnsi="Arial"/>
      <w:b/>
      <w:bCs/>
      <w:sz w:val="32"/>
      <w:szCs w:val="28"/>
    </w:rPr>
  </w:style>
  <w:style w:type="character" w:customStyle="1" w:styleId="Heading2Char">
    <w:name w:val="Heading 2 Char"/>
    <w:basedOn w:val="DefaultParagraphFont"/>
    <w:link w:val="Heading2"/>
    <w:uiPriority w:val="9"/>
    <w:rsid w:val="00A00B2C"/>
    <w:rPr>
      <w:rFonts w:ascii="Arial" w:eastAsia="Times New Roman" w:hAnsi="Arial"/>
      <w:b/>
      <w:bCs/>
      <w:color w:val="000000"/>
      <w:sz w:val="28"/>
      <w:szCs w:val="26"/>
    </w:rPr>
  </w:style>
  <w:style w:type="character" w:customStyle="1" w:styleId="Heading3Char">
    <w:name w:val="Heading 3 Char"/>
    <w:basedOn w:val="DefaultParagraphFont"/>
    <w:link w:val="Heading3"/>
    <w:uiPriority w:val="9"/>
    <w:rsid w:val="00E65B9E"/>
    <w:rPr>
      <w:rFonts w:ascii="Arial" w:eastAsia="Times New Roman" w:hAnsi="Arial"/>
      <w:b/>
      <w:bCs/>
      <w:sz w:val="28"/>
      <w:szCs w:val="22"/>
    </w:rPr>
  </w:style>
  <w:style w:type="character" w:customStyle="1" w:styleId="Heading4Char">
    <w:name w:val="Heading 4 Char"/>
    <w:basedOn w:val="DefaultParagraphFont"/>
    <w:link w:val="Heading4"/>
    <w:uiPriority w:val="9"/>
    <w:rsid w:val="00E65B9E"/>
    <w:rPr>
      <w:rFonts w:ascii="Times New Roman" w:eastAsia="Times New Roman" w:hAnsi="Times New Roman"/>
      <w:b/>
      <w:bCs/>
      <w:iCs/>
      <w:sz w:val="26"/>
      <w:szCs w:val="22"/>
    </w:rPr>
  </w:style>
  <w:style w:type="character" w:customStyle="1" w:styleId="Heading5Char">
    <w:name w:val="Heading 5 Char"/>
    <w:basedOn w:val="DefaultParagraphFont"/>
    <w:link w:val="Heading5"/>
    <w:uiPriority w:val="9"/>
    <w:semiHidden/>
    <w:rsid w:val="00096460"/>
    <w:rPr>
      <w:rFonts w:ascii="Times New Roman" w:eastAsia="Times New Roman" w:hAnsi="Times New Roman"/>
      <w:b/>
      <w:color w:val="000000"/>
      <w:sz w:val="24"/>
      <w:szCs w:val="22"/>
    </w:rPr>
  </w:style>
  <w:style w:type="character" w:customStyle="1" w:styleId="Heading6Char">
    <w:name w:val="Heading 6 Char"/>
    <w:basedOn w:val="DefaultParagraphFont"/>
    <w:link w:val="Heading6"/>
    <w:uiPriority w:val="9"/>
    <w:semiHidden/>
    <w:rsid w:val="00D826A9"/>
    <w:rPr>
      <w:rFonts w:ascii="Cambria" w:eastAsia="Times New Roman" w:hAnsi="Cambria"/>
      <w:i/>
      <w:iCs/>
      <w:color w:val="243F60"/>
      <w:sz w:val="24"/>
      <w:szCs w:val="22"/>
    </w:rPr>
  </w:style>
  <w:style w:type="character" w:customStyle="1" w:styleId="Heading7Char">
    <w:name w:val="Heading 7 Char"/>
    <w:basedOn w:val="DefaultParagraphFont"/>
    <w:link w:val="Heading7"/>
    <w:uiPriority w:val="9"/>
    <w:semiHidden/>
    <w:rsid w:val="00D826A9"/>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semiHidden/>
    <w:rsid w:val="00D826A9"/>
    <w:rPr>
      <w:rFonts w:ascii="Cambria" w:eastAsia="Times New Roman" w:hAnsi="Cambria"/>
      <w:color w:val="404040"/>
    </w:rPr>
  </w:style>
  <w:style w:type="character" w:customStyle="1" w:styleId="Heading9Char">
    <w:name w:val="Heading 9 Char"/>
    <w:basedOn w:val="DefaultParagraphFont"/>
    <w:link w:val="Heading9"/>
    <w:uiPriority w:val="9"/>
    <w:semiHidden/>
    <w:rsid w:val="00D826A9"/>
    <w:rPr>
      <w:rFonts w:ascii="Cambria" w:eastAsia="Times New Roman" w:hAnsi="Cambria"/>
      <w:i/>
      <w:iCs/>
      <w:color w:val="404040"/>
    </w:rPr>
  </w:style>
  <w:style w:type="paragraph" w:customStyle="1" w:styleId="xref1">
    <w:name w:val="xref1"/>
    <w:basedOn w:val="Normal"/>
    <w:link w:val="xref1Char"/>
    <w:rsid w:val="00D826A9"/>
    <w:rPr>
      <w:rFonts w:eastAsia="Times New Roman"/>
      <w:b/>
      <w:color w:val="0000FF"/>
      <w:sz w:val="28"/>
      <w:szCs w:val="28"/>
    </w:rPr>
  </w:style>
  <w:style w:type="character" w:customStyle="1" w:styleId="xref1Char">
    <w:name w:val="xref1 Char"/>
    <w:basedOn w:val="DefaultParagraphFont"/>
    <w:link w:val="xref1"/>
    <w:rsid w:val="00D826A9"/>
    <w:rPr>
      <w:rFonts w:ascii="Times New Roman" w:eastAsia="Times New Roman" w:hAnsi="Times New Roman" w:cs="Times New Roman"/>
      <w:b/>
      <w:color w:val="0000FF"/>
      <w:sz w:val="28"/>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basedOn w:val="DefaultParagraphFont"/>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basedOn w:val="DefaultParagraphFont"/>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basedOn w:val="DefaultParagraphFont"/>
    <w:link w:val="Footer"/>
    <w:uiPriority w:val="99"/>
    <w:rsid w:val="00BE0B9A"/>
    <w:rPr>
      <w:rFonts w:ascii="Times New Roman" w:hAnsi="Times New Roman"/>
      <w:sz w:val="24"/>
      <w:szCs w:val="22"/>
    </w:rPr>
  </w:style>
  <w:style w:type="character" w:customStyle="1" w:styleId="xrefChar">
    <w:name w:val="xref Char"/>
    <w:basedOn w:val="DefaultParagraphFont"/>
    <w:link w:val="xref"/>
    <w:rsid w:val="00FE2169"/>
    <w:rPr>
      <w:rFonts w:ascii="Times New Roman" w:eastAsia="Times New Roman" w:hAnsi="Times New Roman"/>
      <w:color w:val="0000FF"/>
      <w:sz w:val="24"/>
      <w:szCs w:val="28"/>
    </w:rPr>
  </w:style>
  <w:style w:type="paragraph" w:customStyle="1" w:styleId="xref">
    <w:name w:val="xref"/>
    <w:basedOn w:val="Normal"/>
    <w:link w:val="xrefChar"/>
    <w:rsid w:val="00FE2169"/>
    <w:rPr>
      <w:rFonts w:eastAsia="Times New Roman"/>
      <w:color w:val="0000FF"/>
      <w:szCs w:val="28"/>
    </w:rPr>
  </w:style>
  <w:style w:type="character" w:styleId="CommentReference">
    <w:name w:val="annotation reference"/>
    <w:basedOn w:val="DefaultParagraphFont"/>
    <w:uiPriority w:val="99"/>
    <w:semiHidden/>
    <w:unhideWhenUsed/>
    <w:rsid w:val="00A00B2C"/>
    <w:rPr>
      <w:sz w:val="16"/>
      <w:szCs w:val="16"/>
    </w:rPr>
  </w:style>
  <w:style w:type="paragraph" w:styleId="ListParagraph">
    <w:name w:val="List Paragraph"/>
    <w:basedOn w:val="Normal"/>
    <w:qFormat/>
    <w:rsid w:val="00D9202B"/>
    <w:pPr>
      <w:ind w:left="720"/>
      <w:contextualSpacing/>
    </w:pPr>
    <w:rPr>
      <w:rFonts w:eastAsia="Times New Roman"/>
      <w:szCs w:val="24"/>
    </w:rPr>
  </w:style>
  <w:style w:type="paragraph" w:styleId="CommentText">
    <w:name w:val="annotation text"/>
    <w:basedOn w:val="Normal"/>
    <w:link w:val="CommentTextChar"/>
    <w:uiPriority w:val="99"/>
    <w:unhideWhenUsed/>
    <w:rsid w:val="00D9202B"/>
    <w:rPr>
      <w:rFonts w:eastAsia="Times New Roman"/>
      <w:sz w:val="20"/>
      <w:szCs w:val="20"/>
    </w:rPr>
  </w:style>
  <w:style w:type="character" w:customStyle="1" w:styleId="CommentTextChar">
    <w:name w:val="Comment Text Char"/>
    <w:basedOn w:val="DefaultParagraphFont"/>
    <w:link w:val="CommentText"/>
    <w:uiPriority w:val="99"/>
    <w:rsid w:val="00D920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7DFD"/>
    <w:rPr>
      <w:rFonts w:eastAsia="Calibri"/>
      <w:b/>
      <w:bCs/>
    </w:rPr>
  </w:style>
  <w:style w:type="character" w:customStyle="1" w:styleId="CommentSubjectChar">
    <w:name w:val="Comment Subject Char"/>
    <w:basedOn w:val="CommentTextChar"/>
    <w:link w:val="CommentSubject"/>
    <w:uiPriority w:val="99"/>
    <w:semiHidden/>
    <w:rsid w:val="00127DFD"/>
    <w:rPr>
      <w:rFonts w:ascii="Times New Roman" w:eastAsia="Times New Roman" w:hAnsi="Times New Roman"/>
      <w:b/>
      <w:bCs/>
    </w:rPr>
  </w:style>
  <w:style w:type="paragraph" w:customStyle="1" w:styleId="Body">
    <w:name w:val="Body"/>
    <w:basedOn w:val="Normal"/>
    <w:rsid w:val="00055DCA"/>
    <w:pPr>
      <w:suppressAutoHyphens/>
      <w:spacing w:before="58" w:after="58"/>
    </w:pPr>
    <w:rPr>
      <w:rFonts w:eastAsia="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annotation reference" w:uiPriority="99"/>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A00B2C"/>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30"/>
    <w:rPr>
      <w:rFonts w:ascii="Arial" w:eastAsia="Times New Roman" w:hAnsi="Arial"/>
      <w:b/>
      <w:bCs/>
      <w:sz w:val="32"/>
      <w:szCs w:val="28"/>
    </w:rPr>
  </w:style>
  <w:style w:type="character" w:customStyle="1" w:styleId="Heading2Char">
    <w:name w:val="Heading 2 Char"/>
    <w:basedOn w:val="DefaultParagraphFont"/>
    <w:link w:val="Heading2"/>
    <w:uiPriority w:val="9"/>
    <w:rsid w:val="00A00B2C"/>
    <w:rPr>
      <w:rFonts w:ascii="Arial" w:eastAsia="Times New Roman" w:hAnsi="Arial"/>
      <w:b/>
      <w:bCs/>
      <w:color w:val="000000"/>
      <w:sz w:val="28"/>
      <w:szCs w:val="26"/>
    </w:rPr>
  </w:style>
  <w:style w:type="character" w:customStyle="1" w:styleId="Heading3Char">
    <w:name w:val="Heading 3 Char"/>
    <w:basedOn w:val="DefaultParagraphFont"/>
    <w:link w:val="Heading3"/>
    <w:uiPriority w:val="9"/>
    <w:rsid w:val="00E65B9E"/>
    <w:rPr>
      <w:rFonts w:ascii="Arial" w:eastAsia="Times New Roman" w:hAnsi="Arial"/>
      <w:b/>
      <w:bCs/>
      <w:sz w:val="28"/>
      <w:szCs w:val="22"/>
    </w:rPr>
  </w:style>
  <w:style w:type="character" w:customStyle="1" w:styleId="Heading4Char">
    <w:name w:val="Heading 4 Char"/>
    <w:basedOn w:val="DefaultParagraphFont"/>
    <w:link w:val="Heading4"/>
    <w:uiPriority w:val="9"/>
    <w:rsid w:val="00E65B9E"/>
    <w:rPr>
      <w:rFonts w:ascii="Times New Roman" w:eastAsia="Times New Roman" w:hAnsi="Times New Roman"/>
      <w:b/>
      <w:bCs/>
      <w:iCs/>
      <w:sz w:val="26"/>
      <w:szCs w:val="22"/>
    </w:rPr>
  </w:style>
  <w:style w:type="character" w:customStyle="1" w:styleId="Heading5Char">
    <w:name w:val="Heading 5 Char"/>
    <w:basedOn w:val="DefaultParagraphFont"/>
    <w:link w:val="Heading5"/>
    <w:uiPriority w:val="9"/>
    <w:semiHidden/>
    <w:rsid w:val="00096460"/>
    <w:rPr>
      <w:rFonts w:ascii="Times New Roman" w:eastAsia="Times New Roman" w:hAnsi="Times New Roman"/>
      <w:b/>
      <w:color w:val="000000"/>
      <w:sz w:val="24"/>
      <w:szCs w:val="22"/>
    </w:rPr>
  </w:style>
  <w:style w:type="character" w:customStyle="1" w:styleId="Heading6Char">
    <w:name w:val="Heading 6 Char"/>
    <w:basedOn w:val="DefaultParagraphFont"/>
    <w:link w:val="Heading6"/>
    <w:uiPriority w:val="9"/>
    <w:semiHidden/>
    <w:rsid w:val="00D826A9"/>
    <w:rPr>
      <w:rFonts w:ascii="Cambria" w:eastAsia="Times New Roman" w:hAnsi="Cambria"/>
      <w:i/>
      <w:iCs/>
      <w:color w:val="243F60"/>
      <w:sz w:val="24"/>
      <w:szCs w:val="22"/>
    </w:rPr>
  </w:style>
  <w:style w:type="character" w:customStyle="1" w:styleId="Heading7Char">
    <w:name w:val="Heading 7 Char"/>
    <w:basedOn w:val="DefaultParagraphFont"/>
    <w:link w:val="Heading7"/>
    <w:uiPriority w:val="9"/>
    <w:semiHidden/>
    <w:rsid w:val="00D826A9"/>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semiHidden/>
    <w:rsid w:val="00D826A9"/>
    <w:rPr>
      <w:rFonts w:ascii="Cambria" w:eastAsia="Times New Roman" w:hAnsi="Cambria"/>
      <w:color w:val="404040"/>
    </w:rPr>
  </w:style>
  <w:style w:type="character" w:customStyle="1" w:styleId="Heading9Char">
    <w:name w:val="Heading 9 Char"/>
    <w:basedOn w:val="DefaultParagraphFont"/>
    <w:link w:val="Heading9"/>
    <w:uiPriority w:val="9"/>
    <w:semiHidden/>
    <w:rsid w:val="00D826A9"/>
    <w:rPr>
      <w:rFonts w:ascii="Cambria" w:eastAsia="Times New Roman" w:hAnsi="Cambria"/>
      <w:i/>
      <w:iCs/>
      <w:color w:val="404040"/>
    </w:rPr>
  </w:style>
  <w:style w:type="paragraph" w:customStyle="1" w:styleId="xref1">
    <w:name w:val="xref1"/>
    <w:basedOn w:val="Normal"/>
    <w:link w:val="xref1Char"/>
    <w:rsid w:val="00D826A9"/>
    <w:rPr>
      <w:rFonts w:eastAsia="Times New Roman"/>
      <w:b/>
      <w:color w:val="0000FF"/>
      <w:sz w:val="28"/>
      <w:szCs w:val="28"/>
    </w:rPr>
  </w:style>
  <w:style w:type="character" w:customStyle="1" w:styleId="xref1Char">
    <w:name w:val="xref1 Char"/>
    <w:basedOn w:val="DefaultParagraphFont"/>
    <w:link w:val="xref1"/>
    <w:rsid w:val="00D826A9"/>
    <w:rPr>
      <w:rFonts w:ascii="Times New Roman" w:eastAsia="Times New Roman" w:hAnsi="Times New Roman" w:cs="Times New Roman"/>
      <w:b/>
      <w:color w:val="0000FF"/>
      <w:sz w:val="28"/>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basedOn w:val="DefaultParagraphFont"/>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basedOn w:val="DefaultParagraphFont"/>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basedOn w:val="DefaultParagraphFont"/>
    <w:link w:val="Footer"/>
    <w:uiPriority w:val="99"/>
    <w:rsid w:val="00BE0B9A"/>
    <w:rPr>
      <w:rFonts w:ascii="Times New Roman" w:hAnsi="Times New Roman"/>
      <w:sz w:val="24"/>
      <w:szCs w:val="22"/>
    </w:rPr>
  </w:style>
  <w:style w:type="character" w:customStyle="1" w:styleId="xrefChar">
    <w:name w:val="xref Char"/>
    <w:basedOn w:val="DefaultParagraphFont"/>
    <w:link w:val="xref"/>
    <w:rsid w:val="00FE2169"/>
    <w:rPr>
      <w:rFonts w:ascii="Times New Roman" w:eastAsia="Times New Roman" w:hAnsi="Times New Roman"/>
      <w:color w:val="0000FF"/>
      <w:sz w:val="24"/>
      <w:szCs w:val="28"/>
    </w:rPr>
  </w:style>
  <w:style w:type="paragraph" w:customStyle="1" w:styleId="xref">
    <w:name w:val="xref"/>
    <w:basedOn w:val="Normal"/>
    <w:link w:val="xrefChar"/>
    <w:rsid w:val="00FE2169"/>
    <w:rPr>
      <w:rFonts w:eastAsia="Times New Roman"/>
      <w:color w:val="0000FF"/>
      <w:szCs w:val="28"/>
    </w:rPr>
  </w:style>
  <w:style w:type="character" w:styleId="CommentReference">
    <w:name w:val="annotation reference"/>
    <w:basedOn w:val="DefaultParagraphFont"/>
    <w:uiPriority w:val="99"/>
    <w:semiHidden/>
    <w:unhideWhenUsed/>
    <w:rsid w:val="00A00B2C"/>
    <w:rPr>
      <w:sz w:val="16"/>
      <w:szCs w:val="16"/>
    </w:rPr>
  </w:style>
  <w:style w:type="paragraph" w:styleId="ListParagraph">
    <w:name w:val="List Paragraph"/>
    <w:basedOn w:val="Normal"/>
    <w:qFormat/>
    <w:rsid w:val="00D9202B"/>
    <w:pPr>
      <w:ind w:left="720"/>
      <w:contextualSpacing/>
    </w:pPr>
    <w:rPr>
      <w:rFonts w:eastAsia="Times New Roman"/>
      <w:szCs w:val="24"/>
    </w:rPr>
  </w:style>
  <w:style w:type="paragraph" w:styleId="CommentText">
    <w:name w:val="annotation text"/>
    <w:basedOn w:val="Normal"/>
    <w:link w:val="CommentTextChar"/>
    <w:uiPriority w:val="99"/>
    <w:unhideWhenUsed/>
    <w:rsid w:val="00D9202B"/>
    <w:rPr>
      <w:rFonts w:eastAsia="Times New Roman"/>
      <w:sz w:val="20"/>
      <w:szCs w:val="20"/>
    </w:rPr>
  </w:style>
  <w:style w:type="character" w:customStyle="1" w:styleId="CommentTextChar">
    <w:name w:val="Comment Text Char"/>
    <w:basedOn w:val="DefaultParagraphFont"/>
    <w:link w:val="CommentText"/>
    <w:uiPriority w:val="99"/>
    <w:rsid w:val="00D920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7DFD"/>
    <w:rPr>
      <w:rFonts w:eastAsia="Calibri"/>
      <w:b/>
      <w:bCs/>
    </w:rPr>
  </w:style>
  <w:style w:type="character" w:customStyle="1" w:styleId="CommentSubjectChar">
    <w:name w:val="Comment Subject Char"/>
    <w:basedOn w:val="CommentTextChar"/>
    <w:link w:val="CommentSubject"/>
    <w:uiPriority w:val="99"/>
    <w:semiHidden/>
    <w:rsid w:val="00127DFD"/>
    <w:rPr>
      <w:rFonts w:ascii="Times New Roman" w:eastAsia="Times New Roman" w:hAnsi="Times New Roman"/>
      <w:b/>
      <w:bCs/>
    </w:rPr>
  </w:style>
  <w:style w:type="paragraph" w:customStyle="1" w:styleId="Body">
    <w:name w:val="Body"/>
    <w:basedOn w:val="Normal"/>
    <w:rsid w:val="00055DCA"/>
    <w:pPr>
      <w:suppressAutoHyphens/>
      <w:spacing w:before="58" w:after="58"/>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2997</Words>
  <Characters>15196</Characters>
  <Application>Microsoft Macintosh Word</Application>
  <DocSecurity>0</DocSecurity>
  <Lines>1688</Lines>
  <Paragraphs>1137</Paragraphs>
  <ScaleCrop>false</ScaleCrop>
  <HeadingPairs>
    <vt:vector size="2" baseType="variant">
      <vt:variant>
        <vt:lpstr>Title</vt:lpstr>
      </vt:variant>
      <vt:variant>
        <vt:i4>1</vt:i4>
      </vt:variant>
    </vt:vector>
  </HeadingPairs>
  <TitlesOfParts>
    <vt:vector size="1" baseType="lpstr">
      <vt:lpstr>NIRSpec Engineering</vt:lpstr>
    </vt:vector>
  </TitlesOfParts>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NIRSpec Engineering</dc:title>
  <dc:subject/>
  <dc:creator> Downes</dc:creator>
  <cp:keywords/>
  <dc:description/>
  <cp:lastModifiedBy>Space Telescope</cp:lastModifiedBy>
  <cp:revision>33</cp:revision>
  <cp:lastPrinted>2010-06-22T14:32:00Z</cp:lastPrinted>
  <dcterms:created xsi:type="dcterms:W3CDTF">2014-11-07T20:29:00Z</dcterms:created>
  <dcterms:modified xsi:type="dcterms:W3CDTF">2014-12-26T19:34:00Z</dcterms:modified>
</cp:coreProperties>
</file>